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D11FF" w14:textId="265394A8" w:rsidR="000E29FB" w:rsidRPr="00E75CC4" w:rsidRDefault="000E29FB" w:rsidP="00F31AB3">
      <w:pPr>
        <w:pBdr>
          <w:between w:val="dashed" w:sz="4" w:space="0" w:color="auto"/>
        </w:pBdr>
        <w:spacing w:after="34" w:line="259" w:lineRule="auto"/>
        <w:ind w:right="271"/>
        <w:jc w:val="center"/>
        <w:rPr>
          <w:rFonts w:cstheme="minorHAnsi"/>
          <w:b/>
          <w:color w:val="000000"/>
          <w:sz w:val="32"/>
          <w:szCs w:val="32"/>
          <w:lang w:val="en-GB"/>
        </w:rPr>
      </w:pPr>
      <w:r w:rsidRPr="00F31AB3">
        <w:rPr>
          <w:rFonts w:ascii="Arial" w:hAnsi="Arial" w:cs="Arial"/>
          <w:b/>
          <w:color w:val="000000"/>
          <w:sz w:val="32"/>
          <w:szCs w:val="32"/>
          <w:lang w:val="en-GB"/>
        </w:rPr>
        <w:t xml:space="preserve"> </w:t>
      </w:r>
      <w:r w:rsidRPr="00E75CC4">
        <w:rPr>
          <w:rFonts w:cstheme="minorHAnsi"/>
          <w:b/>
          <w:color w:val="000000"/>
          <w:sz w:val="32"/>
          <w:szCs w:val="32"/>
          <w:lang w:val="en-GB"/>
        </w:rPr>
        <w:t xml:space="preserve">Empowering Women as Key Partners in Building </w:t>
      </w:r>
      <w:r w:rsidR="00ED2676">
        <w:rPr>
          <w:rFonts w:cstheme="minorHAnsi"/>
          <w:b/>
          <w:color w:val="000000"/>
          <w:sz w:val="32"/>
          <w:szCs w:val="32"/>
          <w:lang w:val="en-GB"/>
        </w:rPr>
        <w:t xml:space="preserve">Peaceful </w:t>
      </w:r>
      <w:r w:rsidRPr="00E75CC4">
        <w:rPr>
          <w:rFonts w:cstheme="minorHAnsi"/>
          <w:b/>
          <w:color w:val="000000"/>
          <w:sz w:val="32"/>
          <w:szCs w:val="32"/>
          <w:lang w:val="en-GB"/>
        </w:rPr>
        <w:t xml:space="preserve">and Resilient Communities in Cross Border Areas in the Mano River Union </w:t>
      </w:r>
    </w:p>
    <w:p w14:paraId="70E86423" w14:textId="77777777" w:rsidR="00C5442C" w:rsidRPr="00E75CC4" w:rsidRDefault="00C5442C">
      <w:pPr>
        <w:rPr>
          <w:rFonts w:cstheme="minorHAnsi"/>
        </w:rPr>
      </w:pPr>
    </w:p>
    <w:p w14:paraId="1E568056" w14:textId="77777777" w:rsidR="00F31AB3" w:rsidRPr="00E75CC4" w:rsidRDefault="00F31AB3">
      <w:pPr>
        <w:rPr>
          <w:rFonts w:cstheme="minorHAnsi"/>
        </w:rPr>
      </w:pPr>
    </w:p>
    <w:p w14:paraId="77863330" w14:textId="77777777" w:rsidR="00F31AB3" w:rsidRPr="00E75CC4" w:rsidRDefault="00F31AB3">
      <w:pPr>
        <w:rPr>
          <w:rFonts w:cstheme="minorHAnsi"/>
        </w:rPr>
      </w:pPr>
    </w:p>
    <w:p w14:paraId="7266B15E" w14:textId="77777777" w:rsidR="00F31AB3" w:rsidRPr="00E75CC4" w:rsidRDefault="00F31AB3" w:rsidP="00F31AB3">
      <w:pPr>
        <w:jc w:val="center"/>
        <w:rPr>
          <w:rFonts w:cstheme="minorHAnsi"/>
          <w:b/>
          <w:sz w:val="32"/>
          <w:szCs w:val="32"/>
        </w:rPr>
      </w:pPr>
      <w:r w:rsidRPr="00E75CC4">
        <w:rPr>
          <w:rFonts w:cstheme="minorHAnsi"/>
          <w:b/>
          <w:sz w:val="32"/>
          <w:szCs w:val="32"/>
        </w:rPr>
        <w:t xml:space="preserve">A </w:t>
      </w:r>
      <w:r w:rsidR="00DE7E8A" w:rsidRPr="00E75CC4">
        <w:rPr>
          <w:rFonts w:cstheme="minorHAnsi"/>
          <w:b/>
          <w:sz w:val="32"/>
          <w:szCs w:val="32"/>
        </w:rPr>
        <w:t>SOCIAL INITIATIVE CHANGE</w:t>
      </w:r>
    </w:p>
    <w:p w14:paraId="68AF69F1" w14:textId="77777777" w:rsidR="00F31AB3" w:rsidRPr="00E75CC4" w:rsidRDefault="00F31AB3" w:rsidP="00F31AB3">
      <w:pPr>
        <w:jc w:val="center"/>
        <w:rPr>
          <w:rFonts w:cstheme="minorHAnsi"/>
          <w:b/>
          <w:sz w:val="32"/>
          <w:szCs w:val="32"/>
        </w:rPr>
      </w:pPr>
    </w:p>
    <w:p w14:paraId="2C803A10" w14:textId="77777777" w:rsidR="00F31AB3" w:rsidRPr="00E75CC4" w:rsidRDefault="00F31AB3" w:rsidP="00F31AB3">
      <w:pPr>
        <w:jc w:val="center"/>
        <w:rPr>
          <w:rFonts w:cstheme="minorHAnsi"/>
          <w:b/>
          <w:sz w:val="32"/>
          <w:szCs w:val="32"/>
        </w:rPr>
      </w:pPr>
    </w:p>
    <w:p w14:paraId="4E4046C9" w14:textId="77777777" w:rsidR="00F31AB3" w:rsidRPr="00E75CC4" w:rsidRDefault="00F31AB3" w:rsidP="00F31AB3">
      <w:pPr>
        <w:jc w:val="center"/>
        <w:rPr>
          <w:rFonts w:cstheme="minorHAnsi"/>
          <w:b/>
          <w:sz w:val="32"/>
          <w:szCs w:val="32"/>
        </w:rPr>
      </w:pPr>
      <w:r w:rsidRPr="00E75CC4">
        <w:rPr>
          <w:rFonts w:cstheme="minorHAnsi"/>
          <w:b/>
          <w:sz w:val="32"/>
          <w:szCs w:val="32"/>
        </w:rPr>
        <w:t>SUBMITTED BY</w:t>
      </w:r>
    </w:p>
    <w:p w14:paraId="12E87818" w14:textId="77777777" w:rsidR="00F31AB3" w:rsidRPr="00E75CC4" w:rsidRDefault="00F31AB3" w:rsidP="00F31AB3">
      <w:pPr>
        <w:jc w:val="center"/>
        <w:rPr>
          <w:rFonts w:cstheme="minorHAnsi"/>
          <w:b/>
          <w:sz w:val="32"/>
          <w:szCs w:val="32"/>
        </w:rPr>
      </w:pPr>
    </w:p>
    <w:p w14:paraId="7B53F9D8" w14:textId="77777777" w:rsidR="00F31AB3" w:rsidRPr="00E75CC4" w:rsidRDefault="00F31AB3" w:rsidP="00F31AB3">
      <w:pPr>
        <w:jc w:val="center"/>
        <w:rPr>
          <w:rFonts w:cstheme="minorHAnsi"/>
          <w:b/>
          <w:sz w:val="32"/>
          <w:szCs w:val="32"/>
        </w:rPr>
      </w:pPr>
    </w:p>
    <w:p w14:paraId="5FA4DE76" w14:textId="77777777" w:rsidR="00F31AB3" w:rsidRPr="00E75CC4" w:rsidRDefault="00DE7E8A" w:rsidP="00F31AB3">
      <w:pPr>
        <w:jc w:val="center"/>
        <w:rPr>
          <w:rFonts w:cstheme="minorHAnsi"/>
          <w:b/>
          <w:sz w:val="32"/>
          <w:szCs w:val="32"/>
        </w:rPr>
      </w:pPr>
      <w:r w:rsidRPr="00E75CC4">
        <w:rPr>
          <w:rFonts w:cstheme="minorHAnsi"/>
          <w:b/>
          <w:sz w:val="32"/>
          <w:szCs w:val="32"/>
        </w:rPr>
        <w:t>NOBANTU Ncube Taylor</w:t>
      </w:r>
    </w:p>
    <w:p w14:paraId="52F72C9B" w14:textId="77777777" w:rsidR="00F31AB3" w:rsidRPr="00E75CC4" w:rsidRDefault="00F31AB3">
      <w:pPr>
        <w:rPr>
          <w:rFonts w:cstheme="minorHAnsi"/>
        </w:rPr>
      </w:pPr>
    </w:p>
    <w:p w14:paraId="6F772B0B" w14:textId="77777777" w:rsidR="00F31AB3" w:rsidRPr="00E75CC4" w:rsidRDefault="00F31AB3">
      <w:pPr>
        <w:rPr>
          <w:rFonts w:cstheme="minorHAnsi"/>
        </w:rPr>
      </w:pPr>
    </w:p>
    <w:p w14:paraId="49BB450C" w14:textId="77777777" w:rsidR="00F31AB3" w:rsidRPr="00E75CC4" w:rsidRDefault="00F31AB3">
      <w:pPr>
        <w:rPr>
          <w:rFonts w:cstheme="minorHAnsi"/>
        </w:rPr>
      </w:pPr>
    </w:p>
    <w:p w14:paraId="3054C789" w14:textId="77777777" w:rsidR="00F31AB3" w:rsidRDefault="00F31AB3"/>
    <w:p w14:paraId="3F779502" w14:textId="77777777" w:rsidR="00F31AB3" w:rsidRDefault="00F31AB3"/>
    <w:p w14:paraId="699C3714" w14:textId="77777777" w:rsidR="00F31AB3" w:rsidRDefault="00F31AB3"/>
    <w:p w14:paraId="28F9F3CD" w14:textId="77777777" w:rsidR="00F31AB3" w:rsidRDefault="00F31AB3"/>
    <w:p w14:paraId="180ACAC7" w14:textId="77777777" w:rsidR="00F31AB3" w:rsidRDefault="00F31AB3"/>
    <w:p w14:paraId="7111FCD2" w14:textId="77777777" w:rsidR="00F31AB3" w:rsidRDefault="00F31AB3"/>
    <w:p w14:paraId="5A1CFDE5" w14:textId="77777777" w:rsidR="00DE7E8A" w:rsidRDefault="00DE7E8A"/>
    <w:p w14:paraId="254532E7" w14:textId="77777777" w:rsidR="00E75CC4" w:rsidRDefault="00E75CC4"/>
    <w:p w14:paraId="6ABE934B" w14:textId="77777777" w:rsidR="00F31AB3" w:rsidRDefault="00F31AB3"/>
    <w:p w14:paraId="2C259A1C" w14:textId="77777777" w:rsidR="00F31AB3" w:rsidRPr="00873B93" w:rsidRDefault="00F31AB3" w:rsidP="00873B93">
      <w:pPr>
        <w:pStyle w:val="ListParagraph"/>
        <w:numPr>
          <w:ilvl w:val="0"/>
          <w:numId w:val="11"/>
        </w:numPr>
        <w:jc w:val="both"/>
        <w:rPr>
          <w:rFonts w:cstheme="minorHAnsi"/>
          <w:b/>
          <w:sz w:val="24"/>
          <w:szCs w:val="24"/>
        </w:rPr>
      </w:pPr>
      <w:r w:rsidRPr="00873B93">
        <w:rPr>
          <w:rFonts w:cstheme="minorHAnsi"/>
          <w:b/>
          <w:sz w:val="24"/>
          <w:szCs w:val="24"/>
        </w:rPr>
        <w:t>SUMMARY</w:t>
      </w:r>
    </w:p>
    <w:p w14:paraId="3995F34C" w14:textId="18576168" w:rsidR="00BA4FDC" w:rsidRPr="001006C1" w:rsidRDefault="00BA4FDC" w:rsidP="00D55F6E">
      <w:pPr>
        <w:spacing w:line="360" w:lineRule="auto"/>
        <w:jc w:val="both"/>
        <w:rPr>
          <w:rFonts w:cstheme="minorHAnsi"/>
          <w:sz w:val="24"/>
          <w:szCs w:val="24"/>
        </w:rPr>
      </w:pPr>
      <w:r w:rsidRPr="001006C1">
        <w:rPr>
          <w:rFonts w:cstheme="minorHAnsi"/>
          <w:sz w:val="24"/>
          <w:szCs w:val="24"/>
        </w:rPr>
        <w:t xml:space="preserve">This </w:t>
      </w:r>
      <w:r w:rsidR="00ED2676">
        <w:rPr>
          <w:rFonts w:cstheme="minorHAnsi"/>
          <w:sz w:val="24"/>
          <w:szCs w:val="24"/>
        </w:rPr>
        <w:t>initiative</w:t>
      </w:r>
      <w:r w:rsidR="00ED2676" w:rsidRPr="001006C1">
        <w:rPr>
          <w:rFonts w:cstheme="minorHAnsi"/>
          <w:sz w:val="24"/>
          <w:szCs w:val="24"/>
        </w:rPr>
        <w:t xml:space="preserve"> </w:t>
      </w:r>
      <w:r w:rsidRPr="001006C1">
        <w:rPr>
          <w:rFonts w:cstheme="minorHAnsi"/>
          <w:sz w:val="24"/>
          <w:szCs w:val="24"/>
        </w:rPr>
        <w:t>seeks to deepen the foundations for peace and social cohesion in key border communities</w:t>
      </w:r>
      <w:r w:rsidR="00ED2676">
        <w:rPr>
          <w:rFonts w:cstheme="minorHAnsi"/>
          <w:sz w:val="24"/>
          <w:szCs w:val="24"/>
        </w:rPr>
        <w:t xml:space="preserve"> of Liberia</w:t>
      </w:r>
      <w:r w:rsidR="00C36467">
        <w:rPr>
          <w:rFonts w:cstheme="minorHAnsi"/>
          <w:sz w:val="24"/>
          <w:szCs w:val="24"/>
        </w:rPr>
        <w:t xml:space="preserve"> and </w:t>
      </w:r>
      <w:r w:rsidR="0030125A">
        <w:rPr>
          <w:rFonts w:cstheme="minorHAnsi"/>
          <w:sz w:val="24"/>
          <w:szCs w:val="24"/>
        </w:rPr>
        <w:t xml:space="preserve">the </w:t>
      </w:r>
      <w:r w:rsidR="00C36467">
        <w:rPr>
          <w:rFonts w:cstheme="minorHAnsi"/>
          <w:sz w:val="24"/>
          <w:szCs w:val="24"/>
        </w:rPr>
        <w:t>neighboring countries</w:t>
      </w:r>
      <w:r w:rsidR="0030125A">
        <w:rPr>
          <w:rFonts w:cstheme="minorHAnsi"/>
          <w:sz w:val="24"/>
          <w:szCs w:val="24"/>
        </w:rPr>
        <w:t xml:space="preserve"> of Sierra Leone, Guinea and Ivory Coast</w:t>
      </w:r>
      <w:r w:rsidR="00ED2676">
        <w:rPr>
          <w:rFonts w:cstheme="minorHAnsi"/>
          <w:sz w:val="24"/>
          <w:szCs w:val="24"/>
        </w:rPr>
        <w:t>.</w:t>
      </w:r>
      <w:r w:rsidR="00ED2676" w:rsidRPr="001006C1">
        <w:rPr>
          <w:rFonts w:cstheme="minorHAnsi"/>
          <w:sz w:val="24"/>
          <w:szCs w:val="24"/>
        </w:rPr>
        <w:t xml:space="preserve"> </w:t>
      </w:r>
      <w:r w:rsidR="00ED2676">
        <w:rPr>
          <w:rFonts w:cstheme="minorHAnsi"/>
          <w:sz w:val="24"/>
          <w:szCs w:val="24"/>
        </w:rPr>
        <w:t>It hopes to enhance</w:t>
      </w:r>
      <w:r w:rsidRPr="001006C1">
        <w:rPr>
          <w:rFonts w:cstheme="minorHAnsi"/>
          <w:sz w:val="24"/>
          <w:szCs w:val="24"/>
        </w:rPr>
        <w:t xml:space="preserve"> national and community dispute-resolution capacities of women living in border communities</w:t>
      </w:r>
      <w:r w:rsidR="00ED2676">
        <w:rPr>
          <w:rFonts w:cstheme="minorHAnsi"/>
          <w:sz w:val="24"/>
          <w:szCs w:val="24"/>
        </w:rPr>
        <w:t>;</w:t>
      </w:r>
      <w:r w:rsidR="00ED2676" w:rsidRPr="001006C1">
        <w:rPr>
          <w:rFonts w:cstheme="minorHAnsi"/>
          <w:sz w:val="24"/>
          <w:szCs w:val="24"/>
        </w:rPr>
        <w:t xml:space="preserve"> provid</w:t>
      </w:r>
      <w:r w:rsidR="00ED2676">
        <w:rPr>
          <w:rFonts w:cstheme="minorHAnsi"/>
          <w:sz w:val="24"/>
          <w:szCs w:val="24"/>
        </w:rPr>
        <w:t>e</w:t>
      </w:r>
      <w:r w:rsidR="00ED2676" w:rsidRPr="001006C1">
        <w:rPr>
          <w:rFonts w:cstheme="minorHAnsi"/>
          <w:sz w:val="24"/>
          <w:szCs w:val="24"/>
        </w:rPr>
        <w:t xml:space="preserve"> </w:t>
      </w:r>
      <w:r w:rsidRPr="001006C1">
        <w:rPr>
          <w:rFonts w:cstheme="minorHAnsi"/>
          <w:sz w:val="24"/>
          <w:szCs w:val="24"/>
        </w:rPr>
        <w:t>dialogue platforms for consensus and confidence building between women and key stakeholders, including border and custom guards around shared values</w:t>
      </w:r>
      <w:r w:rsidR="00ED2676">
        <w:rPr>
          <w:rFonts w:cstheme="minorHAnsi"/>
          <w:sz w:val="24"/>
          <w:szCs w:val="24"/>
        </w:rPr>
        <w:t>;</w:t>
      </w:r>
      <w:r w:rsidR="00ED2676" w:rsidRPr="001006C1">
        <w:rPr>
          <w:rFonts w:cstheme="minorHAnsi"/>
          <w:sz w:val="24"/>
          <w:szCs w:val="24"/>
        </w:rPr>
        <w:t xml:space="preserve"> </w:t>
      </w:r>
      <w:r w:rsidR="00ED2676">
        <w:rPr>
          <w:rFonts w:cstheme="minorHAnsi"/>
          <w:sz w:val="24"/>
          <w:szCs w:val="24"/>
        </w:rPr>
        <w:t>foster</w:t>
      </w:r>
      <w:r w:rsidR="00ED2676" w:rsidRPr="001006C1">
        <w:rPr>
          <w:rFonts w:cstheme="minorHAnsi"/>
          <w:sz w:val="24"/>
          <w:szCs w:val="24"/>
        </w:rPr>
        <w:t xml:space="preserve"> </w:t>
      </w:r>
      <w:r w:rsidRPr="001006C1">
        <w:rPr>
          <w:rFonts w:cstheme="minorHAnsi"/>
          <w:sz w:val="24"/>
          <w:szCs w:val="24"/>
        </w:rPr>
        <w:t xml:space="preserve">tolerance, and </w:t>
      </w:r>
      <w:r w:rsidR="00ED2676" w:rsidRPr="001006C1">
        <w:rPr>
          <w:rFonts w:cstheme="minorHAnsi"/>
          <w:sz w:val="24"/>
          <w:szCs w:val="24"/>
        </w:rPr>
        <w:t>encoura</w:t>
      </w:r>
      <w:r w:rsidR="00ED2676">
        <w:rPr>
          <w:rFonts w:cstheme="minorHAnsi"/>
          <w:sz w:val="24"/>
          <w:szCs w:val="24"/>
        </w:rPr>
        <w:t>ge</w:t>
      </w:r>
      <w:r w:rsidR="00ED2676" w:rsidRPr="001006C1">
        <w:rPr>
          <w:rFonts w:cstheme="minorHAnsi"/>
          <w:sz w:val="24"/>
          <w:szCs w:val="24"/>
        </w:rPr>
        <w:t xml:space="preserve"> </w:t>
      </w:r>
      <w:r w:rsidRPr="001006C1">
        <w:rPr>
          <w:rFonts w:cstheme="minorHAnsi"/>
          <w:sz w:val="24"/>
          <w:szCs w:val="24"/>
        </w:rPr>
        <w:t>inclusiveness and collaboration in the equitable delivery of development dividends.</w:t>
      </w:r>
    </w:p>
    <w:p w14:paraId="48A37D41" w14:textId="77777777" w:rsidR="00BA4FDC" w:rsidRPr="001006C1" w:rsidRDefault="00D55F6E" w:rsidP="00BA4FDC">
      <w:pPr>
        <w:jc w:val="both"/>
        <w:rPr>
          <w:rFonts w:cstheme="minorHAnsi"/>
          <w:color w:val="000000" w:themeColor="text1"/>
          <w:sz w:val="24"/>
          <w:szCs w:val="24"/>
        </w:rPr>
      </w:pPr>
      <w:r w:rsidRPr="001006C1">
        <w:rPr>
          <w:rFonts w:cstheme="minorHAnsi"/>
          <w:color w:val="000000" w:themeColor="text1"/>
          <w:sz w:val="24"/>
          <w:szCs w:val="24"/>
        </w:rPr>
        <w:t>T</w:t>
      </w:r>
      <w:r w:rsidR="00BA4FDC" w:rsidRPr="001006C1">
        <w:rPr>
          <w:rFonts w:cstheme="minorHAnsi"/>
          <w:color w:val="000000" w:themeColor="text1"/>
          <w:sz w:val="24"/>
          <w:szCs w:val="24"/>
        </w:rPr>
        <w:t xml:space="preserve">he project will be </w:t>
      </w:r>
      <w:r w:rsidR="00DE7E8A">
        <w:rPr>
          <w:rFonts w:cstheme="minorHAnsi"/>
          <w:color w:val="000000" w:themeColor="text1"/>
          <w:sz w:val="24"/>
          <w:szCs w:val="24"/>
        </w:rPr>
        <w:t xml:space="preserve">implemented over the course of </w:t>
      </w:r>
      <w:r w:rsidR="003E7EF5">
        <w:rPr>
          <w:rFonts w:cstheme="minorHAnsi"/>
          <w:color w:val="000000" w:themeColor="text1"/>
          <w:sz w:val="24"/>
          <w:szCs w:val="24"/>
        </w:rPr>
        <w:t xml:space="preserve">9 </w:t>
      </w:r>
      <w:r w:rsidR="003E7EF5" w:rsidRPr="001006C1">
        <w:rPr>
          <w:rFonts w:cstheme="minorHAnsi"/>
          <w:color w:val="000000" w:themeColor="text1"/>
          <w:sz w:val="24"/>
          <w:szCs w:val="24"/>
        </w:rPr>
        <w:t>months</w:t>
      </w:r>
      <w:r w:rsidR="00BA4FDC" w:rsidRPr="001006C1">
        <w:rPr>
          <w:rFonts w:cstheme="minorHAnsi"/>
          <w:color w:val="000000" w:themeColor="text1"/>
          <w:sz w:val="24"/>
          <w:szCs w:val="24"/>
        </w:rPr>
        <w:t>.</w:t>
      </w:r>
    </w:p>
    <w:p w14:paraId="43090DDD" w14:textId="77777777" w:rsidR="00F31AB3" w:rsidRPr="00873B93" w:rsidRDefault="00F31AB3" w:rsidP="00873B93">
      <w:pPr>
        <w:pStyle w:val="ListParagraph"/>
        <w:numPr>
          <w:ilvl w:val="0"/>
          <w:numId w:val="11"/>
        </w:numPr>
        <w:spacing w:line="360" w:lineRule="auto"/>
        <w:jc w:val="both"/>
        <w:rPr>
          <w:rFonts w:cstheme="minorHAnsi"/>
          <w:b/>
          <w:sz w:val="24"/>
          <w:szCs w:val="24"/>
        </w:rPr>
      </w:pPr>
      <w:r w:rsidRPr="00873B93">
        <w:rPr>
          <w:rFonts w:cstheme="minorHAnsi"/>
          <w:b/>
          <w:sz w:val="24"/>
          <w:szCs w:val="24"/>
        </w:rPr>
        <w:t>BACKGROUND</w:t>
      </w:r>
      <w:r w:rsidR="003E7EF5">
        <w:rPr>
          <w:rFonts w:cstheme="minorHAnsi"/>
          <w:b/>
          <w:sz w:val="24"/>
          <w:szCs w:val="24"/>
        </w:rPr>
        <w:t xml:space="preserve"> AND CONTEXT</w:t>
      </w:r>
    </w:p>
    <w:p w14:paraId="4D65BCAA" w14:textId="2212E9D0" w:rsidR="00D55F6E" w:rsidRPr="001006C1" w:rsidRDefault="00D55F6E" w:rsidP="00D55F6E">
      <w:pPr>
        <w:spacing w:line="360" w:lineRule="auto"/>
        <w:jc w:val="both"/>
        <w:rPr>
          <w:rFonts w:cstheme="minorHAnsi"/>
          <w:sz w:val="24"/>
          <w:szCs w:val="24"/>
        </w:rPr>
      </w:pPr>
      <w:r w:rsidRPr="001006C1">
        <w:rPr>
          <w:rFonts w:cstheme="minorHAnsi"/>
          <w:sz w:val="24"/>
          <w:szCs w:val="24"/>
        </w:rPr>
        <w:t>UNSCR1325 recognizes the important role played by women in the “prevention and resolution of conflicts, peace negotiations, peace-building, peacekeeping, humanitarian response and in post-conflict reconstruction”. The participation of women is critical to the success of any peacebuilding process</w:t>
      </w:r>
      <w:r w:rsidR="00C36467">
        <w:rPr>
          <w:rFonts w:cstheme="minorHAnsi"/>
          <w:sz w:val="24"/>
          <w:szCs w:val="24"/>
        </w:rPr>
        <w:t xml:space="preserve"> as</w:t>
      </w:r>
      <w:r w:rsidRPr="001006C1">
        <w:rPr>
          <w:rFonts w:cstheme="minorHAnsi"/>
          <w:sz w:val="24"/>
          <w:szCs w:val="24"/>
        </w:rPr>
        <w:t xml:space="preserve"> </w:t>
      </w:r>
      <w:r w:rsidR="00C36467">
        <w:rPr>
          <w:rFonts w:cstheme="minorHAnsi"/>
          <w:sz w:val="24"/>
          <w:szCs w:val="24"/>
        </w:rPr>
        <w:t>w</w:t>
      </w:r>
      <w:r w:rsidR="00C36467" w:rsidRPr="001006C1">
        <w:rPr>
          <w:rFonts w:cstheme="minorHAnsi"/>
          <w:sz w:val="24"/>
          <w:szCs w:val="24"/>
        </w:rPr>
        <w:t xml:space="preserve">omen </w:t>
      </w:r>
      <w:r w:rsidRPr="001006C1">
        <w:rPr>
          <w:rFonts w:cstheme="minorHAnsi"/>
          <w:sz w:val="24"/>
          <w:szCs w:val="24"/>
        </w:rPr>
        <w:t>peacebuilders bring different perspectives and priorities to</w:t>
      </w:r>
      <w:r w:rsidR="00C36467">
        <w:rPr>
          <w:rFonts w:cstheme="minorHAnsi"/>
          <w:sz w:val="24"/>
          <w:szCs w:val="24"/>
        </w:rPr>
        <w:t xml:space="preserve"> bear on the process.</w:t>
      </w:r>
      <w:r w:rsidRPr="001006C1">
        <w:rPr>
          <w:rFonts w:cstheme="minorHAnsi"/>
          <w:sz w:val="24"/>
          <w:szCs w:val="24"/>
        </w:rPr>
        <w:t xml:space="preserve"> </w:t>
      </w:r>
      <w:r w:rsidR="00C36467">
        <w:rPr>
          <w:rFonts w:cstheme="minorHAnsi"/>
          <w:sz w:val="24"/>
          <w:szCs w:val="24"/>
        </w:rPr>
        <w:t>T</w:t>
      </w:r>
      <w:r w:rsidR="00C36467" w:rsidRPr="001006C1">
        <w:rPr>
          <w:rFonts w:cstheme="minorHAnsi"/>
          <w:sz w:val="24"/>
          <w:szCs w:val="24"/>
        </w:rPr>
        <w:t xml:space="preserve">heir </w:t>
      </w:r>
      <w:r w:rsidRPr="001006C1">
        <w:rPr>
          <w:rFonts w:cstheme="minorHAnsi"/>
          <w:sz w:val="24"/>
          <w:szCs w:val="24"/>
        </w:rPr>
        <w:t>role in re-establishing the social fabric in the aftermath of conflict is</w:t>
      </w:r>
      <w:r w:rsidR="00C36467">
        <w:rPr>
          <w:rFonts w:cstheme="minorHAnsi"/>
          <w:sz w:val="24"/>
          <w:szCs w:val="24"/>
        </w:rPr>
        <w:t xml:space="preserve"> therefore</w:t>
      </w:r>
      <w:r w:rsidRPr="001006C1">
        <w:rPr>
          <w:rFonts w:cstheme="minorHAnsi"/>
          <w:sz w:val="24"/>
          <w:szCs w:val="24"/>
        </w:rPr>
        <w:t xml:space="preserve"> vital. </w:t>
      </w:r>
    </w:p>
    <w:p w14:paraId="53039661" w14:textId="1017EA35" w:rsidR="00BA4FDC" w:rsidRPr="001006C1" w:rsidRDefault="00BA4FDC" w:rsidP="00F31AB3">
      <w:pPr>
        <w:spacing w:line="360" w:lineRule="auto"/>
        <w:jc w:val="both"/>
        <w:rPr>
          <w:rFonts w:cstheme="minorHAnsi"/>
          <w:color w:val="000000" w:themeColor="text1"/>
          <w:sz w:val="24"/>
          <w:szCs w:val="24"/>
        </w:rPr>
      </w:pPr>
      <w:r w:rsidRPr="001006C1">
        <w:rPr>
          <w:rFonts w:cstheme="minorHAnsi"/>
          <w:sz w:val="24"/>
          <w:szCs w:val="24"/>
        </w:rPr>
        <w:t>The Mano River Union basin has been the grounds of protracted cycles of violent conflict for the past t</w:t>
      </w:r>
      <w:r w:rsidR="00873B93">
        <w:rPr>
          <w:rFonts w:cstheme="minorHAnsi"/>
          <w:sz w:val="24"/>
          <w:szCs w:val="24"/>
        </w:rPr>
        <w:t>hree</w:t>
      </w:r>
      <w:r w:rsidRPr="001006C1">
        <w:rPr>
          <w:rFonts w:cstheme="minorHAnsi"/>
          <w:sz w:val="24"/>
          <w:szCs w:val="24"/>
        </w:rPr>
        <w:t xml:space="preserve"> decades. The cycles of regional conflict entrenched fear and mistrust among populations divided by national borders. Although drivers of conflict are linked to the political and economic interests of the elite, the impact reverberates at the grassroots level, where rumors, prejudices and political manipulation have entrenched divisions, fear and mistrust between individuals and communities across borders.</w:t>
      </w:r>
      <w:r w:rsidR="00D55F6E" w:rsidRPr="001006C1">
        <w:rPr>
          <w:rFonts w:cstheme="minorHAnsi"/>
          <w:sz w:val="24"/>
          <w:szCs w:val="24"/>
        </w:rPr>
        <w:t xml:space="preserve"> </w:t>
      </w:r>
      <w:r w:rsidRPr="001006C1">
        <w:rPr>
          <w:rFonts w:cstheme="minorHAnsi"/>
          <w:color w:val="000000" w:themeColor="text1"/>
          <w:sz w:val="24"/>
          <w:szCs w:val="24"/>
        </w:rPr>
        <w:t xml:space="preserve">While most </w:t>
      </w:r>
      <w:r w:rsidR="00C36467" w:rsidRPr="001006C1">
        <w:rPr>
          <w:rFonts w:cstheme="minorHAnsi"/>
          <w:color w:val="000000" w:themeColor="text1"/>
          <w:sz w:val="24"/>
          <w:szCs w:val="24"/>
        </w:rPr>
        <w:t>conflic</w:t>
      </w:r>
      <w:r w:rsidR="00C36467">
        <w:rPr>
          <w:rFonts w:cstheme="minorHAnsi"/>
          <w:color w:val="000000" w:themeColor="text1"/>
          <w:sz w:val="24"/>
          <w:szCs w:val="24"/>
        </w:rPr>
        <w:t>ts</w:t>
      </w:r>
      <w:r w:rsidR="00C36467" w:rsidRPr="001006C1">
        <w:rPr>
          <w:rFonts w:cstheme="minorHAnsi"/>
          <w:color w:val="000000" w:themeColor="text1"/>
          <w:sz w:val="24"/>
          <w:szCs w:val="24"/>
        </w:rPr>
        <w:t xml:space="preserve"> </w:t>
      </w:r>
      <w:r w:rsidRPr="001006C1">
        <w:rPr>
          <w:rFonts w:cstheme="minorHAnsi"/>
          <w:color w:val="000000" w:themeColor="text1"/>
          <w:sz w:val="24"/>
          <w:szCs w:val="24"/>
        </w:rPr>
        <w:t>originate in one particular country, they have often spilled over to involve neighboring countries through the border areas</w:t>
      </w:r>
    </w:p>
    <w:p w14:paraId="4BACF229" w14:textId="5C4705F8" w:rsidR="00BA4FDC" w:rsidRPr="001006C1" w:rsidRDefault="00BA4FDC" w:rsidP="00D55F6E">
      <w:pPr>
        <w:spacing w:line="360" w:lineRule="auto"/>
        <w:jc w:val="both"/>
        <w:rPr>
          <w:rFonts w:cstheme="minorHAnsi"/>
          <w:color w:val="000000" w:themeColor="text1"/>
          <w:sz w:val="24"/>
          <w:szCs w:val="24"/>
        </w:rPr>
      </w:pPr>
      <w:r w:rsidRPr="001006C1">
        <w:rPr>
          <w:rFonts w:cstheme="minorHAnsi"/>
          <w:color w:val="000000" w:themeColor="text1"/>
          <w:sz w:val="24"/>
          <w:szCs w:val="24"/>
        </w:rPr>
        <w:t xml:space="preserve">Countries in the Mano River basin are closely linked not only by their common borders and ethnic groups but also by their history and conflicts. This is particularly </w:t>
      </w:r>
      <w:r w:rsidR="0030125A">
        <w:rPr>
          <w:rFonts w:cstheme="minorHAnsi"/>
          <w:color w:val="000000" w:themeColor="text1"/>
          <w:sz w:val="24"/>
          <w:szCs w:val="24"/>
        </w:rPr>
        <w:t>significant</w:t>
      </w:r>
      <w:r w:rsidR="0030125A" w:rsidRPr="001006C1">
        <w:rPr>
          <w:rFonts w:cstheme="minorHAnsi"/>
          <w:color w:val="000000" w:themeColor="text1"/>
          <w:sz w:val="24"/>
          <w:szCs w:val="24"/>
        </w:rPr>
        <w:t xml:space="preserve"> </w:t>
      </w:r>
      <w:r w:rsidRPr="001006C1">
        <w:rPr>
          <w:rFonts w:cstheme="minorHAnsi"/>
          <w:color w:val="000000" w:themeColor="text1"/>
          <w:sz w:val="24"/>
          <w:szCs w:val="24"/>
        </w:rPr>
        <w:t xml:space="preserve">because of the key </w:t>
      </w:r>
      <w:r w:rsidRPr="001006C1">
        <w:rPr>
          <w:rFonts w:cstheme="minorHAnsi"/>
          <w:color w:val="000000" w:themeColor="text1"/>
          <w:sz w:val="24"/>
          <w:szCs w:val="24"/>
        </w:rPr>
        <w:lastRenderedPageBreak/>
        <w:t xml:space="preserve">role borders played in starting the conflicts and in recruiting the fighters. </w:t>
      </w:r>
      <w:r w:rsidR="00D55F6E" w:rsidRPr="001006C1">
        <w:rPr>
          <w:rFonts w:cstheme="minorHAnsi"/>
          <w:color w:val="000000" w:themeColor="text1"/>
          <w:sz w:val="24"/>
          <w:szCs w:val="24"/>
        </w:rPr>
        <w:t xml:space="preserve"> </w:t>
      </w:r>
      <w:r w:rsidRPr="001006C1">
        <w:rPr>
          <w:rFonts w:cstheme="minorHAnsi"/>
          <w:color w:val="000000" w:themeColor="text1"/>
          <w:sz w:val="24"/>
          <w:szCs w:val="24"/>
        </w:rPr>
        <w:t xml:space="preserve">Since 2002, a significant level of peace building activities, resulting from a number of international, local and regional initiatives have been undertaken across the four countries.  Sierra Leone achieved peace in 2002 following the disarming, demobilization and reintegration of ex combatants. Liberia followed in 2003 with the signing of a Comprehensive Peace Agreement (CPA) by the warring parties, which ushered in a Transitional Government and general elections in 2005. In Ivory Coast, after disputed elections in 2010, the conflict came to an end in 2011 after former president Laurent Gbagbo was arrested and the winner of the election, </w:t>
      </w:r>
      <w:proofErr w:type="spellStart"/>
      <w:r w:rsidRPr="001006C1">
        <w:rPr>
          <w:rFonts w:cstheme="minorHAnsi"/>
          <w:color w:val="000000" w:themeColor="text1"/>
          <w:sz w:val="24"/>
          <w:szCs w:val="24"/>
        </w:rPr>
        <w:t>Alhassan</w:t>
      </w:r>
      <w:proofErr w:type="spellEnd"/>
      <w:r w:rsidRPr="001006C1">
        <w:rPr>
          <w:rFonts w:cstheme="minorHAnsi"/>
          <w:color w:val="000000" w:themeColor="text1"/>
          <w:sz w:val="24"/>
          <w:szCs w:val="24"/>
        </w:rPr>
        <w:t xml:space="preserve"> </w:t>
      </w:r>
      <w:proofErr w:type="spellStart"/>
      <w:r w:rsidRPr="001006C1">
        <w:rPr>
          <w:rFonts w:cstheme="minorHAnsi"/>
          <w:color w:val="000000" w:themeColor="text1"/>
          <w:sz w:val="24"/>
          <w:szCs w:val="24"/>
        </w:rPr>
        <w:t>Ouatarra</w:t>
      </w:r>
      <w:proofErr w:type="spellEnd"/>
      <w:r w:rsidRPr="001006C1">
        <w:rPr>
          <w:rFonts w:cstheme="minorHAnsi"/>
          <w:color w:val="000000" w:themeColor="text1"/>
          <w:sz w:val="24"/>
          <w:szCs w:val="24"/>
        </w:rPr>
        <w:t xml:space="preserve"> was sworn in as President. Both Liberia and Sierra Leone witnessed a peaceful transition of power in 2018. </w:t>
      </w:r>
    </w:p>
    <w:p w14:paraId="44D2F074" w14:textId="77777777" w:rsidR="00BA4FDC" w:rsidRPr="001006C1" w:rsidRDefault="00BA4FDC" w:rsidP="00D55F6E">
      <w:pPr>
        <w:spacing w:line="360" w:lineRule="auto"/>
        <w:jc w:val="both"/>
        <w:rPr>
          <w:rFonts w:cstheme="minorHAnsi"/>
          <w:sz w:val="24"/>
          <w:szCs w:val="24"/>
          <w:lang w:val="en-GB"/>
        </w:rPr>
      </w:pPr>
      <w:r w:rsidRPr="001006C1">
        <w:rPr>
          <w:rFonts w:cstheme="minorHAnsi"/>
          <w:sz w:val="24"/>
          <w:szCs w:val="24"/>
          <w:lang w:val="en-GB"/>
        </w:rPr>
        <w:t>Though violence in Guinea has been limited, little progress has been made on the political impasse that has blocked the country since the 2010 presidential elections. Instead inflammatory rhetoric and key stakeholder inflexibility leaves citizens in electoral limbo, as they await the legislative vote. The political stalemate reflects the increasing narrowing of the peaceful political space in Guinea, with several tense confrontations between the parties’ supporters and government crackdowns on opposition. Most worryingly, the political conflict is often being openly defined along ethnic lines. Recent developments and violence resulting from attempts by President Alpha Conde to change the constitution and run for a third term has raised panic across the region.</w:t>
      </w:r>
    </w:p>
    <w:p w14:paraId="6B5F58A5" w14:textId="2BBCE006" w:rsidR="00BA4FDC" w:rsidRPr="001006C1" w:rsidRDefault="00BA4FDC" w:rsidP="00D55F6E">
      <w:pPr>
        <w:spacing w:line="360" w:lineRule="auto"/>
        <w:jc w:val="both"/>
        <w:rPr>
          <w:rFonts w:cstheme="minorHAnsi"/>
          <w:sz w:val="24"/>
          <w:szCs w:val="24"/>
        </w:rPr>
      </w:pPr>
      <w:r w:rsidRPr="001006C1">
        <w:rPr>
          <w:rFonts w:cstheme="minorHAnsi"/>
          <w:sz w:val="24"/>
          <w:szCs w:val="24"/>
        </w:rPr>
        <w:t>However, recent developments in the region seem to indicate that there are still considerable challenges of a cross-border nature to the stabilization of the region. Challenges facing border communities include cross borer illicit activities, proliferation of small arms and weapons, the lack of harmonization and enforcement or implementation of agreed principles, protocols and conventions by member nations, harassment and extortion by security personnel, weak government accountability, poor infrastructure, youth marginalization, violence, drug trafficking and organized crime.</w:t>
      </w:r>
    </w:p>
    <w:p w14:paraId="27865076" w14:textId="77777777" w:rsidR="0030125A" w:rsidRDefault="00BA4FDC" w:rsidP="00BA4FDC">
      <w:pPr>
        <w:spacing w:line="360" w:lineRule="auto"/>
        <w:jc w:val="both"/>
        <w:rPr>
          <w:rFonts w:cstheme="minorHAnsi"/>
          <w:sz w:val="24"/>
          <w:szCs w:val="24"/>
        </w:rPr>
      </w:pPr>
      <w:r w:rsidRPr="001006C1">
        <w:rPr>
          <w:rFonts w:cstheme="minorHAnsi"/>
          <w:sz w:val="24"/>
          <w:szCs w:val="24"/>
        </w:rPr>
        <w:t xml:space="preserve">Efforts to avoid a relapse into conflict and to consolidate sustainable peace must take this dimension into consideration particularly because of the key role borders played in starting the conflicts.  </w:t>
      </w:r>
    </w:p>
    <w:p w14:paraId="43D8AF39" w14:textId="73576BBC" w:rsidR="00BA4FDC" w:rsidRPr="001006C1" w:rsidRDefault="0030125A" w:rsidP="00BA4FDC">
      <w:pPr>
        <w:spacing w:line="360" w:lineRule="auto"/>
        <w:jc w:val="both"/>
        <w:rPr>
          <w:rFonts w:cstheme="minorHAnsi"/>
          <w:sz w:val="24"/>
          <w:szCs w:val="24"/>
        </w:rPr>
      </w:pPr>
      <w:r>
        <w:rPr>
          <w:rFonts w:cstheme="minorHAnsi"/>
          <w:sz w:val="24"/>
          <w:szCs w:val="24"/>
        </w:rPr>
        <w:lastRenderedPageBreak/>
        <w:t>Women can play important roles in ensuring</w:t>
      </w:r>
      <w:r w:rsidR="00BA4FDC" w:rsidRPr="001006C1">
        <w:rPr>
          <w:rFonts w:cstheme="minorHAnsi"/>
          <w:sz w:val="24"/>
          <w:szCs w:val="24"/>
        </w:rPr>
        <w:t xml:space="preserve"> that border areas in the Mano River Union Basin remain peaceful.</w:t>
      </w:r>
      <w:r w:rsidR="00D55F6E" w:rsidRPr="001006C1">
        <w:rPr>
          <w:rFonts w:cstheme="minorHAnsi"/>
          <w:sz w:val="24"/>
          <w:szCs w:val="24"/>
        </w:rPr>
        <w:t xml:space="preserve"> </w:t>
      </w:r>
      <w:r w:rsidR="00BA4FDC" w:rsidRPr="001006C1">
        <w:rPr>
          <w:rFonts w:cstheme="minorHAnsi"/>
          <w:sz w:val="24"/>
          <w:szCs w:val="24"/>
        </w:rPr>
        <w:t xml:space="preserve">Women represent </w:t>
      </w:r>
      <w:r w:rsidR="004E7552">
        <w:rPr>
          <w:rFonts w:cstheme="minorHAnsi"/>
          <w:sz w:val="24"/>
          <w:szCs w:val="24"/>
        </w:rPr>
        <w:t>the</w:t>
      </w:r>
      <w:r w:rsidR="004E7552" w:rsidRPr="001006C1">
        <w:rPr>
          <w:rFonts w:cstheme="minorHAnsi"/>
          <w:sz w:val="24"/>
          <w:szCs w:val="24"/>
        </w:rPr>
        <w:t xml:space="preserve"> </w:t>
      </w:r>
      <w:r w:rsidR="00BA4FDC" w:rsidRPr="001006C1">
        <w:rPr>
          <w:rFonts w:cstheme="minorHAnsi"/>
          <w:sz w:val="24"/>
          <w:szCs w:val="24"/>
        </w:rPr>
        <w:t xml:space="preserve">majority </w:t>
      </w:r>
      <w:r w:rsidR="004E7552">
        <w:rPr>
          <w:rFonts w:cstheme="minorHAnsi"/>
          <w:sz w:val="24"/>
          <w:szCs w:val="24"/>
        </w:rPr>
        <w:t>among</w:t>
      </w:r>
      <w:r w:rsidR="004E7552" w:rsidRPr="001006C1">
        <w:rPr>
          <w:rFonts w:cstheme="minorHAnsi"/>
          <w:sz w:val="24"/>
          <w:szCs w:val="24"/>
        </w:rPr>
        <w:t xml:space="preserve"> </w:t>
      </w:r>
      <w:r w:rsidR="00BA4FDC" w:rsidRPr="001006C1">
        <w:rPr>
          <w:rFonts w:cstheme="minorHAnsi"/>
          <w:sz w:val="24"/>
          <w:szCs w:val="24"/>
        </w:rPr>
        <w:t xml:space="preserve">actors involved in civilian peacebuilding and conflict prevention. During the conflicts, as well as in the present, women play a crucial part in two areas of conflict prevention: peace and conflict resolution education and anti-war activism. Since the commencement of the conflict in the Mano River Union Basin, women in the region have been actively involved in the search for peace. The Mano River Union Women Peace Network (MAROWNET) has been actively involved in a number of initiatives designed to restore peace to the region. In spite of their success, the work of the group has not directly </w:t>
      </w:r>
      <w:r w:rsidR="004E7552" w:rsidRPr="001006C1">
        <w:rPr>
          <w:rFonts w:cstheme="minorHAnsi"/>
          <w:sz w:val="24"/>
          <w:szCs w:val="24"/>
        </w:rPr>
        <w:t>tri</w:t>
      </w:r>
      <w:r w:rsidR="004E7552">
        <w:rPr>
          <w:rFonts w:cstheme="minorHAnsi"/>
          <w:sz w:val="24"/>
          <w:szCs w:val="24"/>
        </w:rPr>
        <w:t>ckled</w:t>
      </w:r>
      <w:r w:rsidR="004E7552" w:rsidRPr="001006C1">
        <w:rPr>
          <w:rFonts w:cstheme="minorHAnsi"/>
          <w:sz w:val="24"/>
          <w:szCs w:val="24"/>
        </w:rPr>
        <w:t xml:space="preserve"> </w:t>
      </w:r>
      <w:r w:rsidR="00BA4FDC" w:rsidRPr="001006C1">
        <w:rPr>
          <w:rFonts w:cstheme="minorHAnsi"/>
          <w:sz w:val="24"/>
          <w:szCs w:val="24"/>
        </w:rPr>
        <w:t xml:space="preserve">down to rural women, especially women living in border communities.  </w:t>
      </w:r>
    </w:p>
    <w:p w14:paraId="6AC6EC28" w14:textId="590E7466" w:rsidR="00BA4FDC" w:rsidRPr="001006C1" w:rsidRDefault="004E7552" w:rsidP="00BA4FDC">
      <w:pPr>
        <w:spacing w:line="360" w:lineRule="auto"/>
        <w:jc w:val="both"/>
        <w:rPr>
          <w:rFonts w:cstheme="minorHAnsi"/>
          <w:sz w:val="24"/>
          <w:szCs w:val="24"/>
        </w:rPr>
      </w:pPr>
      <w:r>
        <w:rPr>
          <w:rStyle w:val="Quote1"/>
          <w:rFonts w:cstheme="minorHAnsi"/>
          <w:sz w:val="24"/>
          <w:szCs w:val="24"/>
        </w:rPr>
        <w:t>The above raises the necessity for p</w:t>
      </w:r>
      <w:r w:rsidRPr="001006C1">
        <w:rPr>
          <w:rStyle w:val="Quote1"/>
          <w:rFonts w:cstheme="minorHAnsi"/>
          <w:sz w:val="24"/>
          <w:szCs w:val="24"/>
        </w:rPr>
        <w:t xml:space="preserve">romoting </w:t>
      </w:r>
      <w:r w:rsidR="00BA4FDC" w:rsidRPr="001006C1">
        <w:rPr>
          <w:rStyle w:val="Quote1"/>
          <w:rFonts w:cstheme="minorHAnsi"/>
          <w:sz w:val="24"/>
          <w:szCs w:val="24"/>
        </w:rPr>
        <w:t>equal access information and resources – particularly for those most marginalized from governance and decision making like women through cross border trade</w:t>
      </w:r>
      <w:r>
        <w:rPr>
          <w:rStyle w:val="Quote1"/>
          <w:rFonts w:cstheme="minorHAnsi"/>
          <w:sz w:val="24"/>
          <w:szCs w:val="24"/>
        </w:rPr>
        <w:t>, which</w:t>
      </w:r>
      <w:r w:rsidR="00BA4FDC" w:rsidRPr="001006C1">
        <w:rPr>
          <w:rStyle w:val="Quote1"/>
          <w:rFonts w:cstheme="minorHAnsi"/>
          <w:sz w:val="24"/>
          <w:szCs w:val="24"/>
        </w:rPr>
        <w:t xml:space="preserve"> will also strengthen the resilience of the border communities to manage conflicts in their communities more widely. One</w:t>
      </w:r>
      <w:r w:rsidR="00BA4FDC" w:rsidRPr="001006C1">
        <w:rPr>
          <w:rFonts w:cstheme="minorHAnsi"/>
          <w:sz w:val="24"/>
          <w:szCs w:val="24"/>
        </w:rPr>
        <w:t xml:space="preserve"> group that can be </w:t>
      </w:r>
      <w:r w:rsidRPr="001006C1">
        <w:rPr>
          <w:rFonts w:cstheme="minorHAnsi"/>
          <w:sz w:val="24"/>
          <w:szCs w:val="24"/>
        </w:rPr>
        <w:t>mobiliz</w:t>
      </w:r>
      <w:r>
        <w:rPr>
          <w:rFonts w:cstheme="minorHAnsi"/>
          <w:sz w:val="24"/>
          <w:szCs w:val="24"/>
        </w:rPr>
        <w:t>ed</w:t>
      </w:r>
      <w:r w:rsidRPr="001006C1">
        <w:rPr>
          <w:rFonts w:cstheme="minorHAnsi"/>
          <w:sz w:val="24"/>
          <w:szCs w:val="24"/>
        </w:rPr>
        <w:t xml:space="preserve"> </w:t>
      </w:r>
      <w:r w:rsidR="00BA4FDC" w:rsidRPr="001006C1">
        <w:rPr>
          <w:rFonts w:cstheme="minorHAnsi"/>
          <w:sz w:val="24"/>
          <w:szCs w:val="24"/>
        </w:rPr>
        <w:t>to help promote peace at border areas and cross border cooperation but have been largely ignored are women. Women are becoming increasingly engaged in the regional trading system, although there is a particularly high concentration of women operating in the informal sector. Challenges at formal border crossings, ranging from illegitimate fees to harassment and gender based violence, have led many women traders to seek informal routes for cross-border trade. Such trade deprives the state of much-needed revenues for economic and social development.</w:t>
      </w:r>
    </w:p>
    <w:p w14:paraId="6C5E9B30" w14:textId="77777777" w:rsidR="00BA4FDC" w:rsidRPr="001006C1" w:rsidRDefault="00BA4FDC" w:rsidP="00BA4FDC">
      <w:pPr>
        <w:spacing w:after="5" w:line="249" w:lineRule="auto"/>
        <w:ind w:right="258"/>
        <w:jc w:val="both"/>
        <w:rPr>
          <w:rFonts w:eastAsia="Verdana" w:cstheme="minorHAnsi"/>
          <w:color w:val="000000"/>
          <w:sz w:val="24"/>
          <w:szCs w:val="24"/>
          <w:lang w:val="en-GB"/>
        </w:rPr>
      </w:pPr>
    </w:p>
    <w:p w14:paraId="04746692" w14:textId="02A6D08F" w:rsidR="00BA4FDC" w:rsidRDefault="00BA4FDC" w:rsidP="009F7D05">
      <w:pPr>
        <w:spacing w:line="360" w:lineRule="auto"/>
        <w:jc w:val="both"/>
        <w:rPr>
          <w:rFonts w:cstheme="minorHAnsi"/>
          <w:color w:val="000000" w:themeColor="text1"/>
          <w:sz w:val="24"/>
          <w:szCs w:val="24"/>
        </w:rPr>
      </w:pPr>
      <w:r w:rsidRPr="001006C1">
        <w:rPr>
          <w:rFonts w:cstheme="minorHAnsi"/>
          <w:color w:val="000000" w:themeColor="text1"/>
          <w:sz w:val="24"/>
          <w:szCs w:val="24"/>
        </w:rPr>
        <w:t>Regrettably, the potential of women, especially women involved in cross border trade</w:t>
      </w:r>
      <w:r w:rsidR="00CA703C">
        <w:rPr>
          <w:rFonts w:cstheme="minorHAnsi"/>
          <w:color w:val="000000" w:themeColor="text1"/>
          <w:sz w:val="24"/>
          <w:szCs w:val="24"/>
        </w:rPr>
        <w:t>, and female journalists working for community radio stations</w:t>
      </w:r>
      <w:r w:rsidRPr="001006C1">
        <w:rPr>
          <w:rFonts w:cstheme="minorHAnsi"/>
          <w:color w:val="000000" w:themeColor="text1"/>
          <w:sz w:val="24"/>
          <w:szCs w:val="24"/>
        </w:rPr>
        <w:t xml:space="preserve"> have not been </w:t>
      </w:r>
      <w:r w:rsidR="003C5949">
        <w:rPr>
          <w:rFonts w:cstheme="minorHAnsi"/>
          <w:color w:val="000000" w:themeColor="text1"/>
          <w:sz w:val="24"/>
          <w:szCs w:val="24"/>
        </w:rPr>
        <w:t>fully cultivated and tapped</w:t>
      </w:r>
      <w:r w:rsidRPr="001006C1">
        <w:rPr>
          <w:rFonts w:cstheme="minorHAnsi"/>
          <w:color w:val="000000" w:themeColor="text1"/>
          <w:sz w:val="24"/>
          <w:szCs w:val="24"/>
        </w:rPr>
        <w:t xml:space="preserve"> to foster peace and security at key border posts in the Mano River Union. This project seeks to address that problem. Women in four MRU countries stand to gain by contributing to how peace consolidation and conflict mitigation agendas are defined and by making their voice heard during such defining moments through the key activities that will be implemented. </w:t>
      </w:r>
    </w:p>
    <w:p w14:paraId="008F9256" w14:textId="77777777" w:rsidR="00292826" w:rsidRPr="00292826" w:rsidRDefault="00292826" w:rsidP="009F7D05">
      <w:pPr>
        <w:pStyle w:val="ListParagraph"/>
        <w:numPr>
          <w:ilvl w:val="0"/>
          <w:numId w:val="11"/>
        </w:numPr>
        <w:spacing w:line="360" w:lineRule="auto"/>
        <w:jc w:val="both"/>
        <w:rPr>
          <w:rFonts w:cstheme="minorHAnsi"/>
          <w:b/>
          <w:color w:val="000000" w:themeColor="text1"/>
          <w:sz w:val="24"/>
          <w:szCs w:val="24"/>
        </w:rPr>
      </w:pPr>
      <w:r w:rsidRPr="00292826">
        <w:rPr>
          <w:rFonts w:cstheme="minorHAnsi"/>
          <w:b/>
          <w:color w:val="000000" w:themeColor="text1"/>
          <w:sz w:val="24"/>
          <w:szCs w:val="24"/>
        </w:rPr>
        <w:t>PROPOSED SOCIAL CHANGE</w:t>
      </w:r>
    </w:p>
    <w:p w14:paraId="1EED8F90" w14:textId="77777777" w:rsidR="00BA4FDC" w:rsidRPr="00292826" w:rsidRDefault="00783FB8" w:rsidP="009F7D05">
      <w:pPr>
        <w:pStyle w:val="ListParagraph"/>
        <w:numPr>
          <w:ilvl w:val="0"/>
          <w:numId w:val="15"/>
        </w:numPr>
        <w:spacing w:after="5" w:line="249" w:lineRule="auto"/>
        <w:ind w:right="258"/>
        <w:jc w:val="both"/>
        <w:rPr>
          <w:rFonts w:eastAsia="Verdana" w:cstheme="minorHAnsi"/>
          <w:b/>
          <w:color w:val="000000"/>
          <w:sz w:val="24"/>
          <w:szCs w:val="24"/>
          <w:lang w:val="en-GB"/>
        </w:rPr>
      </w:pPr>
      <w:r w:rsidRPr="00292826">
        <w:rPr>
          <w:rFonts w:eastAsia="Verdana" w:cstheme="minorHAnsi"/>
          <w:b/>
          <w:color w:val="000000"/>
          <w:sz w:val="24"/>
          <w:szCs w:val="24"/>
          <w:lang w:val="en-GB"/>
        </w:rPr>
        <w:t>Overal</w:t>
      </w:r>
      <w:r w:rsidR="00BA4FDC" w:rsidRPr="00292826">
        <w:rPr>
          <w:rFonts w:eastAsia="Verdana" w:cstheme="minorHAnsi"/>
          <w:b/>
          <w:color w:val="000000"/>
          <w:sz w:val="24"/>
          <w:szCs w:val="24"/>
          <w:lang w:val="en-GB"/>
        </w:rPr>
        <w:t>l Objectives:</w:t>
      </w:r>
    </w:p>
    <w:p w14:paraId="1AA94223" w14:textId="77777777" w:rsidR="00BA4FDC" w:rsidRPr="001006C1" w:rsidRDefault="00BA4FDC" w:rsidP="009F7D05">
      <w:pPr>
        <w:spacing w:after="5" w:line="249" w:lineRule="auto"/>
        <w:ind w:right="258"/>
        <w:jc w:val="both"/>
        <w:rPr>
          <w:rFonts w:eastAsia="Verdana" w:cstheme="minorHAnsi"/>
          <w:color w:val="000000"/>
          <w:sz w:val="24"/>
          <w:szCs w:val="24"/>
          <w:lang w:val="en-GB"/>
        </w:rPr>
      </w:pPr>
    </w:p>
    <w:p w14:paraId="6A5AE7E1" w14:textId="77777777" w:rsidR="00BA4FDC" w:rsidRPr="001006C1" w:rsidRDefault="00BA4FDC" w:rsidP="009F7D05">
      <w:pPr>
        <w:spacing w:line="360" w:lineRule="auto"/>
        <w:jc w:val="both"/>
        <w:rPr>
          <w:rFonts w:cstheme="minorHAnsi"/>
          <w:color w:val="000000"/>
          <w:sz w:val="24"/>
          <w:szCs w:val="24"/>
        </w:rPr>
      </w:pPr>
      <w:r w:rsidRPr="001006C1">
        <w:rPr>
          <w:rFonts w:cstheme="minorHAnsi"/>
          <w:sz w:val="24"/>
          <w:szCs w:val="24"/>
        </w:rPr>
        <w:lastRenderedPageBreak/>
        <w:t>The overall objective of the project is to empower women as key partners in building peaceful and resilient communities in border communities in the Mano River Union, while improving mechanisms for</w:t>
      </w:r>
      <w:r w:rsidRPr="001006C1">
        <w:rPr>
          <w:rFonts w:cstheme="minorHAnsi"/>
          <w:color w:val="000000"/>
          <w:sz w:val="24"/>
          <w:szCs w:val="24"/>
        </w:rPr>
        <w:t xml:space="preserve"> inclusive dialogue platform responsive to the peace, security, cross border trade and reconciliation of all citizens, in the trans-border communities.</w:t>
      </w:r>
    </w:p>
    <w:p w14:paraId="605663AB" w14:textId="17744F2B" w:rsidR="00BA4FDC" w:rsidRPr="001D12A2" w:rsidRDefault="00783FB8" w:rsidP="001D12A2">
      <w:pPr>
        <w:pStyle w:val="ListParagraph"/>
        <w:numPr>
          <w:ilvl w:val="0"/>
          <w:numId w:val="15"/>
        </w:numPr>
        <w:spacing w:line="360" w:lineRule="auto"/>
        <w:jc w:val="both"/>
        <w:rPr>
          <w:rFonts w:eastAsia="Verdana" w:cstheme="minorHAnsi"/>
          <w:color w:val="000000"/>
          <w:sz w:val="24"/>
          <w:szCs w:val="24"/>
          <w:lang w:val="en-GB"/>
        </w:rPr>
      </w:pPr>
      <w:r w:rsidRPr="00873B93">
        <w:rPr>
          <w:rFonts w:eastAsia="Verdana" w:cstheme="minorHAnsi"/>
          <w:b/>
          <w:color w:val="000000"/>
          <w:sz w:val="24"/>
          <w:szCs w:val="24"/>
          <w:lang w:val="en-GB"/>
        </w:rPr>
        <w:t>S</w:t>
      </w:r>
      <w:r w:rsidR="00BA4FDC" w:rsidRPr="00873B93">
        <w:rPr>
          <w:rFonts w:eastAsia="Verdana" w:cstheme="minorHAnsi"/>
          <w:b/>
          <w:color w:val="000000"/>
          <w:sz w:val="24"/>
          <w:szCs w:val="24"/>
          <w:lang w:val="en-GB"/>
        </w:rPr>
        <w:t xml:space="preserve">pecific objectives </w:t>
      </w:r>
    </w:p>
    <w:p w14:paraId="6D3A8CD5" w14:textId="77777777" w:rsidR="00BA4FDC" w:rsidRPr="001006C1" w:rsidRDefault="00BA4FDC" w:rsidP="00BA4FDC">
      <w:pPr>
        <w:spacing w:after="5" w:line="249" w:lineRule="auto"/>
        <w:ind w:right="258"/>
        <w:jc w:val="both"/>
        <w:rPr>
          <w:rFonts w:eastAsia="Verdana" w:cstheme="minorHAnsi"/>
          <w:color w:val="000000"/>
          <w:sz w:val="24"/>
          <w:szCs w:val="24"/>
          <w:lang w:val="en-GB"/>
        </w:rPr>
      </w:pPr>
      <w:r w:rsidRPr="001006C1">
        <w:rPr>
          <w:rFonts w:eastAsia="Verdana" w:cstheme="minorHAnsi"/>
          <w:color w:val="000000"/>
          <w:sz w:val="24"/>
          <w:szCs w:val="24"/>
          <w:lang w:val="en-GB"/>
        </w:rPr>
        <w:t>Specifically, the project aims at:</w:t>
      </w:r>
    </w:p>
    <w:p w14:paraId="7A39AEED" w14:textId="77777777" w:rsidR="00BA4FDC" w:rsidRPr="001006C1" w:rsidRDefault="00BA4FDC" w:rsidP="00BA4FDC">
      <w:pPr>
        <w:spacing w:after="5" w:line="249" w:lineRule="auto"/>
        <w:ind w:right="258"/>
        <w:jc w:val="both"/>
        <w:rPr>
          <w:rFonts w:eastAsia="Verdana" w:cstheme="minorHAnsi"/>
          <w:color w:val="000000"/>
          <w:sz w:val="24"/>
          <w:szCs w:val="24"/>
          <w:lang w:val="en-GB"/>
        </w:rPr>
      </w:pPr>
    </w:p>
    <w:p w14:paraId="11F8BB81" w14:textId="77777777" w:rsidR="00BA4FDC" w:rsidRPr="001006C1" w:rsidRDefault="00BA4FDC" w:rsidP="00BA4FDC">
      <w:pPr>
        <w:pStyle w:val="ListParagraph"/>
        <w:numPr>
          <w:ilvl w:val="0"/>
          <w:numId w:val="3"/>
        </w:numPr>
        <w:spacing w:after="120"/>
        <w:contextualSpacing w:val="0"/>
        <w:rPr>
          <w:rFonts w:cstheme="minorHAnsi"/>
          <w:sz w:val="24"/>
          <w:szCs w:val="24"/>
        </w:rPr>
      </w:pPr>
      <w:r w:rsidRPr="001006C1">
        <w:rPr>
          <w:rFonts w:cstheme="minorHAnsi"/>
          <w:sz w:val="24"/>
          <w:szCs w:val="24"/>
        </w:rPr>
        <w:t>Improving the role of women as peaceb</w:t>
      </w:r>
      <w:r w:rsidR="003A0D19">
        <w:rPr>
          <w:rFonts w:cstheme="minorHAnsi"/>
          <w:sz w:val="24"/>
          <w:szCs w:val="24"/>
        </w:rPr>
        <w:t>uilders in targeted communities;</w:t>
      </w:r>
    </w:p>
    <w:p w14:paraId="0E3DEBA7" w14:textId="77777777" w:rsidR="003A0D19" w:rsidRPr="003A0D19" w:rsidRDefault="00600CF9" w:rsidP="00BA4FDC">
      <w:pPr>
        <w:pStyle w:val="NormalWeb"/>
        <w:numPr>
          <w:ilvl w:val="0"/>
          <w:numId w:val="3"/>
        </w:numPr>
        <w:spacing w:after="120" w:afterAutospacing="0"/>
        <w:rPr>
          <w:rFonts w:asciiTheme="minorHAnsi" w:hAnsiTheme="minorHAnsi" w:cstheme="minorHAnsi"/>
        </w:rPr>
      </w:pPr>
      <w:r>
        <w:rPr>
          <w:rFonts w:asciiTheme="minorHAnsi" w:hAnsiTheme="minorHAnsi" w:cstheme="minorHAnsi"/>
          <w:sz w:val="22"/>
          <w:szCs w:val="22"/>
        </w:rPr>
        <w:t>Mobilizing</w:t>
      </w:r>
      <w:r w:rsidR="003A0D19" w:rsidRPr="003A0D19">
        <w:rPr>
          <w:rFonts w:asciiTheme="minorHAnsi" w:hAnsiTheme="minorHAnsi" w:cstheme="minorHAnsi"/>
          <w:sz w:val="22"/>
          <w:szCs w:val="22"/>
        </w:rPr>
        <w:t xml:space="preserve"> media outlets in border communities to contribute to intergroup understanding and conflict resolution</w:t>
      </w:r>
      <w:r w:rsidR="003A0D19">
        <w:rPr>
          <w:rFonts w:asciiTheme="minorHAnsi" w:hAnsiTheme="minorHAnsi" w:cstheme="minorHAnsi"/>
          <w:sz w:val="22"/>
          <w:szCs w:val="22"/>
        </w:rPr>
        <w:t>;</w:t>
      </w:r>
    </w:p>
    <w:p w14:paraId="78862A73" w14:textId="77777777" w:rsidR="00BA4FDC" w:rsidRPr="001006C1" w:rsidRDefault="00BA4FDC" w:rsidP="00BA4FDC">
      <w:pPr>
        <w:pStyle w:val="ListParagraph"/>
        <w:numPr>
          <w:ilvl w:val="0"/>
          <w:numId w:val="3"/>
        </w:numPr>
        <w:spacing w:after="120" w:line="360" w:lineRule="auto"/>
        <w:contextualSpacing w:val="0"/>
        <w:jc w:val="both"/>
        <w:rPr>
          <w:rFonts w:cstheme="minorHAnsi"/>
          <w:color w:val="000000" w:themeColor="text1"/>
          <w:sz w:val="24"/>
          <w:szCs w:val="24"/>
        </w:rPr>
      </w:pPr>
      <w:r w:rsidRPr="001006C1">
        <w:rPr>
          <w:rFonts w:cstheme="minorHAnsi"/>
          <w:color w:val="000000" w:themeColor="text1"/>
          <w:sz w:val="24"/>
          <w:szCs w:val="24"/>
        </w:rPr>
        <w:t>Strengthening mechanisms for communication and problem solving among key actors living in border comm</w:t>
      </w:r>
      <w:r w:rsidR="003A0D19">
        <w:rPr>
          <w:rFonts w:cstheme="minorHAnsi"/>
          <w:color w:val="000000" w:themeColor="text1"/>
          <w:sz w:val="24"/>
          <w:szCs w:val="24"/>
        </w:rPr>
        <w:t>unities for conflict prevention;</w:t>
      </w:r>
    </w:p>
    <w:p w14:paraId="4E17743D" w14:textId="77777777" w:rsidR="00F31AB3" w:rsidRPr="00873B93" w:rsidRDefault="00783FB8" w:rsidP="008F01CD">
      <w:pPr>
        <w:pStyle w:val="ListParagraph"/>
        <w:spacing w:after="5" w:line="249" w:lineRule="auto"/>
        <w:ind w:left="1080" w:right="258"/>
        <w:jc w:val="both"/>
        <w:rPr>
          <w:rFonts w:eastAsia="Verdana" w:cstheme="minorHAnsi"/>
          <w:b/>
          <w:color w:val="000000"/>
          <w:sz w:val="24"/>
          <w:szCs w:val="24"/>
          <w:lang w:val="en-GB"/>
        </w:rPr>
      </w:pPr>
      <w:r w:rsidRPr="00873B93">
        <w:rPr>
          <w:rFonts w:eastAsia="Verdana" w:cstheme="minorHAnsi"/>
          <w:b/>
          <w:color w:val="000000"/>
          <w:sz w:val="24"/>
          <w:szCs w:val="24"/>
          <w:lang w:val="en-GB"/>
        </w:rPr>
        <w:t>T</w:t>
      </w:r>
      <w:r w:rsidR="00F31AB3" w:rsidRPr="00873B93">
        <w:rPr>
          <w:rFonts w:eastAsia="Verdana" w:cstheme="minorHAnsi"/>
          <w:b/>
          <w:color w:val="000000"/>
          <w:sz w:val="24"/>
          <w:szCs w:val="24"/>
          <w:lang w:val="en-GB"/>
        </w:rPr>
        <w:t xml:space="preserve">arget groups </w:t>
      </w:r>
    </w:p>
    <w:p w14:paraId="74D328BD" w14:textId="77777777" w:rsidR="00783FB8" w:rsidRPr="001006C1" w:rsidRDefault="00783FB8" w:rsidP="00F31AB3">
      <w:pPr>
        <w:spacing w:after="5" w:line="249" w:lineRule="auto"/>
        <w:ind w:right="258"/>
        <w:jc w:val="both"/>
        <w:rPr>
          <w:rFonts w:eastAsia="Verdana" w:cstheme="minorHAnsi"/>
          <w:color w:val="000000"/>
          <w:sz w:val="24"/>
          <w:szCs w:val="24"/>
          <w:lang w:val="en-GB"/>
        </w:rPr>
      </w:pPr>
    </w:p>
    <w:p w14:paraId="63CEE008" w14:textId="0230A85F" w:rsidR="00F31AB3" w:rsidRPr="001006C1" w:rsidRDefault="00F31AB3" w:rsidP="00F31AB3">
      <w:pPr>
        <w:spacing w:after="5" w:line="249" w:lineRule="auto"/>
        <w:ind w:right="258"/>
        <w:jc w:val="both"/>
        <w:rPr>
          <w:rFonts w:eastAsia="Verdana" w:cstheme="minorHAnsi"/>
          <w:color w:val="000000"/>
          <w:sz w:val="24"/>
          <w:szCs w:val="24"/>
          <w:lang w:val="en-GB"/>
        </w:rPr>
      </w:pPr>
      <w:r w:rsidRPr="00525AD7">
        <w:rPr>
          <w:rFonts w:eastAsia="Verdana" w:cstheme="minorHAnsi"/>
          <w:b/>
          <w:color w:val="000000"/>
          <w:sz w:val="24"/>
          <w:szCs w:val="24"/>
          <w:lang w:val="en-GB"/>
        </w:rPr>
        <w:t>Primary</w:t>
      </w:r>
      <w:r w:rsidRPr="001006C1">
        <w:rPr>
          <w:rFonts w:eastAsia="Verdana" w:cstheme="minorHAnsi"/>
          <w:color w:val="000000"/>
          <w:sz w:val="24"/>
          <w:szCs w:val="24"/>
          <w:lang w:val="en-GB"/>
        </w:rPr>
        <w:t xml:space="preserve">:  Women, including women traders and women leaders </w:t>
      </w:r>
      <w:r w:rsidR="004E7552">
        <w:rPr>
          <w:rFonts w:eastAsia="Verdana" w:cstheme="minorHAnsi"/>
          <w:color w:val="000000"/>
          <w:sz w:val="24"/>
          <w:szCs w:val="24"/>
          <w:lang w:val="en-GB"/>
        </w:rPr>
        <w:t>in</w:t>
      </w:r>
      <w:r w:rsidR="004E7552" w:rsidRPr="001006C1">
        <w:rPr>
          <w:rFonts w:eastAsia="Verdana" w:cstheme="minorHAnsi"/>
          <w:color w:val="000000"/>
          <w:sz w:val="24"/>
          <w:szCs w:val="24"/>
          <w:lang w:val="en-GB"/>
        </w:rPr>
        <w:t xml:space="preserve"> </w:t>
      </w:r>
      <w:r w:rsidRPr="001006C1">
        <w:rPr>
          <w:rFonts w:eastAsia="Verdana" w:cstheme="minorHAnsi"/>
          <w:color w:val="000000"/>
          <w:sz w:val="24"/>
          <w:szCs w:val="24"/>
          <w:lang w:val="en-GB"/>
        </w:rPr>
        <w:t>key border areas</w:t>
      </w:r>
      <w:r w:rsidR="004E7552">
        <w:rPr>
          <w:rFonts w:eastAsia="Verdana" w:cstheme="minorHAnsi"/>
          <w:color w:val="000000"/>
          <w:sz w:val="24"/>
          <w:szCs w:val="24"/>
          <w:lang w:val="en-GB"/>
        </w:rPr>
        <w:t xml:space="preserve">; </w:t>
      </w:r>
      <w:r w:rsidR="006D1A7E">
        <w:rPr>
          <w:rFonts w:eastAsia="Verdana" w:cstheme="minorHAnsi"/>
          <w:color w:val="000000"/>
          <w:sz w:val="24"/>
          <w:szCs w:val="24"/>
          <w:lang w:val="en-GB"/>
        </w:rPr>
        <w:t>Female Journalists</w:t>
      </w:r>
    </w:p>
    <w:p w14:paraId="12757909" w14:textId="77777777" w:rsidR="00F31AB3" w:rsidRPr="001006C1" w:rsidRDefault="00F31AB3" w:rsidP="00F31AB3">
      <w:pPr>
        <w:spacing w:after="5" w:line="249" w:lineRule="auto"/>
        <w:ind w:right="258"/>
        <w:jc w:val="both"/>
        <w:rPr>
          <w:rFonts w:eastAsia="Verdana" w:cstheme="minorHAnsi"/>
          <w:color w:val="000000"/>
          <w:sz w:val="24"/>
          <w:szCs w:val="24"/>
          <w:lang w:val="en-GB"/>
        </w:rPr>
      </w:pPr>
    </w:p>
    <w:p w14:paraId="3FB117D9" w14:textId="1FB7EB2D" w:rsidR="00F31AB3" w:rsidRPr="001006C1" w:rsidRDefault="00F31AB3" w:rsidP="00525AD7">
      <w:pPr>
        <w:spacing w:after="5" w:line="249" w:lineRule="auto"/>
        <w:ind w:right="258"/>
        <w:jc w:val="both"/>
        <w:rPr>
          <w:rFonts w:cstheme="minorHAnsi"/>
          <w:color w:val="000000" w:themeColor="text1"/>
          <w:sz w:val="24"/>
          <w:szCs w:val="24"/>
        </w:rPr>
      </w:pPr>
      <w:r w:rsidRPr="00525AD7">
        <w:rPr>
          <w:rFonts w:eastAsia="Verdana" w:cstheme="minorHAnsi"/>
          <w:b/>
          <w:color w:val="000000"/>
          <w:sz w:val="24"/>
          <w:szCs w:val="24"/>
          <w:lang w:val="en-GB"/>
        </w:rPr>
        <w:t>Secondary</w:t>
      </w:r>
      <w:r w:rsidR="00525AD7">
        <w:rPr>
          <w:rFonts w:eastAsia="Verdana" w:cstheme="minorHAnsi"/>
          <w:b/>
          <w:color w:val="000000"/>
          <w:sz w:val="24"/>
          <w:szCs w:val="24"/>
          <w:lang w:val="en-GB"/>
        </w:rPr>
        <w:t xml:space="preserve">: </w:t>
      </w:r>
      <w:r w:rsidRPr="001006C1">
        <w:rPr>
          <w:rFonts w:cstheme="minorHAnsi"/>
          <w:color w:val="000000" w:themeColor="text1"/>
          <w:sz w:val="24"/>
          <w:szCs w:val="24"/>
        </w:rPr>
        <w:t xml:space="preserve">Border </w:t>
      </w:r>
      <w:r w:rsidR="00B24D78">
        <w:rPr>
          <w:rFonts w:cstheme="minorHAnsi"/>
          <w:color w:val="000000" w:themeColor="text1"/>
          <w:sz w:val="24"/>
          <w:szCs w:val="24"/>
        </w:rPr>
        <w:t xml:space="preserve">security </w:t>
      </w:r>
      <w:r w:rsidRPr="001006C1">
        <w:rPr>
          <w:rFonts w:cstheme="minorHAnsi"/>
          <w:color w:val="000000" w:themeColor="text1"/>
          <w:sz w:val="24"/>
          <w:szCs w:val="24"/>
        </w:rPr>
        <w:t xml:space="preserve">personnel (Immigration, Police, Military and </w:t>
      </w:r>
      <w:r w:rsidR="00B24D78" w:rsidRPr="001006C1">
        <w:rPr>
          <w:rFonts w:cstheme="minorHAnsi"/>
          <w:color w:val="000000" w:themeColor="text1"/>
          <w:sz w:val="24"/>
          <w:szCs w:val="24"/>
        </w:rPr>
        <w:t>Custo</w:t>
      </w:r>
      <w:r w:rsidR="00B24D78">
        <w:rPr>
          <w:rFonts w:cstheme="minorHAnsi"/>
          <w:color w:val="000000" w:themeColor="text1"/>
          <w:sz w:val="24"/>
          <w:szCs w:val="24"/>
        </w:rPr>
        <w:t>ms</w:t>
      </w:r>
      <w:r w:rsidRPr="001006C1">
        <w:rPr>
          <w:rFonts w:cstheme="minorHAnsi"/>
          <w:color w:val="000000" w:themeColor="text1"/>
          <w:sz w:val="24"/>
          <w:szCs w:val="24"/>
        </w:rPr>
        <w:t xml:space="preserve">) Traditional leaders, local authorities, Bike Riders, Local People), </w:t>
      </w:r>
    </w:p>
    <w:p w14:paraId="07ECC7E9" w14:textId="77777777" w:rsidR="00F31AB3" w:rsidRPr="001006C1" w:rsidRDefault="00F31AB3" w:rsidP="00F31AB3">
      <w:pPr>
        <w:spacing w:after="5" w:line="360" w:lineRule="auto"/>
        <w:ind w:right="259"/>
        <w:jc w:val="both"/>
        <w:rPr>
          <w:rFonts w:cstheme="minorHAnsi"/>
          <w:color w:val="000000" w:themeColor="text1"/>
          <w:sz w:val="24"/>
          <w:szCs w:val="24"/>
        </w:rPr>
      </w:pPr>
    </w:p>
    <w:p w14:paraId="21BDF496" w14:textId="5D166737" w:rsidR="00F31AB3" w:rsidRPr="00873B93" w:rsidRDefault="00292826" w:rsidP="00292826">
      <w:pPr>
        <w:pStyle w:val="ListParagraph"/>
        <w:keepNext/>
        <w:keepLines/>
        <w:numPr>
          <w:ilvl w:val="0"/>
          <w:numId w:val="11"/>
        </w:numPr>
        <w:spacing w:after="0" w:line="259" w:lineRule="auto"/>
        <w:outlineLvl w:val="1"/>
        <w:rPr>
          <w:rFonts w:eastAsia="Verdana" w:cstheme="minorHAnsi"/>
          <w:b/>
          <w:color w:val="000000"/>
          <w:sz w:val="24"/>
          <w:szCs w:val="24"/>
          <w:lang w:val="en-GB"/>
        </w:rPr>
      </w:pPr>
      <w:r>
        <w:rPr>
          <w:rFonts w:eastAsia="Verdana" w:cstheme="minorHAnsi"/>
          <w:b/>
          <w:color w:val="000000"/>
          <w:sz w:val="24"/>
          <w:szCs w:val="24"/>
          <w:lang w:val="en-GB"/>
        </w:rPr>
        <w:t>Methodology</w:t>
      </w:r>
      <w:r w:rsidR="00B24D78">
        <w:rPr>
          <w:rFonts w:eastAsia="Verdana" w:cstheme="minorHAnsi"/>
          <w:b/>
          <w:color w:val="000000"/>
          <w:sz w:val="24"/>
          <w:szCs w:val="24"/>
          <w:lang w:val="en-GB"/>
        </w:rPr>
        <w:t xml:space="preserve">, </w:t>
      </w:r>
      <w:r w:rsidR="00F31AB3" w:rsidRPr="00873B93">
        <w:rPr>
          <w:rFonts w:eastAsia="Verdana" w:cstheme="minorHAnsi"/>
          <w:b/>
          <w:color w:val="000000"/>
          <w:sz w:val="24"/>
          <w:szCs w:val="24"/>
          <w:lang w:val="en-GB"/>
        </w:rPr>
        <w:t xml:space="preserve">Activities and </w:t>
      </w:r>
      <w:r w:rsidR="00B24D78">
        <w:rPr>
          <w:rFonts w:eastAsia="Verdana" w:cstheme="minorHAnsi"/>
          <w:b/>
          <w:color w:val="000000"/>
          <w:sz w:val="24"/>
          <w:szCs w:val="24"/>
          <w:lang w:val="en-GB"/>
        </w:rPr>
        <w:t>S</w:t>
      </w:r>
      <w:r w:rsidR="00B24D78" w:rsidRPr="00873B93">
        <w:rPr>
          <w:rFonts w:eastAsia="Verdana" w:cstheme="minorHAnsi"/>
          <w:b/>
          <w:color w:val="000000"/>
          <w:sz w:val="24"/>
          <w:szCs w:val="24"/>
          <w:lang w:val="en-GB"/>
        </w:rPr>
        <w:t xml:space="preserve">trategies </w:t>
      </w:r>
    </w:p>
    <w:p w14:paraId="0F5CE826" w14:textId="77777777" w:rsidR="00F31AB3" w:rsidRPr="001006C1" w:rsidRDefault="00F31AB3" w:rsidP="00783FB8">
      <w:pPr>
        <w:spacing w:after="5" w:line="249" w:lineRule="auto"/>
        <w:ind w:left="685" w:right="258"/>
        <w:jc w:val="both"/>
        <w:rPr>
          <w:rFonts w:eastAsia="Verdana" w:cstheme="minorHAnsi"/>
          <w:color w:val="000000"/>
          <w:sz w:val="24"/>
          <w:szCs w:val="24"/>
          <w:lang w:val="en-GB"/>
        </w:rPr>
      </w:pPr>
    </w:p>
    <w:p w14:paraId="7A42C27B" w14:textId="651EDF99" w:rsidR="00F31AB3" w:rsidRPr="001006C1" w:rsidRDefault="00F31AB3" w:rsidP="00F31AB3">
      <w:pPr>
        <w:spacing w:after="5" w:line="360" w:lineRule="auto"/>
        <w:ind w:right="259"/>
        <w:jc w:val="both"/>
        <w:rPr>
          <w:rFonts w:cstheme="minorHAnsi"/>
          <w:color w:val="000000" w:themeColor="text1"/>
          <w:sz w:val="24"/>
          <w:szCs w:val="24"/>
        </w:rPr>
      </w:pPr>
      <w:r w:rsidRPr="001006C1">
        <w:rPr>
          <w:rFonts w:cstheme="minorHAnsi"/>
          <w:color w:val="000000" w:themeColor="text1"/>
          <w:sz w:val="24"/>
          <w:szCs w:val="24"/>
        </w:rPr>
        <w:t xml:space="preserve">The project will take place in </w:t>
      </w:r>
      <w:r w:rsidR="001D12A2">
        <w:rPr>
          <w:rFonts w:cstheme="minorHAnsi"/>
          <w:color w:val="000000" w:themeColor="text1"/>
          <w:sz w:val="24"/>
          <w:szCs w:val="24"/>
        </w:rPr>
        <w:t>three</w:t>
      </w:r>
      <w:r w:rsidRPr="001006C1">
        <w:rPr>
          <w:rFonts w:cstheme="minorHAnsi"/>
          <w:color w:val="000000" w:themeColor="text1"/>
          <w:sz w:val="24"/>
          <w:szCs w:val="24"/>
        </w:rPr>
        <w:t xml:space="preserve"> border areas in the Mano River Union</w:t>
      </w:r>
      <w:r w:rsidR="00525AD7">
        <w:rPr>
          <w:rFonts w:cstheme="minorHAnsi"/>
          <w:color w:val="000000" w:themeColor="text1"/>
          <w:sz w:val="24"/>
          <w:szCs w:val="24"/>
        </w:rPr>
        <w:t>:</w:t>
      </w:r>
    </w:p>
    <w:p w14:paraId="6E2BF03A" w14:textId="77777777" w:rsidR="00F31AB3" w:rsidRPr="001006C1" w:rsidRDefault="00F31AB3" w:rsidP="00F31AB3">
      <w:pPr>
        <w:spacing w:after="5" w:line="360" w:lineRule="auto"/>
        <w:ind w:right="259"/>
        <w:jc w:val="both"/>
        <w:rPr>
          <w:rFonts w:cstheme="minorHAnsi"/>
          <w:color w:val="000000" w:themeColor="text1"/>
          <w:sz w:val="24"/>
          <w:szCs w:val="24"/>
        </w:rPr>
      </w:pPr>
      <w:r w:rsidRPr="001006C1">
        <w:rPr>
          <w:rFonts w:cstheme="minorHAnsi"/>
          <w:color w:val="000000" w:themeColor="text1"/>
          <w:sz w:val="24"/>
          <w:szCs w:val="24"/>
        </w:rPr>
        <w:t>Liberian-Sierra Leone border</w:t>
      </w:r>
    </w:p>
    <w:p w14:paraId="26ABD18A" w14:textId="77777777" w:rsidR="00F31AB3" w:rsidRPr="001006C1" w:rsidRDefault="00F31AB3" w:rsidP="00F31AB3">
      <w:pPr>
        <w:spacing w:after="5" w:line="360" w:lineRule="auto"/>
        <w:ind w:right="259"/>
        <w:jc w:val="both"/>
        <w:rPr>
          <w:rFonts w:cstheme="minorHAnsi"/>
          <w:color w:val="000000" w:themeColor="text1"/>
          <w:sz w:val="24"/>
          <w:szCs w:val="24"/>
        </w:rPr>
      </w:pPr>
      <w:r w:rsidRPr="001006C1">
        <w:rPr>
          <w:rFonts w:cstheme="minorHAnsi"/>
          <w:color w:val="000000" w:themeColor="text1"/>
          <w:sz w:val="24"/>
          <w:szCs w:val="24"/>
        </w:rPr>
        <w:t>Liberia-Ivory Coast Border</w:t>
      </w:r>
    </w:p>
    <w:p w14:paraId="28926756" w14:textId="77777777" w:rsidR="00F31AB3" w:rsidRPr="001006C1" w:rsidRDefault="00F31AB3" w:rsidP="00F31AB3">
      <w:pPr>
        <w:spacing w:after="5" w:line="360" w:lineRule="auto"/>
        <w:ind w:right="259"/>
        <w:jc w:val="both"/>
        <w:rPr>
          <w:rFonts w:cstheme="minorHAnsi"/>
          <w:color w:val="000000" w:themeColor="text1"/>
          <w:sz w:val="24"/>
          <w:szCs w:val="24"/>
        </w:rPr>
      </w:pPr>
      <w:r w:rsidRPr="001006C1">
        <w:rPr>
          <w:rFonts w:cstheme="minorHAnsi"/>
          <w:color w:val="000000" w:themeColor="text1"/>
          <w:sz w:val="24"/>
          <w:szCs w:val="24"/>
        </w:rPr>
        <w:t>Guinea-Liberia border</w:t>
      </w:r>
    </w:p>
    <w:p w14:paraId="13931DAB" w14:textId="77777777" w:rsidR="00F31AB3" w:rsidRPr="001006C1" w:rsidRDefault="00F31AB3" w:rsidP="00F31AB3">
      <w:pPr>
        <w:spacing w:after="5" w:line="249" w:lineRule="auto"/>
        <w:ind w:left="685" w:right="258"/>
        <w:jc w:val="both"/>
        <w:rPr>
          <w:rFonts w:cstheme="minorHAnsi"/>
          <w:color w:val="000000" w:themeColor="text1"/>
          <w:sz w:val="24"/>
          <w:szCs w:val="24"/>
        </w:rPr>
      </w:pPr>
    </w:p>
    <w:p w14:paraId="20A36B54" w14:textId="77777777" w:rsidR="009F7D05" w:rsidRPr="009F7D05" w:rsidRDefault="009F7D05" w:rsidP="009F7D05">
      <w:pPr>
        <w:spacing w:line="360" w:lineRule="auto"/>
        <w:jc w:val="both"/>
        <w:rPr>
          <w:rFonts w:cstheme="minorHAnsi"/>
          <w:color w:val="000000" w:themeColor="text1"/>
          <w:sz w:val="24"/>
          <w:szCs w:val="24"/>
        </w:rPr>
      </w:pPr>
      <w:r w:rsidRPr="009F7D05">
        <w:rPr>
          <w:rFonts w:cstheme="minorHAnsi"/>
          <w:color w:val="000000" w:themeColor="text1"/>
          <w:sz w:val="24"/>
          <w:szCs w:val="24"/>
        </w:rPr>
        <w:t xml:space="preserve">Most of the peace and security work on the border zones is related to official state security and early warning networks.  This project brings a female perspective for the majority of the activities, seeking to build positive relations and confidence between agents involved in cross border trade and border security guard.  Confidence is developed through face to face interactions and combines knowledge sharing from groups who have more information that is relevant to cross </w:t>
      </w:r>
      <w:r w:rsidRPr="009F7D05">
        <w:rPr>
          <w:rFonts w:cstheme="minorHAnsi"/>
          <w:color w:val="000000" w:themeColor="text1"/>
          <w:sz w:val="24"/>
          <w:szCs w:val="24"/>
        </w:rPr>
        <w:lastRenderedPageBreak/>
        <w:t>border trade and will create a dialogue platform where a common understanding is reached in public of selected issues.  This common understanding then provides the foundation for problem solving and conflict prevention with an eye towards the future.</w:t>
      </w:r>
    </w:p>
    <w:p w14:paraId="38593B20" w14:textId="77777777" w:rsidR="009F7D05" w:rsidRPr="009F7D05" w:rsidRDefault="009F7D05" w:rsidP="009F7D05">
      <w:pPr>
        <w:spacing w:line="360" w:lineRule="auto"/>
        <w:jc w:val="both"/>
        <w:rPr>
          <w:rFonts w:cstheme="minorHAnsi"/>
          <w:color w:val="000000" w:themeColor="text1"/>
          <w:sz w:val="24"/>
          <w:szCs w:val="24"/>
        </w:rPr>
      </w:pPr>
      <w:r w:rsidRPr="009F7D05">
        <w:rPr>
          <w:rFonts w:cstheme="minorHAnsi"/>
          <w:color w:val="000000" w:themeColor="text1"/>
          <w:sz w:val="24"/>
          <w:szCs w:val="24"/>
        </w:rPr>
        <w:t>Women leaders will lead animating small discussion-groups aimed at proposing potential solutions. The project activities will have the dual role of affirming women leadership within the community on sensitive issues, while also aiming to develop a share community level understanding of problems and concrete possible actions.</w:t>
      </w:r>
    </w:p>
    <w:p w14:paraId="6A3CDFD3" w14:textId="77777777" w:rsidR="00F31AB3" w:rsidRPr="00525AD7" w:rsidRDefault="00F31AB3" w:rsidP="00525AD7">
      <w:pPr>
        <w:pStyle w:val="ListParagraph"/>
        <w:numPr>
          <w:ilvl w:val="0"/>
          <w:numId w:val="10"/>
        </w:numPr>
        <w:spacing w:before="10" w:line="360" w:lineRule="auto"/>
        <w:jc w:val="both"/>
        <w:rPr>
          <w:rFonts w:cstheme="minorHAnsi"/>
          <w:b/>
          <w:sz w:val="24"/>
          <w:szCs w:val="24"/>
        </w:rPr>
      </w:pPr>
      <w:r w:rsidRPr="00525AD7">
        <w:rPr>
          <w:rFonts w:cstheme="minorHAnsi"/>
          <w:b/>
          <w:sz w:val="24"/>
          <w:szCs w:val="24"/>
        </w:rPr>
        <w:t>Cross Border Peace, Security and Trade Workshop</w:t>
      </w:r>
    </w:p>
    <w:p w14:paraId="3C638A8D" w14:textId="765FC8A7" w:rsidR="00F31AB3" w:rsidRPr="001006C1" w:rsidRDefault="00F31AB3" w:rsidP="00F31AB3">
      <w:pPr>
        <w:spacing w:line="360" w:lineRule="auto"/>
        <w:jc w:val="both"/>
        <w:rPr>
          <w:rFonts w:cstheme="minorHAnsi"/>
          <w:color w:val="000000" w:themeColor="text1"/>
          <w:sz w:val="24"/>
          <w:szCs w:val="24"/>
        </w:rPr>
      </w:pPr>
      <w:r w:rsidRPr="001006C1">
        <w:rPr>
          <w:rFonts w:cstheme="minorHAnsi"/>
          <w:color w:val="000000" w:themeColor="text1"/>
          <w:sz w:val="24"/>
          <w:szCs w:val="24"/>
        </w:rPr>
        <w:t xml:space="preserve">The project will organize </w:t>
      </w:r>
      <w:r w:rsidR="00292826">
        <w:rPr>
          <w:rFonts w:cstheme="minorHAnsi"/>
          <w:color w:val="000000" w:themeColor="text1"/>
          <w:sz w:val="24"/>
          <w:szCs w:val="24"/>
        </w:rPr>
        <w:t xml:space="preserve">one </w:t>
      </w:r>
      <w:r w:rsidR="00292826" w:rsidRPr="001006C1">
        <w:rPr>
          <w:rFonts w:cstheme="minorHAnsi"/>
          <w:color w:val="000000" w:themeColor="text1"/>
          <w:sz w:val="24"/>
          <w:szCs w:val="24"/>
        </w:rPr>
        <w:t>cross</w:t>
      </w:r>
      <w:r w:rsidR="00B24D78">
        <w:rPr>
          <w:rFonts w:cstheme="minorHAnsi"/>
          <w:color w:val="000000" w:themeColor="text1"/>
          <w:sz w:val="24"/>
          <w:szCs w:val="24"/>
        </w:rPr>
        <w:t>-</w:t>
      </w:r>
      <w:r w:rsidRPr="001006C1">
        <w:rPr>
          <w:rFonts w:cstheme="minorHAnsi"/>
          <w:color w:val="000000" w:themeColor="text1"/>
          <w:sz w:val="24"/>
          <w:szCs w:val="24"/>
        </w:rPr>
        <w:t>border workshop in each border area for women.</w:t>
      </w:r>
      <w:r w:rsidR="00B24D78">
        <w:rPr>
          <w:rFonts w:cstheme="minorHAnsi"/>
          <w:color w:val="000000" w:themeColor="text1"/>
          <w:sz w:val="24"/>
          <w:szCs w:val="24"/>
        </w:rPr>
        <w:t xml:space="preserve"> </w:t>
      </w:r>
      <w:r w:rsidRPr="001006C1">
        <w:rPr>
          <w:rFonts w:cstheme="minorHAnsi"/>
          <w:color w:val="000000" w:themeColor="text1"/>
          <w:sz w:val="24"/>
          <w:szCs w:val="24"/>
        </w:rPr>
        <w:t xml:space="preserve">Each workshop will </w:t>
      </w:r>
      <w:r w:rsidR="00B24D78">
        <w:rPr>
          <w:rFonts w:cstheme="minorHAnsi"/>
          <w:color w:val="000000" w:themeColor="text1"/>
          <w:sz w:val="24"/>
          <w:szCs w:val="24"/>
        </w:rPr>
        <w:t>take place for</w:t>
      </w:r>
      <w:r w:rsidR="00B24D78" w:rsidRPr="001006C1">
        <w:rPr>
          <w:rFonts w:cstheme="minorHAnsi"/>
          <w:color w:val="000000" w:themeColor="text1"/>
          <w:sz w:val="24"/>
          <w:szCs w:val="24"/>
        </w:rPr>
        <w:t xml:space="preserve"> </w:t>
      </w:r>
      <w:r w:rsidRPr="001006C1">
        <w:rPr>
          <w:rFonts w:cstheme="minorHAnsi"/>
          <w:color w:val="000000" w:themeColor="text1"/>
          <w:sz w:val="24"/>
          <w:szCs w:val="24"/>
        </w:rPr>
        <w:t xml:space="preserve">three days and will be attended by </w:t>
      </w:r>
      <w:r w:rsidR="006D1A7E">
        <w:rPr>
          <w:rFonts w:cstheme="minorHAnsi"/>
          <w:color w:val="000000" w:themeColor="text1"/>
          <w:sz w:val="24"/>
          <w:szCs w:val="24"/>
        </w:rPr>
        <w:t>20</w:t>
      </w:r>
      <w:r w:rsidRPr="001006C1">
        <w:rPr>
          <w:rFonts w:cstheme="minorHAnsi"/>
          <w:color w:val="000000" w:themeColor="text1"/>
          <w:sz w:val="24"/>
          <w:szCs w:val="24"/>
        </w:rPr>
        <w:t xml:space="preserve"> participants (</w:t>
      </w:r>
      <w:r w:rsidR="006D1A7E">
        <w:rPr>
          <w:rFonts w:cstheme="minorHAnsi"/>
          <w:color w:val="000000" w:themeColor="text1"/>
          <w:sz w:val="24"/>
          <w:szCs w:val="24"/>
        </w:rPr>
        <w:t>10</w:t>
      </w:r>
      <w:r w:rsidRPr="001006C1">
        <w:rPr>
          <w:rFonts w:cstheme="minorHAnsi"/>
          <w:color w:val="000000" w:themeColor="text1"/>
          <w:sz w:val="24"/>
          <w:szCs w:val="24"/>
        </w:rPr>
        <w:t xml:space="preserve"> from each side of the border) The workshop will provide innovative training in conflict resolution, </w:t>
      </w:r>
      <w:r w:rsidR="009F7D05">
        <w:rPr>
          <w:rFonts w:cstheme="minorHAnsi"/>
          <w:color w:val="000000" w:themeColor="text1"/>
          <w:sz w:val="24"/>
          <w:szCs w:val="24"/>
        </w:rPr>
        <w:t>violent</w:t>
      </w:r>
      <w:bookmarkStart w:id="0" w:name="_GoBack"/>
      <w:bookmarkEnd w:id="0"/>
      <w:r w:rsidR="009F7D05">
        <w:rPr>
          <w:rFonts w:cstheme="minorHAnsi"/>
          <w:color w:val="000000" w:themeColor="text1"/>
          <w:sz w:val="24"/>
          <w:szCs w:val="24"/>
        </w:rPr>
        <w:t xml:space="preserve"> extremism, </w:t>
      </w:r>
      <w:r w:rsidRPr="001006C1">
        <w:rPr>
          <w:rFonts w:cstheme="minorHAnsi"/>
          <w:color w:val="000000" w:themeColor="text1"/>
          <w:sz w:val="24"/>
          <w:szCs w:val="24"/>
        </w:rPr>
        <w:t>non</w:t>
      </w:r>
      <w:r w:rsidR="00B24D78">
        <w:rPr>
          <w:rFonts w:cstheme="minorHAnsi"/>
          <w:color w:val="000000" w:themeColor="text1"/>
          <w:sz w:val="24"/>
          <w:szCs w:val="24"/>
        </w:rPr>
        <w:t>-</w:t>
      </w:r>
      <w:r w:rsidR="00B24D78" w:rsidRPr="001006C1">
        <w:rPr>
          <w:rFonts w:cstheme="minorHAnsi"/>
          <w:color w:val="000000" w:themeColor="text1"/>
          <w:sz w:val="24"/>
          <w:szCs w:val="24"/>
        </w:rPr>
        <w:t>violen</w:t>
      </w:r>
      <w:r w:rsidR="00B24D78">
        <w:rPr>
          <w:rFonts w:cstheme="minorHAnsi"/>
          <w:color w:val="000000" w:themeColor="text1"/>
          <w:sz w:val="24"/>
          <w:szCs w:val="24"/>
        </w:rPr>
        <w:t>t</w:t>
      </w:r>
      <w:r w:rsidR="00B24D78" w:rsidRPr="001006C1">
        <w:rPr>
          <w:rFonts w:cstheme="minorHAnsi"/>
          <w:color w:val="000000" w:themeColor="text1"/>
          <w:sz w:val="24"/>
          <w:szCs w:val="24"/>
        </w:rPr>
        <w:t xml:space="preserve"> </w:t>
      </w:r>
      <w:r w:rsidRPr="001006C1">
        <w:rPr>
          <w:rFonts w:cstheme="minorHAnsi"/>
          <w:color w:val="000000" w:themeColor="text1"/>
          <w:sz w:val="24"/>
          <w:szCs w:val="24"/>
        </w:rPr>
        <w:t>conflict management, networking for peace, as well as open opportunities for partnership and collaboration between women around conflict prevention and early warning</w:t>
      </w:r>
      <w:r w:rsidR="00B24D78">
        <w:rPr>
          <w:rFonts w:cstheme="minorHAnsi"/>
          <w:color w:val="000000" w:themeColor="text1"/>
          <w:sz w:val="24"/>
          <w:szCs w:val="24"/>
        </w:rPr>
        <w:t xml:space="preserve"> signals</w:t>
      </w:r>
      <w:r w:rsidRPr="001006C1">
        <w:rPr>
          <w:rFonts w:cstheme="minorHAnsi"/>
          <w:color w:val="000000" w:themeColor="text1"/>
          <w:sz w:val="24"/>
          <w:szCs w:val="24"/>
        </w:rPr>
        <w:t xml:space="preserve">. By identifying their common interest in maintaining a secure border, channels for reporting and addressing problems will be created </w:t>
      </w:r>
      <w:r w:rsidR="00B24D78">
        <w:rPr>
          <w:rFonts w:cstheme="minorHAnsi"/>
          <w:color w:val="000000" w:themeColor="text1"/>
          <w:sz w:val="24"/>
          <w:szCs w:val="24"/>
        </w:rPr>
        <w:t xml:space="preserve">to </w:t>
      </w:r>
      <w:r w:rsidRPr="001006C1">
        <w:rPr>
          <w:rFonts w:cstheme="minorHAnsi"/>
          <w:color w:val="000000" w:themeColor="text1"/>
          <w:sz w:val="24"/>
          <w:szCs w:val="24"/>
        </w:rPr>
        <w:t xml:space="preserve">establish cross border trust and cooperation that have not previously existed.  </w:t>
      </w:r>
    </w:p>
    <w:p w14:paraId="51C72873" w14:textId="77777777" w:rsidR="00F31AB3" w:rsidRPr="00525AD7" w:rsidRDefault="00F31AB3" w:rsidP="00525AD7">
      <w:pPr>
        <w:pStyle w:val="ListParagraph"/>
        <w:numPr>
          <w:ilvl w:val="0"/>
          <w:numId w:val="10"/>
        </w:numPr>
        <w:rPr>
          <w:rFonts w:cstheme="minorHAnsi"/>
          <w:b/>
          <w:color w:val="002060"/>
          <w:sz w:val="24"/>
          <w:szCs w:val="24"/>
        </w:rPr>
      </w:pPr>
      <w:r w:rsidRPr="00525AD7">
        <w:rPr>
          <w:rFonts w:cstheme="minorHAnsi"/>
          <w:b/>
          <w:color w:val="000000" w:themeColor="text1"/>
          <w:sz w:val="24"/>
          <w:szCs w:val="24"/>
        </w:rPr>
        <w:t>Cross Border Community Dialogue Forum</w:t>
      </w:r>
    </w:p>
    <w:p w14:paraId="6067ACD3" w14:textId="3F572AE6" w:rsidR="00F31AB3" w:rsidRPr="001006C1" w:rsidRDefault="00F31AB3" w:rsidP="00F31AB3">
      <w:pPr>
        <w:spacing w:line="360" w:lineRule="auto"/>
        <w:jc w:val="both"/>
        <w:rPr>
          <w:rFonts w:cstheme="minorHAnsi"/>
          <w:color w:val="000000" w:themeColor="text1"/>
          <w:sz w:val="24"/>
          <w:szCs w:val="24"/>
        </w:rPr>
      </w:pPr>
      <w:r w:rsidRPr="001006C1">
        <w:rPr>
          <w:rFonts w:cstheme="minorHAnsi"/>
          <w:color w:val="000000" w:themeColor="text1"/>
          <w:sz w:val="24"/>
          <w:szCs w:val="24"/>
        </w:rPr>
        <w:t xml:space="preserve">The project team will convene </w:t>
      </w:r>
      <w:r w:rsidR="00B24D78">
        <w:rPr>
          <w:rFonts w:cstheme="minorHAnsi"/>
          <w:color w:val="000000" w:themeColor="text1"/>
          <w:sz w:val="24"/>
          <w:szCs w:val="24"/>
        </w:rPr>
        <w:t xml:space="preserve">one </w:t>
      </w:r>
      <w:r w:rsidR="00292826" w:rsidRPr="001006C1">
        <w:rPr>
          <w:rFonts w:cstheme="minorHAnsi"/>
          <w:color w:val="000000" w:themeColor="text1"/>
          <w:sz w:val="24"/>
          <w:szCs w:val="24"/>
        </w:rPr>
        <w:t>Cross</w:t>
      </w:r>
      <w:r w:rsidRPr="001006C1">
        <w:rPr>
          <w:rFonts w:cstheme="minorHAnsi"/>
          <w:color w:val="000000" w:themeColor="text1"/>
          <w:sz w:val="24"/>
          <w:szCs w:val="24"/>
        </w:rPr>
        <w:t xml:space="preserve"> Border Dialogue Forum in each of the target border locations. These one-day </w:t>
      </w:r>
      <w:r w:rsidR="00B24D78" w:rsidRPr="001006C1">
        <w:rPr>
          <w:rFonts w:cstheme="minorHAnsi"/>
          <w:color w:val="000000" w:themeColor="text1"/>
          <w:sz w:val="24"/>
          <w:szCs w:val="24"/>
        </w:rPr>
        <w:t>foru</w:t>
      </w:r>
      <w:r w:rsidR="00B24D78">
        <w:rPr>
          <w:rFonts w:cstheme="minorHAnsi"/>
          <w:color w:val="000000" w:themeColor="text1"/>
          <w:sz w:val="24"/>
          <w:szCs w:val="24"/>
        </w:rPr>
        <w:t>ms</w:t>
      </w:r>
      <w:r w:rsidR="00B24D78" w:rsidRPr="001006C1">
        <w:rPr>
          <w:rFonts w:cstheme="minorHAnsi"/>
          <w:color w:val="000000" w:themeColor="text1"/>
          <w:sz w:val="24"/>
          <w:szCs w:val="24"/>
        </w:rPr>
        <w:t xml:space="preserve"> </w:t>
      </w:r>
      <w:r w:rsidRPr="001006C1">
        <w:rPr>
          <w:rFonts w:cstheme="minorHAnsi"/>
          <w:color w:val="000000" w:themeColor="text1"/>
          <w:sz w:val="24"/>
          <w:szCs w:val="24"/>
        </w:rPr>
        <w:t xml:space="preserve">will bring together youth and women involved in trading, traditional leaders, civilian authorities and displaced authorities as well as border officials from the Police, Immigration, Customs and the Military. The forum will discuss and analyze the potential application </w:t>
      </w:r>
      <w:r w:rsidR="00B24D78">
        <w:rPr>
          <w:rFonts w:cstheme="minorHAnsi"/>
          <w:color w:val="000000" w:themeColor="text1"/>
          <w:sz w:val="24"/>
          <w:szCs w:val="24"/>
        </w:rPr>
        <w:t>of</w:t>
      </w:r>
      <w:r w:rsidR="00B24D78" w:rsidRPr="001006C1">
        <w:rPr>
          <w:rFonts w:cstheme="minorHAnsi"/>
          <w:color w:val="000000" w:themeColor="text1"/>
          <w:sz w:val="24"/>
          <w:szCs w:val="24"/>
        </w:rPr>
        <w:t xml:space="preserve"> </w:t>
      </w:r>
      <w:r w:rsidRPr="001006C1">
        <w:rPr>
          <w:rFonts w:cstheme="minorHAnsi"/>
          <w:color w:val="000000" w:themeColor="text1"/>
          <w:sz w:val="24"/>
          <w:szCs w:val="24"/>
        </w:rPr>
        <w:t>non</w:t>
      </w:r>
      <w:r w:rsidR="00B24D78">
        <w:rPr>
          <w:rFonts w:cstheme="minorHAnsi"/>
          <w:color w:val="000000" w:themeColor="text1"/>
          <w:sz w:val="24"/>
          <w:szCs w:val="24"/>
        </w:rPr>
        <w:t>-</w:t>
      </w:r>
      <w:r w:rsidRPr="001006C1">
        <w:rPr>
          <w:rFonts w:cstheme="minorHAnsi"/>
          <w:color w:val="000000" w:themeColor="text1"/>
          <w:sz w:val="24"/>
          <w:szCs w:val="24"/>
        </w:rPr>
        <w:t xml:space="preserve">violent problem solving </w:t>
      </w:r>
      <w:r w:rsidR="00B24D78">
        <w:rPr>
          <w:rFonts w:cstheme="minorHAnsi"/>
          <w:color w:val="000000" w:themeColor="text1"/>
          <w:sz w:val="24"/>
          <w:szCs w:val="24"/>
        </w:rPr>
        <w:t xml:space="preserve">approaches </w:t>
      </w:r>
      <w:r w:rsidRPr="001006C1">
        <w:rPr>
          <w:rFonts w:cstheme="minorHAnsi"/>
          <w:color w:val="000000" w:themeColor="text1"/>
          <w:sz w:val="24"/>
          <w:szCs w:val="24"/>
        </w:rPr>
        <w:t>in the face of chronic, impacted violent conflicts resulting mostly from terrorism and extremism in the region.  By ensuring that these dialogues on the conflict issues are held in the public sphere, with the participation of community leaders and security personnel, the public discussion can encourage new approaches to problem-solving and reduce inter</w:t>
      </w:r>
      <w:r w:rsidR="00B24D78">
        <w:rPr>
          <w:rFonts w:cstheme="minorHAnsi"/>
          <w:color w:val="000000" w:themeColor="text1"/>
          <w:sz w:val="24"/>
          <w:szCs w:val="24"/>
        </w:rPr>
        <w:t>-</w:t>
      </w:r>
      <w:r w:rsidRPr="001006C1">
        <w:rPr>
          <w:rFonts w:cstheme="minorHAnsi"/>
          <w:color w:val="000000" w:themeColor="text1"/>
          <w:sz w:val="24"/>
          <w:szCs w:val="24"/>
        </w:rPr>
        <w:t xml:space="preserve">group tensions. </w:t>
      </w:r>
    </w:p>
    <w:p w14:paraId="045E0DD2" w14:textId="6A68B685" w:rsidR="00F31AB3" w:rsidRPr="001006C1" w:rsidRDefault="00F31AB3" w:rsidP="00F31AB3">
      <w:pPr>
        <w:spacing w:line="360" w:lineRule="auto"/>
        <w:jc w:val="both"/>
        <w:rPr>
          <w:rFonts w:cstheme="minorHAnsi"/>
          <w:color w:val="000000" w:themeColor="text1"/>
          <w:sz w:val="24"/>
          <w:szCs w:val="24"/>
        </w:rPr>
      </w:pPr>
      <w:r w:rsidRPr="001006C1">
        <w:rPr>
          <w:rFonts w:cstheme="minorHAnsi"/>
          <w:color w:val="000000" w:themeColor="text1"/>
          <w:sz w:val="24"/>
          <w:szCs w:val="24"/>
        </w:rPr>
        <w:lastRenderedPageBreak/>
        <w:t xml:space="preserve">Each dialogue will include a participatory session aimed at developing a common understanding </w:t>
      </w:r>
      <w:r w:rsidRPr="00361249">
        <w:rPr>
          <w:rFonts w:cstheme="minorHAnsi"/>
          <w:color w:val="000000" w:themeColor="text1"/>
        </w:rPr>
        <w:t>of conflicts and impediments to peace in the region, and then walk participants through a</w:t>
      </w:r>
      <w:r w:rsidRPr="001006C1">
        <w:rPr>
          <w:rFonts w:cstheme="minorHAnsi"/>
          <w:color w:val="000000" w:themeColor="text1"/>
          <w:sz w:val="24"/>
          <w:szCs w:val="24"/>
        </w:rPr>
        <w:t xml:space="preserve"> problem-solving exercise. Women leaders will lead animating small discussion-groups aimed at proposing potential solutions. The dialogue sessions will have the dual role of affirming women leadership within the community on sensitive issues, while also aiming to develop a </w:t>
      </w:r>
      <w:r w:rsidR="00B24D78" w:rsidRPr="001006C1">
        <w:rPr>
          <w:rFonts w:cstheme="minorHAnsi"/>
          <w:color w:val="000000" w:themeColor="text1"/>
          <w:sz w:val="24"/>
          <w:szCs w:val="24"/>
        </w:rPr>
        <w:t>shar</w:t>
      </w:r>
      <w:r w:rsidR="00B24D78">
        <w:rPr>
          <w:rFonts w:cstheme="minorHAnsi"/>
          <w:color w:val="000000" w:themeColor="text1"/>
          <w:sz w:val="24"/>
          <w:szCs w:val="24"/>
        </w:rPr>
        <w:t>ed</w:t>
      </w:r>
      <w:r w:rsidR="00B24D78" w:rsidRPr="001006C1">
        <w:rPr>
          <w:rFonts w:cstheme="minorHAnsi"/>
          <w:color w:val="000000" w:themeColor="text1"/>
          <w:sz w:val="24"/>
          <w:szCs w:val="24"/>
        </w:rPr>
        <w:t xml:space="preserve"> </w:t>
      </w:r>
      <w:r w:rsidRPr="001006C1">
        <w:rPr>
          <w:rFonts w:cstheme="minorHAnsi"/>
          <w:color w:val="000000" w:themeColor="text1"/>
          <w:sz w:val="24"/>
          <w:szCs w:val="24"/>
        </w:rPr>
        <w:t>community level understanding of problems and concrete possible actions. Each Dialogue will have 40 participants (20 selected from each side of the border)</w:t>
      </w:r>
    </w:p>
    <w:p w14:paraId="2744EBBC" w14:textId="7B6539FD" w:rsidR="00F31AB3" w:rsidRPr="001006C1" w:rsidRDefault="00F31AB3" w:rsidP="00F31AB3">
      <w:pPr>
        <w:pStyle w:val="Default"/>
        <w:spacing w:line="360" w:lineRule="auto"/>
        <w:jc w:val="both"/>
        <w:rPr>
          <w:rFonts w:asciiTheme="minorHAnsi" w:hAnsiTheme="minorHAnsi" w:cstheme="minorHAnsi"/>
          <w:color w:val="000000" w:themeColor="text1"/>
        </w:rPr>
      </w:pPr>
      <w:r w:rsidRPr="001006C1">
        <w:rPr>
          <w:rFonts w:asciiTheme="minorHAnsi" w:hAnsiTheme="minorHAnsi" w:cstheme="minorHAnsi"/>
          <w:color w:val="000000" w:themeColor="text1"/>
        </w:rPr>
        <w:t>The forum will provide a platform for concern about regional security to be raised</w:t>
      </w:r>
      <w:r w:rsidR="00B24D78">
        <w:rPr>
          <w:rFonts w:asciiTheme="minorHAnsi" w:hAnsiTheme="minorHAnsi" w:cstheme="minorHAnsi"/>
          <w:color w:val="000000" w:themeColor="text1"/>
        </w:rPr>
        <w:t xml:space="preserve"> while</w:t>
      </w:r>
      <w:r w:rsidR="00B24D78" w:rsidRPr="001006C1">
        <w:rPr>
          <w:rFonts w:asciiTheme="minorHAnsi" w:hAnsiTheme="minorHAnsi" w:cstheme="minorHAnsi"/>
          <w:color w:val="000000" w:themeColor="text1"/>
        </w:rPr>
        <w:t xml:space="preserve"> </w:t>
      </w:r>
      <w:r w:rsidRPr="001006C1">
        <w:rPr>
          <w:rFonts w:asciiTheme="minorHAnsi" w:hAnsiTheme="minorHAnsi" w:cstheme="minorHAnsi"/>
          <w:color w:val="000000" w:themeColor="text1"/>
        </w:rPr>
        <w:t xml:space="preserve">the potential for cross border collaboration between different stakeholders </w:t>
      </w:r>
      <w:r w:rsidR="00B24D78">
        <w:rPr>
          <w:rFonts w:asciiTheme="minorHAnsi" w:hAnsiTheme="minorHAnsi" w:cstheme="minorHAnsi"/>
          <w:color w:val="000000" w:themeColor="text1"/>
        </w:rPr>
        <w:t>will be explored.</w:t>
      </w:r>
    </w:p>
    <w:p w14:paraId="1A1458DA" w14:textId="77777777" w:rsidR="00F31AB3" w:rsidRDefault="00F31AB3" w:rsidP="00F31AB3">
      <w:pPr>
        <w:pStyle w:val="Default"/>
        <w:spacing w:line="360" w:lineRule="auto"/>
        <w:jc w:val="both"/>
        <w:rPr>
          <w:rFonts w:asciiTheme="minorHAnsi" w:hAnsiTheme="minorHAnsi" w:cstheme="minorHAnsi"/>
          <w:color w:val="000000" w:themeColor="text1"/>
        </w:rPr>
      </w:pPr>
    </w:p>
    <w:p w14:paraId="19A15699" w14:textId="77777777" w:rsidR="006557C6" w:rsidRPr="001D12A2" w:rsidRDefault="006557C6" w:rsidP="00361249">
      <w:pPr>
        <w:pStyle w:val="Default"/>
        <w:numPr>
          <w:ilvl w:val="0"/>
          <w:numId w:val="16"/>
        </w:numPr>
        <w:spacing w:line="360" w:lineRule="auto"/>
        <w:jc w:val="both"/>
        <w:rPr>
          <w:rFonts w:asciiTheme="minorHAnsi" w:hAnsiTheme="minorHAnsi" w:cstheme="minorHAnsi"/>
          <w:color w:val="000000" w:themeColor="text1"/>
        </w:rPr>
      </w:pPr>
      <w:r w:rsidRPr="001D12A2">
        <w:rPr>
          <w:rFonts w:asciiTheme="minorHAnsi" w:hAnsiTheme="minorHAnsi" w:cstheme="minorHAnsi"/>
          <w:b/>
          <w:color w:val="000000" w:themeColor="text1"/>
        </w:rPr>
        <w:t>Training for Community Radio Station</w:t>
      </w:r>
      <w:r w:rsidR="00361249" w:rsidRPr="001D12A2">
        <w:rPr>
          <w:rFonts w:asciiTheme="minorHAnsi" w:hAnsiTheme="minorHAnsi" w:cstheme="minorHAnsi"/>
          <w:b/>
          <w:color w:val="000000" w:themeColor="text1"/>
        </w:rPr>
        <w:t>s</w:t>
      </w:r>
      <w:r w:rsidRPr="001D12A2">
        <w:rPr>
          <w:rFonts w:asciiTheme="minorHAnsi" w:hAnsiTheme="minorHAnsi" w:cstheme="minorHAnsi"/>
          <w:color w:val="000000" w:themeColor="text1"/>
        </w:rPr>
        <w:t xml:space="preserve">.  </w:t>
      </w:r>
      <w:r w:rsidRPr="001D12A2">
        <w:rPr>
          <w:rFonts w:asciiTheme="minorHAnsi" w:hAnsiTheme="minorHAnsi" w:cstheme="minorHAnsi"/>
        </w:rPr>
        <w:t>This initiative aims to strengthen the capacity of community radios to act as vectors of peaceful messages, while also making use of their ubiquity and popularity to reach those sectors of the population not directly participating in project activities.</w:t>
      </w:r>
      <w:r w:rsidR="00361249" w:rsidRPr="001D12A2">
        <w:rPr>
          <w:rFonts w:asciiTheme="minorHAnsi" w:hAnsiTheme="minorHAnsi" w:cstheme="minorHAnsi"/>
        </w:rPr>
        <w:t xml:space="preserve"> The training will cover topics in conflict transformation, national reconciliation, and the role that media can play in these processes. Partnership agreements will be signed with community radios to cover the community dialogues and project activities and to produce and broadcast project-related materials</w:t>
      </w:r>
    </w:p>
    <w:p w14:paraId="5D83F649" w14:textId="77777777" w:rsidR="00F31AB3" w:rsidRPr="00FF790A" w:rsidRDefault="00F31AB3" w:rsidP="00F31AB3">
      <w:pPr>
        <w:spacing w:after="5" w:line="360" w:lineRule="auto"/>
        <w:ind w:right="258"/>
        <w:jc w:val="both"/>
        <w:rPr>
          <w:rFonts w:eastAsia="Verdana" w:cstheme="minorHAnsi"/>
          <w:color w:val="000000" w:themeColor="text1"/>
          <w:sz w:val="24"/>
          <w:szCs w:val="24"/>
          <w:lang w:val="en-GB"/>
        </w:rPr>
      </w:pPr>
    </w:p>
    <w:p w14:paraId="2A8C2C08" w14:textId="77777777" w:rsidR="00F31AB3" w:rsidRDefault="00F31AB3" w:rsidP="00292826">
      <w:pPr>
        <w:pStyle w:val="ListParagraph"/>
        <w:keepNext/>
        <w:keepLines/>
        <w:numPr>
          <w:ilvl w:val="0"/>
          <w:numId w:val="11"/>
        </w:numPr>
        <w:spacing w:after="100" w:afterAutospacing="1" w:line="259" w:lineRule="auto"/>
        <w:outlineLvl w:val="1"/>
        <w:rPr>
          <w:rFonts w:eastAsia="Verdana" w:cstheme="minorHAnsi"/>
          <w:b/>
          <w:color w:val="000000"/>
          <w:sz w:val="24"/>
          <w:szCs w:val="24"/>
          <w:lang w:val="en-GB"/>
        </w:rPr>
      </w:pPr>
      <w:r w:rsidRPr="00873B93">
        <w:rPr>
          <w:rFonts w:eastAsia="Verdana" w:cstheme="minorHAnsi"/>
          <w:b/>
          <w:color w:val="000000"/>
          <w:sz w:val="24"/>
          <w:szCs w:val="24"/>
          <w:lang w:val="en-GB"/>
        </w:rPr>
        <w:t xml:space="preserve">Sustainability </w:t>
      </w:r>
    </w:p>
    <w:p w14:paraId="5E81FCC1" w14:textId="77777777" w:rsidR="00873B93" w:rsidRPr="00873B93" w:rsidRDefault="00873B93" w:rsidP="00873B93">
      <w:pPr>
        <w:pStyle w:val="ListParagraph"/>
        <w:keepNext/>
        <w:keepLines/>
        <w:spacing w:after="100" w:afterAutospacing="1" w:line="259" w:lineRule="auto"/>
        <w:outlineLvl w:val="1"/>
        <w:rPr>
          <w:rFonts w:eastAsia="Verdana" w:cstheme="minorHAnsi"/>
          <w:b/>
          <w:color w:val="000000"/>
          <w:sz w:val="24"/>
          <w:szCs w:val="24"/>
          <w:lang w:val="en-GB"/>
        </w:rPr>
      </w:pPr>
    </w:p>
    <w:p w14:paraId="3BCA6DC0" w14:textId="2F56B33B" w:rsidR="00F31AB3" w:rsidRDefault="00F31AB3" w:rsidP="00F31AB3">
      <w:pPr>
        <w:pStyle w:val="ListParagraph"/>
        <w:spacing w:line="360" w:lineRule="auto"/>
        <w:ind w:left="695"/>
        <w:jc w:val="both"/>
        <w:rPr>
          <w:rFonts w:cstheme="minorHAnsi"/>
          <w:sz w:val="24"/>
          <w:szCs w:val="24"/>
        </w:rPr>
      </w:pPr>
      <w:r w:rsidRPr="001006C1">
        <w:rPr>
          <w:rFonts w:cstheme="minorHAnsi"/>
          <w:sz w:val="24"/>
          <w:szCs w:val="24"/>
        </w:rPr>
        <w:t xml:space="preserve">To ensure the sustainability of the project, the project team will work directly with women groups </w:t>
      </w:r>
      <w:r w:rsidR="006D1A7E">
        <w:rPr>
          <w:rFonts w:cstheme="minorHAnsi"/>
          <w:sz w:val="24"/>
          <w:szCs w:val="24"/>
        </w:rPr>
        <w:t xml:space="preserve">and community radio stations </w:t>
      </w:r>
      <w:r w:rsidRPr="001006C1">
        <w:rPr>
          <w:rFonts w:cstheme="minorHAnsi"/>
          <w:sz w:val="24"/>
          <w:szCs w:val="24"/>
        </w:rPr>
        <w:t xml:space="preserve">based at border areas in the </w:t>
      </w:r>
      <w:r w:rsidR="006D1A7E">
        <w:rPr>
          <w:rFonts w:cstheme="minorHAnsi"/>
          <w:sz w:val="24"/>
          <w:szCs w:val="24"/>
        </w:rPr>
        <w:t>target countries</w:t>
      </w:r>
      <w:r w:rsidRPr="001006C1">
        <w:rPr>
          <w:rFonts w:cstheme="minorHAnsi"/>
          <w:sz w:val="24"/>
          <w:szCs w:val="24"/>
        </w:rPr>
        <w:t xml:space="preserve">. By working with these established groups, the project </w:t>
      </w:r>
      <w:r w:rsidR="00FF790A">
        <w:rPr>
          <w:rFonts w:cstheme="minorHAnsi"/>
          <w:sz w:val="24"/>
          <w:szCs w:val="24"/>
        </w:rPr>
        <w:t xml:space="preserve">will </w:t>
      </w:r>
      <w:r w:rsidRPr="001006C1">
        <w:rPr>
          <w:rFonts w:cstheme="minorHAnsi"/>
          <w:sz w:val="24"/>
          <w:szCs w:val="24"/>
        </w:rPr>
        <w:t xml:space="preserve">strengthen the capacities of women leaders in the areas of peace building, countering violent extremism and nonviolent conflict transformation.  The project activities </w:t>
      </w:r>
      <w:r w:rsidR="00FF790A">
        <w:rPr>
          <w:rFonts w:cstheme="minorHAnsi"/>
          <w:sz w:val="24"/>
          <w:szCs w:val="24"/>
        </w:rPr>
        <w:t xml:space="preserve">will </w:t>
      </w:r>
      <w:r w:rsidRPr="001006C1">
        <w:rPr>
          <w:rFonts w:cstheme="minorHAnsi"/>
          <w:sz w:val="24"/>
          <w:szCs w:val="24"/>
        </w:rPr>
        <w:t xml:space="preserve">also provide the platforms for networking </w:t>
      </w:r>
      <w:r w:rsidR="00FF790A">
        <w:rPr>
          <w:rFonts w:cstheme="minorHAnsi"/>
          <w:sz w:val="24"/>
          <w:szCs w:val="24"/>
        </w:rPr>
        <w:t>through which</w:t>
      </w:r>
      <w:r w:rsidRPr="001006C1">
        <w:rPr>
          <w:rFonts w:cstheme="minorHAnsi"/>
          <w:sz w:val="24"/>
          <w:szCs w:val="24"/>
        </w:rPr>
        <w:t xml:space="preserve"> new ideas and insight</w:t>
      </w:r>
      <w:r w:rsidR="00FF790A">
        <w:rPr>
          <w:rFonts w:cstheme="minorHAnsi"/>
          <w:sz w:val="24"/>
          <w:szCs w:val="24"/>
        </w:rPr>
        <w:t xml:space="preserve"> could be developed.</w:t>
      </w:r>
      <w:r w:rsidRPr="001006C1">
        <w:rPr>
          <w:rFonts w:cstheme="minorHAnsi"/>
          <w:sz w:val="24"/>
          <w:szCs w:val="24"/>
        </w:rPr>
        <w:t xml:space="preserve"> </w:t>
      </w:r>
    </w:p>
    <w:p w14:paraId="5FE13F55" w14:textId="0960E1DF" w:rsidR="00873B93" w:rsidRDefault="00873B93" w:rsidP="00F31AB3">
      <w:pPr>
        <w:pStyle w:val="ListParagraph"/>
        <w:spacing w:line="360" w:lineRule="auto"/>
        <w:ind w:left="695"/>
        <w:jc w:val="both"/>
        <w:rPr>
          <w:rFonts w:cstheme="minorHAnsi"/>
          <w:sz w:val="24"/>
          <w:szCs w:val="24"/>
        </w:rPr>
      </w:pPr>
    </w:p>
    <w:p w14:paraId="64C5EBD2" w14:textId="17F4BFE4" w:rsidR="001D12A2" w:rsidRDefault="001D12A2" w:rsidP="00F31AB3">
      <w:pPr>
        <w:pStyle w:val="ListParagraph"/>
        <w:spacing w:line="360" w:lineRule="auto"/>
        <w:ind w:left="695"/>
        <w:jc w:val="both"/>
        <w:rPr>
          <w:rFonts w:cstheme="minorHAnsi"/>
          <w:sz w:val="24"/>
          <w:szCs w:val="24"/>
        </w:rPr>
      </w:pPr>
    </w:p>
    <w:p w14:paraId="2372572F" w14:textId="7BB92CC6" w:rsidR="001D12A2" w:rsidRDefault="001D12A2" w:rsidP="00F31AB3">
      <w:pPr>
        <w:pStyle w:val="ListParagraph"/>
        <w:spacing w:line="360" w:lineRule="auto"/>
        <w:ind w:left="695"/>
        <w:jc w:val="both"/>
        <w:rPr>
          <w:rFonts w:cstheme="minorHAnsi"/>
          <w:sz w:val="24"/>
          <w:szCs w:val="24"/>
        </w:rPr>
      </w:pPr>
    </w:p>
    <w:sectPr w:rsidR="001D12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1A96F" w14:textId="77777777" w:rsidR="001D12A2" w:rsidRDefault="001D12A2" w:rsidP="001D12A2">
      <w:pPr>
        <w:spacing w:after="0" w:line="240" w:lineRule="auto"/>
      </w:pPr>
      <w:r>
        <w:separator/>
      </w:r>
    </w:p>
  </w:endnote>
  <w:endnote w:type="continuationSeparator" w:id="0">
    <w:p w14:paraId="4D56B7E4" w14:textId="77777777" w:rsidR="001D12A2" w:rsidRDefault="001D12A2" w:rsidP="001D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Albany AMT">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4EC17" w14:textId="77777777" w:rsidR="001D12A2" w:rsidRDefault="001D12A2" w:rsidP="001D12A2">
      <w:pPr>
        <w:spacing w:after="0" w:line="240" w:lineRule="auto"/>
      </w:pPr>
      <w:r>
        <w:separator/>
      </w:r>
    </w:p>
  </w:footnote>
  <w:footnote w:type="continuationSeparator" w:id="0">
    <w:p w14:paraId="6FA9DCFF" w14:textId="77777777" w:rsidR="001D12A2" w:rsidRDefault="001D12A2" w:rsidP="001D1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562"/>
    <w:multiLevelType w:val="hybridMultilevel"/>
    <w:tmpl w:val="DD8856F0"/>
    <w:lvl w:ilvl="0" w:tplc="96908AA2">
      <w:start w:val="1"/>
      <w:numFmt w:val="decimal"/>
      <w:lvlText w:val="%1."/>
      <w:lvlJc w:val="left"/>
      <w:pPr>
        <w:ind w:left="1440" w:hanging="360"/>
      </w:pPr>
      <w:rPr>
        <w:rFonts w:hint="default"/>
        <w:u w:val="none"/>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 w15:restartNumberingAfterBreak="0">
    <w:nsid w:val="12061A75"/>
    <w:multiLevelType w:val="hybridMultilevel"/>
    <w:tmpl w:val="8A7087E2"/>
    <w:lvl w:ilvl="0" w:tplc="04090015">
      <w:start w:val="1"/>
      <w:numFmt w:val="upperLetter"/>
      <w:lvlText w:val="%1."/>
      <w:lvlJc w:val="left"/>
      <w:pPr>
        <w:ind w:left="70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E2AAE"/>
    <w:multiLevelType w:val="hybridMultilevel"/>
    <w:tmpl w:val="797E5C2E"/>
    <w:lvl w:ilvl="0" w:tplc="2E9A5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DA6C3F"/>
    <w:multiLevelType w:val="hybridMultilevel"/>
    <w:tmpl w:val="D8E45A7A"/>
    <w:lvl w:ilvl="0" w:tplc="50C02CF6">
      <w:start w:val="1"/>
      <w:numFmt w:val="bullet"/>
      <w:lvlText w:val="-"/>
      <w:lvlJc w:val="left"/>
      <w:pPr>
        <w:ind w:left="686"/>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1EC4AB4A">
      <w:start w:val="1"/>
      <w:numFmt w:val="bullet"/>
      <w:lvlText w:val="o"/>
      <w:lvlJc w:val="left"/>
      <w:pPr>
        <w:ind w:left="143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CE867D72">
      <w:start w:val="1"/>
      <w:numFmt w:val="bullet"/>
      <w:lvlText w:val="▪"/>
      <w:lvlJc w:val="left"/>
      <w:pPr>
        <w:ind w:left="215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EA869BE">
      <w:start w:val="1"/>
      <w:numFmt w:val="bullet"/>
      <w:lvlText w:val="•"/>
      <w:lvlJc w:val="left"/>
      <w:pPr>
        <w:ind w:left="287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2DF2EABA">
      <w:start w:val="1"/>
      <w:numFmt w:val="bullet"/>
      <w:lvlText w:val="o"/>
      <w:lvlJc w:val="left"/>
      <w:pPr>
        <w:ind w:left="359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A29E1AD0">
      <w:start w:val="1"/>
      <w:numFmt w:val="bullet"/>
      <w:lvlText w:val="▪"/>
      <w:lvlJc w:val="left"/>
      <w:pPr>
        <w:ind w:left="431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1B920938">
      <w:start w:val="1"/>
      <w:numFmt w:val="bullet"/>
      <w:lvlText w:val="•"/>
      <w:lvlJc w:val="left"/>
      <w:pPr>
        <w:ind w:left="503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EA042A3E">
      <w:start w:val="1"/>
      <w:numFmt w:val="bullet"/>
      <w:lvlText w:val="o"/>
      <w:lvlJc w:val="left"/>
      <w:pPr>
        <w:ind w:left="575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E6C24D98">
      <w:start w:val="1"/>
      <w:numFmt w:val="bullet"/>
      <w:lvlText w:val="▪"/>
      <w:lvlJc w:val="left"/>
      <w:pPr>
        <w:ind w:left="647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9E064AC"/>
    <w:multiLevelType w:val="hybridMultilevel"/>
    <w:tmpl w:val="DB2E2180"/>
    <w:lvl w:ilvl="0" w:tplc="6C28BD82">
      <w:start w:val="1"/>
      <w:numFmt w:val="bullet"/>
      <w:lvlText w:val="-"/>
      <w:lvlJc w:val="left"/>
      <w:pPr>
        <w:ind w:left="686"/>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ABEE7AF0">
      <w:start w:val="1"/>
      <w:numFmt w:val="bullet"/>
      <w:lvlText w:val="o"/>
      <w:lvlJc w:val="left"/>
      <w:pPr>
        <w:ind w:left="143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AABC7834">
      <w:start w:val="1"/>
      <w:numFmt w:val="bullet"/>
      <w:lvlText w:val="▪"/>
      <w:lvlJc w:val="left"/>
      <w:pPr>
        <w:ind w:left="215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E338766C">
      <w:start w:val="1"/>
      <w:numFmt w:val="bullet"/>
      <w:lvlText w:val="•"/>
      <w:lvlJc w:val="left"/>
      <w:pPr>
        <w:ind w:left="287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8920344E">
      <w:start w:val="1"/>
      <w:numFmt w:val="bullet"/>
      <w:lvlText w:val="o"/>
      <w:lvlJc w:val="left"/>
      <w:pPr>
        <w:ind w:left="359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0A3C2208">
      <w:start w:val="1"/>
      <w:numFmt w:val="bullet"/>
      <w:lvlText w:val="▪"/>
      <w:lvlJc w:val="left"/>
      <w:pPr>
        <w:ind w:left="431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D03C0654">
      <w:start w:val="1"/>
      <w:numFmt w:val="bullet"/>
      <w:lvlText w:val="•"/>
      <w:lvlJc w:val="left"/>
      <w:pPr>
        <w:ind w:left="503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219E17EA">
      <w:start w:val="1"/>
      <w:numFmt w:val="bullet"/>
      <w:lvlText w:val="o"/>
      <w:lvlJc w:val="left"/>
      <w:pPr>
        <w:ind w:left="575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C472E4D0">
      <w:start w:val="1"/>
      <w:numFmt w:val="bullet"/>
      <w:lvlText w:val="▪"/>
      <w:lvlJc w:val="left"/>
      <w:pPr>
        <w:ind w:left="647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EAA17A9"/>
    <w:multiLevelType w:val="hybridMultilevel"/>
    <w:tmpl w:val="E7067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00380"/>
    <w:multiLevelType w:val="hybridMultilevel"/>
    <w:tmpl w:val="ED907128"/>
    <w:lvl w:ilvl="0" w:tplc="9106139C">
      <w:start w:val="1"/>
      <w:numFmt w:val="bullet"/>
      <w:lvlText w:val="-"/>
      <w:lvlJc w:val="left"/>
      <w:pPr>
        <w:ind w:left="686"/>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AA42C60">
      <w:start w:val="1"/>
      <w:numFmt w:val="bullet"/>
      <w:lvlText w:val="o"/>
      <w:lvlJc w:val="left"/>
      <w:pPr>
        <w:ind w:left="143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AA12F9B8">
      <w:start w:val="1"/>
      <w:numFmt w:val="bullet"/>
      <w:lvlText w:val="▪"/>
      <w:lvlJc w:val="left"/>
      <w:pPr>
        <w:ind w:left="215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95E62D60">
      <w:start w:val="1"/>
      <w:numFmt w:val="bullet"/>
      <w:lvlText w:val="•"/>
      <w:lvlJc w:val="left"/>
      <w:pPr>
        <w:ind w:left="287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16948DC4">
      <w:start w:val="1"/>
      <w:numFmt w:val="bullet"/>
      <w:lvlText w:val="o"/>
      <w:lvlJc w:val="left"/>
      <w:pPr>
        <w:ind w:left="359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04F2159A">
      <w:start w:val="1"/>
      <w:numFmt w:val="bullet"/>
      <w:lvlText w:val="▪"/>
      <w:lvlJc w:val="left"/>
      <w:pPr>
        <w:ind w:left="431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FD265DDA">
      <w:start w:val="1"/>
      <w:numFmt w:val="bullet"/>
      <w:lvlText w:val="•"/>
      <w:lvlJc w:val="left"/>
      <w:pPr>
        <w:ind w:left="503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0C2C7678">
      <w:start w:val="1"/>
      <w:numFmt w:val="bullet"/>
      <w:lvlText w:val="o"/>
      <w:lvlJc w:val="left"/>
      <w:pPr>
        <w:ind w:left="575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3FA89AB8">
      <w:start w:val="1"/>
      <w:numFmt w:val="bullet"/>
      <w:lvlText w:val="▪"/>
      <w:lvlJc w:val="left"/>
      <w:pPr>
        <w:ind w:left="647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1142E2B"/>
    <w:multiLevelType w:val="hybridMultilevel"/>
    <w:tmpl w:val="791A6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11CD5"/>
    <w:multiLevelType w:val="hybridMultilevel"/>
    <w:tmpl w:val="B5B0B072"/>
    <w:lvl w:ilvl="0" w:tplc="67A48F2A">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FB79FA"/>
    <w:multiLevelType w:val="hybridMultilevel"/>
    <w:tmpl w:val="8DCA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87DF4"/>
    <w:multiLevelType w:val="hybridMultilevel"/>
    <w:tmpl w:val="83909EB4"/>
    <w:lvl w:ilvl="0" w:tplc="FF065362">
      <w:start w:val="1"/>
      <w:numFmt w:val="bullet"/>
      <w:lvlText w:val=""/>
      <w:lvlJc w:val="left"/>
      <w:pPr>
        <w:ind w:left="360" w:hanging="360"/>
      </w:pPr>
      <w:rPr>
        <w:rFonts w:ascii="Wingdings" w:hAnsi="Wingdings" w:hint="default"/>
        <w:b/>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3B1E9C"/>
    <w:multiLevelType w:val="hybridMultilevel"/>
    <w:tmpl w:val="050E2564"/>
    <w:lvl w:ilvl="0" w:tplc="DA0ED730">
      <w:start w:val="1"/>
      <w:numFmt w:val="bullet"/>
      <w:lvlText w:val="-"/>
      <w:lvlJc w:val="left"/>
      <w:pPr>
        <w:ind w:left="686"/>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F45C36EE">
      <w:start w:val="1"/>
      <w:numFmt w:val="bullet"/>
      <w:lvlText w:val="o"/>
      <w:lvlJc w:val="left"/>
      <w:pPr>
        <w:ind w:left="143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B9BCF3A2">
      <w:start w:val="1"/>
      <w:numFmt w:val="bullet"/>
      <w:lvlText w:val="▪"/>
      <w:lvlJc w:val="left"/>
      <w:pPr>
        <w:ind w:left="215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2B7A3512">
      <w:start w:val="1"/>
      <w:numFmt w:val="bullet"/>
      <w:lvlText w:val="•"/>
      <w:lvlJc w:val="left"/>
      <w:pPr>
        <w:ind w:left="287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832EEC2C">
      <w:start w:val="1"/>
      <w:numFmt w:val="bullet"/>
      <w:lvlText w:val="o"/>
      <w:lvlJc w:val="left"/>
      <w:pPr>
        <w:ind w:left="359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DA127136">
      <w:start w:val="1"/>
      <w:numFmt w:val="bullet"/>
      <w:lvlText w:val="▪"/>
      <w:lvlJc w:val="left"/>
      <w:pPr>
        <w:ind w:left="431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AB56888C">
      <w:start w:val="1"/>
      <w:numFmt w:val="bullet"/>
      <w:lvlText w:val="•"/>
      <w:lvlJc w:val="left"/>
      <w:pPr>
        <w:ind w:left="503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D37CD9F8">
      <w:start w:val="1"/>
      <w:numFmt w:val="bullet"/>
      <w:lvlText w:val="o"/>
      <w:lvlJc w:val="left"/>
      <w:pPr>
        <w:ind w:left="575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94EEC2E">
      <w:start w:val="1"/>
      <w:numFmt w:val="bullet"/>
      <w:lvlText w:val="▪"/>
      <w:lvlJc w:val="left"/>
      <w:pPr>
        <w:ind w:left="647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53F0A75"/>
    <w:multiLevelType w:val="hybridMultilevel"/>
    <w:tmpl w:val="75884F60"/>
    <w:lvl w:ilvl="0" w:tplc="FC423AC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56F02"/>
    <w:multiLevelType w:val="hybridMultilevel"/>
    <w:tmpl w:val="AC3055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D62199"/>
    <w:multiLevelType w:val="hybridMultilevel"/>
    <w:tmpl w:val="25520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555342"/>
    <w:multiLevelType w:val="hybridMultilevel"/>
    <w:tmpl w:val="FBC66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4"/>
  </w:num>
  <w:num w:numId="5">
    <w:abstractNumId w:val="11"/>
  </w:num>
  <w:num w:numId="6">
    <w:abstractNumId w:val="0"/>
  </w:num>
  <w:num w:numId="7">
    <w:abstractNumId w:val="10"/>
  </w:num>
  <w:num w:numId="8">
    <w:abstractNumId w:val="13"/>
  </w:num>
  <w:num w:numId="9">
    <w:abstractNumId w:val="1"/>
  </w:num>
  <w:num w:numId="10">
    <w:abstractNumId w:val="5"/>
  </w:num>
  <w:num w:numId="11">
    <w:abstractNumId w:val="9"/>
  </w:num>
  <w:num w:numId="12">
    <w:abstractNumId w:val="12"/>
  </w:num>
  <w:num w:numId="13">
    <w:abstractNumId w:val="14"/>
  </w:num>
  <w:num w:numId="14">
    <w:abstractNumId w:val="1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FB"/>
    <w:rsid w:val="000E29FB"/>
    <w:rsid w:val="001006C1"/>
    <w:rsid w:val="001455E7"/>
    <w:rsid w:val="001D12A2"/>
    <w:rsid w:val="00230B30"/>
    <w:rsid w:val="00292826"/>
    <w:rsid w:val="0030125A"/>
    <w:rsid w:val="00361249"/>
    <w:rsid w:val="003A0D19"/>
    <w:rsid w:val="003C5949"/>
    <w:rsid w:val="003E7EF5"/>
    <w:rsid w:val="003F0BC0"/>
    <w:rsid w:val="004E7552"/>
    <w:rsid w:val="00525AD7"/>
    <w:rsid w:val="00600CF9"/>
    <w:rsid w:val="006557C6"/>
    <w:rsid w:val="006D1A7E"/>
    <w:rsid w:val="00774362"/>
    <w:rsid w:val="00783FB8"/>
    <w:rsid w:val="007B7431"/>
    <w:rsid w:val="00873B93"/>
    <w:rsid w:val="008F01CD"/>
    <w:rsid w:val="009677EB"/>
    <w:rsid w:val="009F7D05"/>
    <w:rsid w:val="00B24D78"/>
    <w:rsid w:val="00BA4FDC"/>
    <w:rsid w:val="00C36467"/>
    <w:rsid w:val="00C5442C"/>
    <w:rsid w:val="00CA703C"/>
    <w:rsid w:val="00D55F6E"/>
    <w:rsid w:val="00D6049F"/>
    <w:rsid w:val="00DB5B83"/>
    <w:rsid w:val="00DE7E8A"/>
    <w:rsid w:val="00E75CC4"/>
    <w:rsid w:val="00ED2676"/>
    <w:rsid w:val="00F31AB3"/>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B097"/>
  <w15:chartTrackingRefBased/>
  <w15:docId w15:val="{7A708D15-BF0A-41FC-AEBA-DA1FF293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9FB"/>
    <w:pPr>
      <w:spacing w:after="200" w:line="276" w:lineRule="auto"/>
    </w:pPr>
  </w:style>
  <w:style w:type="paragraph" w:styleId="Heading2">
    <w:name w:val="heading 2"/>
    <w:basedOn w:val="Normal"/>
    <w:next w:val="Normal"/>
    <w:link w:val="Heading2Char"/>
    <w:uiPriority w:val="9"/>
    <w:unhideWhenUsed/>
    <w:qFormat/>
    <w:rsid w:val="00F31AB3"/>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FDC"/>
    <w:pPr>
      <w:ind w:left="720"/>
      <w:contextualSpacing/>
    </w:pPr>
  </w:style>
  <w:style w:type="character" w:customStyle="1" w:styleId="ListParagraphChar">
    <w:name w:val="List Paragraph Char"/>
    <w:link w:val="ListParagraph"/>
    <w:uiPriority w:val="34"/>
    <w:locked/>
    <w:rsid w:val="00BA4FDC"/>
  </w:style>
  <w:style w:type="character" w:customStyle="1" w:styleId="Quote1">
    <w:name w:val="Quote1"/>
    <w:basedOn w:val="DefaultParagraphFont"/>
    <w:rsid w:val="00BA4FDC"/>
  </w:style>
  <w:style w:type="character" w:styleId="CommentReference">
    <w:name w:val="annotation reference"/>
    <w:basedOn w:val="DefaultParagraphFont"/>
    <w:uiPriority w:val="99"/>
    <w:semiHidden/>
    <w:unhideWhenUsed/>
    <w:rsid w:val="00BA4FDC"/>
    <w:rPr>
      <w:sz w:val="16"/>
      <w:szCs w:val="16"/>
    </w:rPr>
  </w:style>
  <w:style w:type="paragraph" w:styleId="CommentText">
    <w:name w:val="annotation text"/>
    <w:basedOn w:val="Normal"/>
    <w:link w:val="CommentTextChar"/>
    <w:uiPriority w:val="99"/>
    <w:semiHidden/>
    <w:unhideWhenUsed/>
    <w:rsid w:val="00BA4FDC"/>
    <w:pPr>
      <w:spacing w:line="240" w:lineRule="auto"/>
    </w:pPr>
    <w:rPr>
      <w:sz w:val="20"/>
      <w:szCs w:val="20"/>
    </w:rPr>
  </w:style>
  <w:style w:type="character" w:customStyle="1" w:styleId="CommentTextChar">
    <w:name w:val="Comment Text Char"/>
    <w:basedOn w:val="DefaultParagraphFont"/>
    <w:link w:val="CommentText"/>
    <w:uiPriority w:val="99"/>
    <w:semiHidden/>
    <w:rsid w:val="00BA4FDC"/>
    <w:rPr>
      <w:sz w:val="20"/>
      <w:szCs w:val="20"/>
    </w:rPr>
  </w:style>
  <w:style w:type="paragraph" w:styleId="BalloonText">
    <w:name w:val="Balloon Text"/>
    <w:basedOn w:val="Normal"/>
    <w:link w:val="BalloonTextChar"/>
    <w:uiPriority w:val="99"/>
    <w:semiHidden/>
    <w:unhideWhenUsed/>
    <w:rsid w:val="00BA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FDC"/>
    <w:rPr>
      <w:rFonts w:ascii="Segoe UI" w:hAnsi="Segoe UI" w:cs="Segoe UI"/>
      <w:sz w:val="18"/>
      <w:szCs w:val="18"/>
    </w:rPr>
  </w:style>
  <w:style w:type="paragraph" w:styleId="NormalWeb">
    <w:name w:val="Normal (Web)"/>
    <w:basedOn w:val="Normal"/>
    <w:uiPriority w:val="99"/>
    <w:semiHidden/>
    <w:unhideWhenUsed/>
    <w:rsid w:val="00BA4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31AB3"/>
    <w:rPr>
      <w:rFonts w:asciiTheme="majorHAnsi" w:eastAsiaTheme="majorEastAsia" w:hAnsiTheme="majorHAnsi" w:cstheme="majorBidi"/>
      <w:color w:val="2E74B5" w:themeColor="accent1" w:themeShade="BF"/>
      <w:sz w:val="26"/>
      <w:szCs w:val="26"/>
    </w:rPr>
  </w:style>
  <w:style w:type="paragraph" w:customStyle="1" w:styleId="Default">
    <w:name w:val="Default"/>
    <w:rsid w:val="00F31AB3"/>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31A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D6049F"/>
    <w:pPr>
      <w:widowControl w:val="0"/>
      <w:suppressLineNumbers/>
      <w:suppressAutoHyphens/>
      <w:spacing w:after="0" w:line="240" w:lineRule="auto"/>
    </w:pPr>
    <w:rPr>
      <w:rFonts w:ascii="Thorndale AMT" w:eastAsia="Times New Roman" w:hAnsi="Thorndale AMT" w:cs="Albany AMT"/>
      <w:sz w:val="24"/>
      <w:szCs w:val="24"/>
    </w:rPr>
  </w:style>
  <w:style w:type="paragraph" w:customStyle="1" w:styleId="yiv1339118721msolistparagraph">
    <w:name w:val="yiv1339118721msolistparagraph"/>
    <w:basedOn w:val="Normal"/>
    <w:rsid w:val="00DB5B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1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2A2"/>
  </w:style>
  <w:style w:type="paragraph" w:styleId="Footer">
    <w:name w:val="footer"/>
    <w:basedOn w:val="Normal"/>
    <w:link w:val="FooterChar"/>
    <w:uiPriority w:val="99"/>
    <w:unhideWhenUsed/>
    <w:rsid w:val="001D1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dc:creator>
  <cp:keywords/>
  <dc:description/>
  <cp:lastModifiedBy>admin</cp:lastModifiedBy>
  <cp:revision>3</cp:revision>
  <dcterms:created xsi:type="dcterms:W3CDTF">2021-04-20T08:56:00Z</dcterms:created>
  <dcterms:modified xsi:type="dcterms:W3CDTF">2021-04-20T10:07:00Z</dcterms:modified>
</cp:coreProperties>
</file>