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0A" w:rsidRDefault="00037958">
      <w:pPr>
        <w:spacing w:after="0" w:line="259" w:lineRule="auto"/>
        <w:ind w:left="0" w:right="57" w:firstLine="0"/>
        <w:jc w:val="right"/>
      </w:pPr>
      <w:bookmarkStart w:id="0" w:name="_GoBack"/>
      <w:bookmarkEnd w:id="0"/>
      <w:r>
        <w:rPr>
          <w:rFonts w:ascii="Calibri" w:eastAsia="Calibri" w:hAnsi="Calibri" w:cs="Calibri"/>
          <w:color w:val="323E4F"/>
          <w:sz w:val="40"/>
        </w:rPr>
        <w:t xml:space="preserve">APRIL 19, 2022 </w:t>
      </w:r>
    </w:p>
    <w:p w:rsidR="0007320A" w:rsidRDefault="00037958">
      <w:pPr>
        <w:spacing w:after="175" w:line="259" w:lineRule="auto"/>
        <w:ind w:left="0" w:firstLine="0"/>
        <w:jc w:val="left"/>
      </w:pPr>
      <w:r>
        <w:rPr>
          <w:rFonts w:ascii="Calibri" w:eastAsia="Calibri" w:hAnsi="Calibri" w:cs="Calibri"/>
          <w:sz w:val="22"/>
        </w:rPr>
        <w:t xml:space="preserve"> </w:t>
      </w:r>
    </w:p>
    <w:p w:rsidR="0007320A" w:rsidRDefault="00037958">
      <w:pPr>
        <w:spacing w:after="853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349758</wp:posOffset>
                </wp:positionH>
                <wp:positionV relativeFrom="page">
                  <wp:posOffset>457568</wp:posOffset>
                </wp:positionV>
                <wp:extent cx="222250" cy="9142679"/>
                <wp:effectExtent l="0" t="0" r="0" b="0"/>
                <wp:wrapSquare wrapText="bothSides"/>
                <wp:docPr id="55304" name="Group 55304"/>
                <wp:cNvGraphicFramePr/>
                <a:graphic xmlns:a="http://schemas.openxmlformats.org/drawingml/2006/main">
                  <a:graphicData uri="http://schemas.microsoft.com/office/word/2010/wordprocessingGroup">
                    <wpg:wgp>
                      <wpg:cNvGrpSpPr/>
                      <wpg:grpSpPr>
                        <a:xfrm>
                          <a:off x="0" y="0"/>
                          <a:ext cx="222250" cy="9142679"/>
                          <a:chOff x="0" y="0"/>
                          <a:chExt cx="222250" cy="9142679"/>
                        </a:xfrm>
                      </wpg:grpSpPr>
                      <wps:wsp>
                        <wps:cNvPr id="74471" name="Shape 74471"/>
                        <wps:cNvSpPr/>
                        <wps:spPr>
                          <a:xfrm>
                            <a:off x="0" y="0"/>
                            <a:ext cx="222250" cy="8780780"/>
                          </a:xfrm>
                          <a:custGeom>
                            <a:avLst/>
                            <a:gdLst/>
                            <a:ahLst/>
                            <a:cxnLst/>
                            <a:rect l="0" t="0" r="0" b="0"/>
                            <a:pathLst>
                              <a:path w="222250" h="8780780">
                                <a:moveTo>
                                  <a:pt x="0" y="0"/>
                                </a:moveTo>
                                <a:lnTo>
                                  <a:pt x="222250" y="0"/>
                                </a:lnTo>
                                <a:lnTo>
                                  <a:pt x="222250" y="8780780"/>
                                </a:lnTo>
                                <a:lnTo>
                                  <a:pt x="0" y="878078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74472" name="Shape 74472"/>
                        <wps:cNvSpPr/>
                        <wps:spPr>
                          <a:xfrm>
                            <a:off x="0" y="8914117"/>
                            <a:ext cx="222250" cy="228562"/>
                          </a:xfrm>
                          <a:custGeom>
                            <a:avLst/>
                            <a:gdLst/>
                            <a:ahLst/>
                            <a:cxnLst/>
                            <a:rect l="0" t="0" r="0" b="0"/>
                            <a:pathLst>
                              <a:path w="222250" h="228562">
                                <a:moveTo>
                                  <a:pt x="0" y="0"/>
                                </a:moveTo>
                                <a:lnTo>
                                  <a:pt x="222250" y="0"/>
                                </a:lnTo>
                                <a:lnTo>
                                  <a:pt x="222250" y="228562"/>
                                </a:lnTo>
                                <a:lnTo>
                                  <a:pt x="0" y="22856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55304" style="width:17.5pt;height:719.896pt;position:absolute;mso-position-horizontal-relative:page;mso-position-horizontal:absolute;margin-left:27.54pt;mso-position-vertical-relative:page;margin-top:36.029pt;" coordsize="2222,91426">
                <v:shape id="Shape 74473" style="position:absolute;width:2222;height:87807;left:0;top:0;" coordsize="222250,8780780" path="m0,0l222250,0l222250,8780780l0,8780780l0,0">
                  <v:stroke weight="0pt" endcap="flat" joinstyle="miter" miterlimit="10" on="false" color="#000000" opacity="0"/>
                  <v:fill on="true" color="#ed7d31"/>
                </v:shape>
                <v:shape id="Shape 74474" style="position:absolute;width:2222;height:2285;left:0;top:89141;" coordsize="222250,228562" path="m0,0l222250,0l222250,228562l0,228562l0,0">
                  <v:stroke weight="0pt" endcap="flat" joinstyle="miter" miterlimit="10" on="false" color="#000000" opacity="0"/>
                  <v:fill on="true" color="#4472c4"/>
                </v:shape>
                <w10:wrap type="squar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p>
    <w:p w:rsidR="0007320A" w:rsidRDefault="00037958">
      <w:pPr>
        <w:spacing w:after="0" w:line="216" w:lineRule="auto"/>
        <w:ind w:left="495" w:right="56" w:firstLine="0"/>
        <w:jc w:val="right"/>
      </w:pPr>
      <w:r>
        <w:rPr>
          <w:rFonts w:ascii="Calibri" w:eastAsia="Calibri" w:hAnsi="Calibri" w:cs="Calibri"/>
          <w:color w:val="323E4F"/>
          <w:sz w:val="52"/>
        </w:rPr>
        <w:t>The Voice of Peace for South Sudan (VPSS)</w:t>
      </w:r>
      <w:r>
        <w:rPr>
          <w:rFonts w:ascii="Calibri" w:eastAsia="Calibri" w:hAnsi="Calibri" w:cs="Calibri"/>
          <w:color w:val="323E4F"/>
          <w:sz w:val="72"/>
        </w:rPr>
        <w:t xml:space="preserve"> </w:t>
      </w:r>
    </w:p>
    <w:p w:rsidR="0007320A" w:rsidRDefault="00037958">
      <w:pPr>
        <w:spacing w:after="16" w:line="265" w:lineRule="auto"/>
        <w:ind w:right="46"/>
        <w:jc w:val="right"/>
      </w:pPr>
      <w:r>
        <w:rPr>
          <w:color w:val="44546A"/>
          <w:sz w:val="32"/>
        </w:rPr>
        <w:t>A</w:t>
      </w:r>
      <w:r>
        <w:rPr>
          <w:color w:val="44546A"/>
          <w:sz w:val="26"/>
        </w:rPr>
        <w:t xml:space="preserve"> </w:t>
      </w:r>
      <w:r>
        <w:rPr>
          <w:color w:val="44546A"/>
          <w:sz w:val="32"/>
        </w:rPr>
        <w:t>C</w:t>
      </w:r>
      <w:r>
        <w:rPr>
          <w:color w:val="44546A"/>
          <w:sz w:val="26"/>
        </w:rPr>
        <w:t xml:space="preserve">OMMUNITY </w:t>
      </w:r>
      <w:r>
        <w:rPr>
          <w:color w:val="44546A"/>
          <w:sz w:val="32"/>
        </w:rPr>
        <w:t>R</w:t>
      </w:r>
      <w:r>
        <w:rPr>
          <w:color w:val="44546A"/>
          <w:sz w:val="26"/>
        </w:rPr>
        <w:t xml:space="preserve">ADIO </w:t>
      </w:r>
      <w:r>
        <w:rPr>
          <w:color w:val="44546A"/>
          <w:sz w:val="32"/>
        </w:rPr>
        <w:t>P</w:t>
      </w:r>
      <w:r>
        <w:rPr>
          <w:color w:val="44546A"/>
          <w:sz w:val="26"/>
        </w:rPr>
        <w:t xml:space="preserve">ROJECT </w:t>
      </w:r>
      <w:r>
        <w:rPr>
          <w:color w:val="44546A"/>
          <w:sz w:val="32"/>
        </w:rPr>
        <w:t>F</w:t>
      </w:r>
      <w:r>
        <w:rPr>
          <w:color w:val="44546A"/>
          <w:sz w:val="26"/>
        </w:rPr>
        <w:t xml:space="preserve">OR </w:t>
      </w:r>
      <w:r>
        <w:rPr>
          <w:color w:val="44546A"/>
          <w:sz w:val="32"/>
        </w:rPr>
        <w:t>E</w:t>
      </w:r>
      <w:r>
        <w:rPr>
          <w:color w:val="44546A"/>
          <w:sz w:val="26"/>
        </w:rPr>
        <w:t>DUCATION</w:t>
      </w:r>
      <w:r>
        <w:rPr>
          <w:color w:val="44546A"/>
          <w:sz w:val="32"/>
        </w:rPr>
        <w:t>,</w:t>
      </w:r>
      <w:r>
        <w:rPr>
          <w:color w:val="44546A"/>
          <w:sz w:val="26"/>
        </w:rPr>
        <w:t xml:space="preserve"> </w:t>
      </w:r>
      <w:r>
        <w:rPr>
          <w:color w:val="44546A"/>
          <w:sz w:val="32"/>
        </w:rPr>
        <w:t>D</w:t>
      </w:r>
      <w:r>
        <w:rPr>
          <w:color w:val="44546A"/>
          <w:sz w:val="26"/>
        </w:rPr>
        <w:t>IALOGUE</w:t>
      </w:r>
      <w:r>
        <w:rPr>
          <w:color w:val="44546A"/>
          <w:sz w:val="32"/>
        </w:rPr>
        <w:t>,</w:t>
      </w:r>
      <w:r>
        <w:rPr>
          <w:color w:val="44546A"/>
          <w:sz w:val="26"/>
        </w:rPr>
        <w:t xml:space="preserve"> </w:t>
      </w:r>
      <w:r>
        <w:rPr>
          <w:color w:val="44546A"/>
          <w:sz w:val="32"/>
        </w:rPr>
        <w:t>A</w:t>
      </w:r>
      <w:r>
        <w:rPr>
          <w:color w:val="44546A"/>
          <w:sz w:val="26"/>
        </w:rPr>
        <w:t xml:space="preserve">ND </w:t>
      </w:r>
    </w:p>
    <w:p w:rsidR="0007320A" w:rsidRDefault="00037958">
      <w:pPr>
        <w:spacing w:after="663" w:line="265" w:lineRule="auto"/>
        <w:ind w:right="46"/>
        <w:jc w:val="right"/>
      </w:pPr>
      <w:r>
        <w:rPr>
          <w:color w:val="44546A"/>
          <w:sz w:val="32"/>
        </w:rPr>
        <w:t>P</w:t>
      </w:r>
      <w:r>
        <w:rPr>
          <w:color w:val="44546A"/>
          <w:sz w:val="26"/>
        </w:rPr>
        <w:t xml:space="preserve">EACEBUILDING </w:t>
      </w:r>
      <w:r>
        <w:rPr>
          <w:color w:val="44546A"/>
          <w:sz w:val="32"/>
        </w:rPr>
        <w:t>I</w:t>
      </w:r>
      <w:r>
        <w:rPr>
          <w:color w:val="44546A"/>
          <w:sz w:val="26"/>
        </w:rPr>
        <w:t xml:space="preserve">N </w:t>
      </w:r>
      <w:r>
        <w:rPr>
          <w:color w:val="44546A"/>
          <w:sz w:val="32"/>
        </w:rPr>
        <w:t>A</w:t>
      </w:r>
      <w:r>
        <w:rPr>
          <w:color w:val="44546A"/>
          <w:sz w:val="26"/>
        </w:rPr>
        <w:t xml:space="preserve">USTRALIA </w:t>
      </w:r>
      <w:r>
        <w:rPr>
          <w:color w:val="44546A"/>
          <w:sz w:val="32"/>
        </w:rPr>
        <w:t>A</w:t>
      </w:r>
      <w:r>
        <w:rPr>
          <w:color w:val="44546A"/>
          <w:sz w:val="26"/>
        </w:rPr>
        <w:t xml:space="preserve">ND </w:t>
      </w:r>
      <w:r>
        <w:rPr>
          <w:color w:val="44546A"/>
          <w:sz w:val="32"/>
        </w:rPr>
        <w:t>I</w:t>
      </w:r>
      <w:r>
        <w:rPr>
          <w:color w:val="44546A"/>
          <w:sz w:val="26"/>
        </w:rPr>
        <w:t xml:space="preserve">N </w:t>
      </w:r>
      <w:r>
        <w:rPr>
          <w:color w:val="44546A"/>
          <w:sz w:val="32"/>
        </w:rPr>
        <w:t>S</w:t>
      </w:r>
      <w:r>
        <w:rPr>
          <w:color w:val="44546A"/>
          <w:sz w:val="26"/>
        </w:rPr>
        <w:t xml:space="preserve">OUTH </w:t>
      </w:r>
      <w:r>
        <w:rPr>
          <w:color w:val="44546A"/>
          <w:sz w:val="32"/>
        </w:rPr>
        <w:t>S</w:t>
      </w:r>
      <w:r>
        <w:rPr>
          <w:color w:val="44546A"/>
          <w:sz w:val="26"/>
        </w:rPr>
        <w:t>UDAN</w:t>
      </w:r>
      <w:r>
        <w:rPr>
          <w:rFonts w:ascii="Calibri" w:eastAsia="Calibri" w:hAnsi="Calibri" w:cs="Calibri"/>
          <w:color w:val="44546A"/>
          <w:sz w:val="32"/>
        </w:rPr>
        <w:t xml:space="preserve"> </w:t>
      </w:r>
    </w:p>
    <w:p w:rsidR="0007320A" w:rsidRDefault="00037958">
      <w:pPr>
        <w:spacing w:after="0" w:line="259" w:lineRule="auto"/>
        <w:ind w:left="0" w:right="58" w:firstLine="0"/>
        <w:jc w:val="right"/>
      </w:pPr>
      <w:r>
        <w:rPr>
          <w:rFonts w:ascii="Calibri" w:eastAsia="Calibri" w:hAnsi="Calibri" w:cs="Calibri"/>
          <w:color w:val="262626"/>
          <w:sz w:val="28"/>
        </w:rPr>
        <w:t xml:space="preserve">PETER PAL </w:t>
      </w:r>
    </w:p>
    <w:p w:rsidR="0007320A" w:rsidRDefault="00037958">
      <w:pPr>
        <w:spacing w:after="0" w:line="242" w:lineRule="auto"/>
        <w:ind w:left="7410" w:firstLine="463"/>
        <w:jc w:val="left"/>
      </w:pPr>
      <w:r>
        <w:rPr>
          <w:rFonts w:ascii="Calibri" w:eastAsia="Calibri" w:hAnsi="Calibri" w:cs="Calibri"/>
          <w:color w:val="262626"/>
          <w:sz w:val="20"/>
        </w:rPr>
        <w:lastRenderedPageBreak/>
        <w:t xml:space="preserve">M: +61432189368 E: paluguns@gmail.com </w:t>
      </w:r>
    </w:p>
    <w:sdt>
      <w:sdtPr>
        <w:id w:val="1513871524"/>
        <w:docPartObj>
          <w:docPartGallery w:val="Table of Contents"/>
        </w:docPartObj>
      </w:sdtPr>
      <w:sdtEndPr/>
      <w:sdtContent>
        <w:p w:rsidR="0007320A" w:rsidRDefault="00037958">
          <w:pPr>
            <w:spacing w:line="259" w:lineRule="auto"/>
            <w:ind w:left="-5" w:right="46"/>
          </w:pPr>
          <w:r>
            <w:t xml:space="preserve">Table of Contents </w:t>
          </w:r>
        </w:p>
        <w:p w:rsidR="0007320A" w:rsidRDefault="00037958">
          <w:pPr>
            <w:pStyle w:val="TOC1"/>
            <w:tabs>
              <w:tab w:val="right" w:pos="9417"/>
            </w:tabs>
          </w:pPr>
          <w:r>
            <w:fldChar w:fldCharType="begin"/>
          </w:r>
          <w:r>
            <w:instrText xml:space="preserve"> TOC \o "1-1" \h \z \u </w:instrText>
          </w:r>
          <w:r>
            <w:fldChar w:fldCharType="separate"/>
          </w:r>
          <w:hyperlink w:anchor="_Toc74195">
            <w:r>
              <w:rPr>
                <w:rFonts w:ascii="Arial" w:eastAsia="Arial" w:hAnsi="Arial" w:cs="Arial"/>
                <w:sz w:val="20"/>
              </w:rPr>
              <w:t>Abstract</w:t>
            </w:r>
            <w:r>
              <w:tab/>
            </w:r>
            <w:r>
              <w:fldChar w:fldCharType="begin"/>
            </w:r>
            <w:r>
              <w:instrText>PAGEREF _Toc74195 \h</w:instrText>
            </w:r>
            <w:r>
              <w:fldChar w:fldCharType="separate"/>
            </w:r>
            <w:r>
              <w:rPr>
                <w:rFonts w:ascii="Arial" w:eastAsia="Arial" w:hAnsi="Arial" w:cs="Arial"/>
                <w:sz w:val="20"/>
              </w:rPr>
              <w:t xml:space="preserve">2 </w:t>
            </w:r>
            <w:r>
              <w:fldChar w:fldCharType="end"/>
            </w:r>
          </w:hyperlink>
        </w:p>
        <w:p w:rsidR="0007320A" w:rsidRDefault="00037958">
          <w:pPr>
            <w:pStyle w:val="TOC1"/>
            <w:tabs>
              <w:tab w:val="right" w:pos="9417"/>
            </w:tabs>
          </w:pPr>
          <w:hyperlink w:anchor="_Toc74196">
            <w:r>
              <w:rPr>
                <w:rFonts w:ascii="Times New Roman" w:eastAsia="Times New Roman" w:hAnsi="Times New Roman" w:cs="Times New Roman"/>
                <w:sz w:val="20"/>
              </w:rPr>
              <w:t>CHAPTER ONE</w:t>
            </w:r>
            <w:r>
              <w:tab/>
            </w:r>
            <w:r>
              <w:fldChar w:fldCharType="begin"/>
            </w:r>
            <w:r>
              <w:instrText>PAGEREF _Toc74196 \h</w:instrText>
            </w:r>
            <w:r>
              <w:fldChar w:fldCharType="separate"/>
            </w:r>
            <w:r>
              <w:rPr>
                <w:rFonts w:ascii="Arial" w:eastAsia="Arial" w:hAnsi="Arial" w:cs="Arial"/>
                <w:sz w:val="20"/>
              </w:rPr>
              <w:t xml:space="preserve">2 </w:t>
            </w:r>
            <w:r>
              <w:fldChar w:fldCharType="end"/>
            </w:r>
          </w:hyperlink>
        </w:p>
        <w:p w:rsidR="0007320A" w:rsidRDefault="00037958">
          <w:pPr>
            <w:pStyle w:val="TOC1"/>
            <w:tabs>
              <w:tab w:val="right" w:pos="9417"/>
            </w:tabs>
          </w:pPr>
          <w:hyperlink w:anchor="_Toc74197">
            <w:r>
              <w:rPr>
                <w:rFonts w:ascii="Times New Roman" w:eastAsia="Times New Roman" w:hAnsi="Times New Roman" w:cs="Times New Roman"/>
                <w:sz w:val="20"/>
              </w:rPr>
              <w:t>Background</w:t>
            </w:r>
            <w:r>
              <w:tab/>
            </w:r>
            <w:r>
              <w:fldChar w:fldCharType="begin"/>
            </w:r>
            <w:r>
              <w:instrText>PAGEREF _Toc74197 \h</w:instrText>
            </w:r>
            <w:r>
              <w:fldChar w:fldCharType="separate"/>
            </w:r>
            <w:r>
              <w:rPr>
                <w:rFonts w:ascii="Arial" w:eastAsia="Arial" w:hAnsi="Arial" w:cs="Arial"/>
                <w:sz w:val="20"/>
              </w:rPr>
              <w:t xml:space="preserve">2 </w:t>
            </w:r>
            <w:r>
              <w:fldChar w:fldCharType="end"/>
            </w:r>
          </w:hyperlink>
        </w:p>
        <w:p w:rsidR="0007320A" w:rsidRDefault="00037958">
          <w:pPr>
            <w:pStyle w:val="TOC1"/>
            <w:tabs>
              <w:tab w:val="right" w:pos="9417"/>
            </w:tabs>
          </w:pPr>
          <w:hyperlink w:anchor="_Toc74198">
            <w:r>
              <w:rPr>
                <w:rFonts w:ascii="Times New Roman" w:eastAsia="Times New Roman" w:hAnsi="Times New Roman" w:cs="Times New Roman"/>
                <w:sz w:val="20"/>
              </w:rPr>
              <w:t>Problem Statement</w:t>
            </w:r>
            <w:r>
              <w:tab/>
            </w:r>
            <w:r>
              <w:fldChar w:fldCharType="begin"/>
            </w:r>
            <w:r>
              <w:instrText>PAGEREF _Toc741</w:instrText>
            </w:r>
            <w:r>
              <w:instrText>98 \h</w:instrText>
            </w:r>
            <w:r>
              <w:fldChar w:fldCharType="separate"/>
            </w:r>
            <w:r>
              <w:rPr>
                <w:rFonts w:ascii="Arial" w:eastAsia="Arial" w:hAnsi="Arial" w:cs="Arial"/>
                <w:sz w:val="20"/>
              </w:rPr>
              <w:t xml:space="preserve">4 </w:t>
            </w:r>
            <w:r>
              <w:fldChar w:fldCharType="end"/>
            </w:r>
          </w:hyperlink>
        </w:p>
        <w:p w:rsidR="0007320A" w:rsidRDefault="00037958">
          <w:pPr>
            <w:pStyle w:val="TOC1"/>
            <w:tabs>
              <w:tab w:val="right" w:pos="9417"/>
            </w:tabs>
          </w:pPr>
          <w:hyperlink w:anchor="_Toc74199">
            <w:r>
              <w:rPr>
                <w:rFonts w:ascii="Times New Roman" w:eastAsia="Times New Roman" w:hAnsi="Times New Roman" w:cs="Times New Roman"/>
                <w:sz w:val="20"/>
              </w:rPr>
              <w:t>Goals</w:t>
            </w:r>
            <w:r>
              <w:tab/>
            </w:r>
            <w:r>
              <w:fldChar w:fldCharType="begin"/>
            </w:r>
            <w:r>
              <w:instrText>PAGEREF _Toc74199 \h</w:instrText>
            </w:r>
            <w:r>
              <w:fldChar w:fldCharType="separate"/>
            </w:r>
            <w:r>
              <w:rPr>
                <w:rFonts w:ascii="Arial" w:eastAsia="Arial" w:hAnsi="Arial" w:cs="Arial"/>
                <w:sz w:val="20"/>
              </w:rPr>
              <w:t xml:space="preserve">5 </w:t>
            </w:r>
            <w:r>
              <w:fldChar w:fldCharType="end"/>
            </w:r>
          </w:hyperlink>
        </w:p>
        <w:p w:rsidR="0007320A" w:rsidRDefault="00037958">
          <w:pPr>
            <w:pStyle w:val="TOC1"/>
            <w:tabs>
              <w:tab w:val="right" w:pos="9417"/>
            </w:tabs>
          </w:pPr>
          <w:hyperlink w:anchor="_Toc74200">
            <w:r>
              <w:rPr>
                <w:rFonts w:ascii="Times New Roman" w:eastAsia="Times New Roman" w:hAnsi="Times New Roman" w:cs="Times New Roman"/>
                <w:sz w:val="20"/>
              </w:rPr>
              <w:t>Objectives</w:t>
            </w:r>
            <w:r>
              <w:tab/>
            </w:r>
            <w:r>
              <w:fldChar w:fldCharType="begin"/>
            </w:r>
            <w:r>
              <w:instrText xml:space="preserve">PAGEREF _Toc74200 </w:instrText>
            </w:r>
            <w:r>
              <w:instrText>\h</w:instrText>
            </w:r>
            <w:r>
              <w:fldChar w:fldCharType="separate"/>
            </w:r>
            <w:r>
              <w:rPr>
                <w:rFonts w:ascii="Arial" w:eastAsia="Arial" w:hAnsi="Arial" w:cs="Arial"/>
                <w:sz w:val="20"/>
              </w:rPr>
              <w:t xml:space="preserve">6 </w:t>
            </w:r>
            <w:r>
              <w:fldChar w:fldCharType="end"/>
            </w:r>
          </w:hyperlink>
        </w:p>
        <w:p w:rsidR="0007320A" w:rsidRDefault="00037958">
          <w:pPr>
            <w:pStyle w:val="TOC1"/>
            <w:tabs>
              <w:tab w:val="right" w:pos="9417"/>
            </w:tabs>
          </w:pPr>
          <w:hyperlink w:anchor="_Toc74201">
            <w:r>
              <w:rPr>
                <w:rFonts w:ascii="Times New Roman" w:eastAsia="Times New Roman" w:hAnsi="Times New Roman" w:cs="Times New Roman"/>
                <w:sz w:val="20"/>
              </w:rPr>
              <w:t>Challenges and mitigation strategies</w:t>
            </w:r>
            <w:r>
              <w:tab/>
            </w:r>
            <w:r>
              <w:fldChar w:fldCharType="begin"/>
            </w:r>
            <w:r>
              <w:instrText>PAGEREF _Toc74201 \h</w:instrText>
            </w:r>
            <w:r>
              <w:fldChar w:fldCharType="separate"/>
            </w:r>
            <w:r>
              <w:rPr>
                <w:rFonts w:ascii="Arial" w:eastAsia="Arial" w:hAnsi="Arial" w:cs="Arial"/>
                <w:sz w:val="20"/>
              </w:rPr>
              <w:t xml:space="preserve">7 </w:t>
            </w:r>
            <w:r>
              <w:fldChar w:fldCharType="end"/>
            </w:r>
          </w:hyperlink>
        </w:p>
        <w:p w:rsidR="0007320A" w:rsidRDefault="00037958">
          <w:pPr>
            <w:pStyle w:val="TOC1"/>
            <w:tabs>
              <w:tab w:val="right" w:pos="9417"/>
            </w:tabs>
          </w:pPr>
          <w:hyperlink w:anchor="_Toc74202">
            <w:r>
              <w:rPr>
                <w:rFonts w:ascii="Times New Roman" w:eastAsia="Times New Roman" w:hAnsi="Times New Roman" w:cs="Times New Roman"/>
                <w:sz w:val="20"/>
              </w:rPr>
              <w:t>CHAPTER TWO</w:t>
            </w:r>
            <w:r>
              <w:tab/>
            </w:r>
            <w:r>
              <w:fldChar w:fldCharType="begin"/>
            </w:r>
            <w:r>
              <w:instrText>PAGEREF _Toc74202 \h</w:instrText>
            </w:r>
            <w:r>
              <w:fldChar w:fldCharType="separate"/>
            </w:r>
            <w:r>
              <w:rPr>
                <w:rFonts w:ascii="Arial" w:eastAsia="Arial" w:hAnsi="Arial" w:cs="Arial"/>
                <w:sz w:val="20"/>
              </w:rPr>
              <w:t xml:space="preserve">9 </w:t>
            </w:r>
            <w:r>
              <w:fldChar w:fldCharType="end"/>
            </w:r>
          </w:hyperlink>
        </w:p>
        <w:p w:rsidR="0007320A" w:rsidRDefault="00037958">
          <w:pPr>
            <w:pStyle w:val="TOC1"/>
            <w:tabs>
              <w:tab w:val="right" w:pos="9417"/>
            </w:tabs>
          </w:pPr>
          <w:hyperlink w:anchor="_Toc74203">
            <w:r>
              <w:rPr>
                <w:rFonts w:ascii="Times New Roman" w:eastAsia="Times New Roman" w:hAnsi="Times New Roman" w:cs="Times New Roman"/>
                <w:sz w:val="20"/>
              </w:rPr>
              <w:t>Change theory and how it was appl</w:t>
            </w:r>
            <w:r>
              <w:rPr>
                <w:rFonts w:ascii="Times New Roman" w:eastAsia="Times New Roman" w:hAnsi="Times New Roman" w:cs="Times New Roman"/>
                <w:sz w:val="20"/>
              </w:rPr>
              <w:t>ied</w:t>
            </w:r>
            <w:r>
              <w:tab/>
            </w:r>
            <w:r>
              <w:fldChar w:fldCharType="begin"/>
            </w:r>
            <w:r>
              <w:instrText>PAGEREF _Toc74203 \h</w:instrText>
            </w:r>
            <w:r>
              <w:fldChar w:fldCharType="separate"/>
            </w:r>
            <w:r>
              <w:rPr>
                <w:rFonts w:ascii="Arial" w:eastAsia="Arial" w:hAnsi="Arial" w:cs="Arial"/>
                <w:sz w:val="20"/>
              </w:rPr>
              <w:t xml:space="preserve">9 </w:t>
            </w:r>
            <w:r>
              <w:fldChar w:fldCharType="end"/>
            </w:r>
          </w:hyperlink>
        </w:p>
        <w:p w:rsidR="0007320A" w:rsidRDefault="00037958">
          <w:pPr>
            <w:pStyle w:val="TOC1"/>
            <w:tabs>
              <w:tab w:val="right" w:pos="9417"/>
            </w:tabs>
          </w:pPr>
          <w:hyperlink w:anchor="_Toc74204">
            <w:r>
              <w:rPr>
                <w:rFonts w:ascii="Times New Roman" w:eastAsia="Times New Roman" w:hAnsi="Times New Roman" w:cs="Times New Roman"/>
                <w:sz w:val="20"/>
              </w:rPr>
              <w:t>Methodology</w:t>
            </w:r>
            <w:r>
              <w:tab/>
            </w:r>
            <w:r>
              <w:fldChar w:fldCharType="begin"/>
            </w:r>
            <w:r>
              <w:instrText>PAGEREF _Toc74204 \h</w:instrText>
            </w:r>
            <w:r>
              <w:fldChar w:fldCharType="separate"/>
            </w:r>
            <w:r>
              <w:rPr>
                <w:rFonts w:ascii="Arial" w:eastAsia="Arial" w:hAnsi="Arial" w:cs="Arial"/>
                <w:sz w:val="20"/>
              </w:rPr>
              <w:t xml:space="preserve">11 </w:t>
            </w:r>
            <w:r>
              <w:fldChar w:fldCharType="end"/>
            </w:r>
          </w:hyperlink>
        </w:p>
        <w:p w:rsidR="0007320A" w:rsidRDefault="00037958">
          <w:pPr>
            <w:pStyle w:val="TOC1"/>
            <w:tabs>
              <w:tab w:val="right" w:pos="9417"/>
            </w:tabs>
          </w:pPr>
          <w:hyperlink w:anchor="_Toc74205">
            <w:r>
              <w:rPr>
                <w:rFonts w:ascii="Times New Roman" w:eastAsia="Times New Roman" w:hAnsi="Times New Roman" w:cs="Times New Roman"/>
                <w:sz w:val="20"/>
              </w:rPr>
              <w:t>A</w:t>
            </w:r>
            <w:r>
              <w:rPr>
                <w:rFonts w:ascii="Times New Roman" w:eastAsia="Times New Roman" w:hAnsi="Times New Roman" w:cs="Times New Roman"/>
                <w:sz w:val="20"/>
              </w:rPr>
              <w:t>ctual implementation plan</w:t>
            </w:r>
            <w:r>
              <w:tab/>
            </w:r>
            <w:r>
              <w:fldChar w:fldCharType="begin"/>
            </w:r>
            <w:r>
              <w:instrText>PAGEREF _Toc74205 \h</w:instrText>
            </w:r>
            <w:r>
              <w:fldChar w:fldCharType="separate"/>
            </w:r>
            <w:r>
              <w:rPr>
                <w:rFonts w:ascii="Arial" w:eastAsia="Arial" w:hAnsi="Arial" w:cs="Arial"/>
                <w:sz w:val="20"/>
              </w:rPr>
              <w:t xml:space="preserve">13 </w:t>
            </w:r>
            <w:r>
              <w:fldChar w:fldCharType="end"/>
            </w:r>
          </w:hyperlink>
        </w:p>
        <w:p w:rsidR="0007320A" w:rsidRDefault="00037958">
          <w:pPr>
            <w:pStyle w:val="TOC1"/>
            <w:tabs>
              <w:tab w:val="right" w:pos="9417"/>
            </w:tabs>
          </w:pPr>
          <w:hyperlink w:anchor="_Toc74206">
            <w:r>
              <w:rPr>
                <w:rFonts w:ascii="Times New Roman" w:eastAsia="Times New Roman" w:hAnsi="Times New Roman" w:cs="Times New Roman"/>
                <w:sz w:val="20"/>
              </w:rPr>
              <w:t>CHAPTER THREE</w:t>
            </w:r>
            <w:r>
              <w:tab/>
            </w:r>
            <w:r>
              <w:fldChar w:fldCharType="begin"/>
            </w:r>
            <w:r>
              <w:instrText>PAGEREF _Toc74206 \h</w:instrText>
            </w:r>
            <w:r>
              <w:fldChar w:fldCharType="separate"/>
            </w:r>
            <w:r>
              <w:rPr>
                <w:rFonts w:ascii="Arial" w:eastAsia="Arial" w:hAnsi="Arial" w:cs="Arial"/>
                <w:sz w:val="20"/>
              </w:rPr>
              <w:t xml:space="preserve">16 </w:t>
            </w:r>
            <w:r>
              <w:fldChar w:fldCharType="end"/>
            </w:r>
          </w:hyperlink>
        </w:p>
        <w:p w:rsidR="0007320A" w:rsidRDefault="00037958">
          <w:pPr>
            <w:pStyle w:val="TOC1"/>
            <w:tabs>
              <w:tab w:val="right" w:pos="9417"/>
            </w:tabs>
          </w:pPr>
          <w:hyperlink w:anchor="_Toc74207">
            <w:r>
              <w:rPr>
                <w:rFonts w:ascii="Times New Roman" w:eastAsia="Times New Roman" w:hAnsi="Times New Roman" w:cs="Times New Roman"/>
                <w:sz w:val="20"/>
              </w:rPr>
              <w:t>Interventions and activities</w:t>
            </w:r>
            <w:r>
              <w:tab/>
            </w:r>
            <w:r>
              <w:fldChar w:fldCharType="begin"/>
            </w:r>
            <w:r>
              <w:instrText>PAGEREF _Toc74207 \h</w:instrText>
            </w:r>
            <w:r>
              <w:fldChar w:fldCharType="separate"/>
            </w:r>
            <w:r>
              <w:rPr>
                <w:rFonts w:ascii="Arial" w:eastAsia="Arial" w:hAnsi="Arial" w:cs="Arial"/>
                <w:sz w:val="20"/>
              </w:rPr>
              <w:t xml:space="preserve">16 </w:t>
            </w:r>
            <w:r>
              <w:fldChar w:fldCharType="end"/>
            </w:r>
          </w:hyperlink>
        </w:p>
        <w:p w:rsidR="0007320A" w:rsidRDefault="00037958">
          <w:pPr>
            <w:pStyle w:val="TOC1"/>
            <w:tabs>
              <w:tab w:val="right" w:pos="9417"/>
            </w:tabs>
          </w:pPr>
          <w:hyperlink w:anchor="_Toc74208">
            <w:r>
              <w:rPr>
                <w:rFonts w:ascii="Times New Roman" w:eastAsia="Times New Roman" w:hAnsi="Times New Roman" w:cs="Times New Roman"/>
                <w:sz w:val="20"/>
              </w:rPr>
              <w:t>Project stakeholders’ structure</w:t>
            </w:r>
            <w:r>
              <w:tab/>
            </w:r>
            <w:r>
              <w:fldChar w:fldCharType="begin"/>
            </w:r>
            <w:r>
              <w:instrText>PAGEREF _Toc74208 \h</w:instrText>
            </w:r>
            <w:r>
              <w:fldChar w:fldCharType="separate"/>
            </w:r>
            <w:r>
              <w:rPr>
                <w:rFonts w:ascii="Arial" w:eastAsia="Arial" w:hAnsi="Arial" w:cs="Arial"/>
                <w:sz w:val="20"/>
              </w:rPr>
              <w:t xml:space="preserve">16 </w:t>
            </w:r>
            <w:r>
              <w:fldChar w:fldCharType="end"/>
            </w:r>
          </w:hyperlink>
        </w:p>
        <w:p w:rsidR="0007320A" w:rsidRDefault="00037958">
          <w:pPr>
            <w:pStyle w:val="TOC1"/>
            <w:tabs>
              <w:tab w:val="right" w:pos="9417"/>
            </w:tabs>
          </w:pPr>
          <w:hyperlink w:anchor="_Toc74209">
            <w:r>
              <w:rPr>
                <w:rFonts w:ascii="Times New Roman" w:eastAsia="Times New Roman" w:hAnsi="Times New Roman" w:cs="Times New Roman"/>
                <w:sz w:val="20"/>
              </w:rPr>
              <w:t>Performance management</w:t>
            </w:r>
            <w:r>
              <w:tab/>
            </w:r>
            <w:r>
              <w:fldChar w:fldCharType="begin"/>
            </w:r>
            <w:r>
              <w:instrText>PAGEREF _Toc74209 \h</w:instrText>
            </w:r>
            <w:r>
              <w:fldChar w:fldCharType="separate"/>
            </w:r>
            <w:r>
              <w:rPr>
                <w:rFonts w:ascii="Arial" w:eastAsia="Arial" w:hAnsi="Arial" w:cs="Arial"/>
                <w:sz w:val="20"/>
              </w:rPr>
              <w:t xml:space="preserve">19 </w:t>
            </w:r>
            <w:r>
              <w:fldChar w:fldCharType="end"/>
            </w:r>
          </w:hyperlink>
        </w:p>
        <w:p w:rsidR="0007320A" w:rsidRDefault="00037958">
          <w:pPr>
            <w:pStyle w:val="TOC1"/>
            <w:tabs>
              <w:tab w:val="right" w:pos="9417"/>
            </w:tabs>
          </w:pPr>
          <w:hyperlink w:anchor="_Toc74210">
            <w:r>
              <w:rPr>
                <w:rFonts w:ascii="Times New Roman" w:eastAsia="Times New Roman" w:hAnsi="Times New Roman" w:cs="Times New Roman"/>
                <w:sz w:val="20"/>
              </w:rPr>
              <w:t>Risk management appro</w:t>
            </w:r>
            <w:r>
              <w:rPr>
                <w:rFonts w:ascii="Times New Roman" w:eastAsia="Times New Roman" w:hAnsi="Times New Roman" w:cs="Times New Roman"/>
                <w:sz w:val="20"/>
              </w:rPr>
              <w:t>ach</w:t>
            </w:r>
            <w:r>
              <w:tab/>
            </w:r>
            <w:r>
              <w:fldChar w:fldCharType="begin"/>
            </w:r>
            <w:r>
              <w:instrText>PAGEREF _Toc74210 \h</w:instrText>
            </w:r>
            <w:r>
              <w:fldChar w:fldCharType="separate"/>
            </w:r>
            <w:r>
              <w:rPr>
                <w:rFonts w:ascii="Arial" w:eastAsia="Arial" w:hAnsi="Arial" w:cs="Arial"/>
                <w:sz w:val="20"/>
              </w:rPr>
              <w:t xml:space="preserve">20 </w:t>
            </w:r>
            <w:r>
              <w:fldChar w:fldCharType="end"/>
            </w:r>
          </w:hyperlink>
        </w:p>
        <w:p w:rsidR="0007320A" w:rsidRDefault="00037958">
          <w:pPr>
            <w:pStyle w:val="TOC1"/>
            <w:tabs>
              <w:tab w:val="right" w:pos="9417"/>
            </w:tabs>
          </w:pPr>
          <w:hyperlink w:anchor="_Toc74211">
            <w:r>
              <w:rPr>
                <w:rFonts w:ascii="Times New Roman" w:eastAsia="Times New Roman" w:hAnsi="Times New Roman" w:cs="Times New Roman"/>
                <w:sz w:val="20"/>
              </w:rPr>
              <w:t>Monitoring and evaluation</w:t>
            </w:r>
            <w:r>
              <w:tab/>
            </w:r>
            <w:r>
              <w:fldChar w:fldCharType="begin"/>
            </w:r>
            <w:r>
              <w:instrText>PAGEREF _Toc74211 \h</w:instrText>
            </w:r>
            <w:r>
              <w:fldChar w:fldCharType="separate"/>
            </w:r>
            <w:r>
              <w:rPr>
                <w:rFonts w:ascii="Arial" w:eastAsia="Arial" w:hAnsi="Arial" w:cs="Arial"/>
                <w:sz w:val="20"/>
              </w:rPr>
              <w:t xml:space="preserve">20 </w:t>
            </w:r>
            <w:r>
              <w:fldChar w:fldCharType="end"/>
            </w:r>
          </w:hyperlink>
        </w:p>
        <w:p w:rsidR="0007320A" w:rsidRDefault="00037958">
          <w:pPr>
            <w:pStyle w:val="TOC1"/>
            <w:tabs>
              <w:tab w:val="right" w:pos="9417"/>
            </w:tabs>
          </w:pPr>
          <w:hyperlink w:anchor="_Toc74212">
            <w:r>
              <w:rPr>
                <w:rFonts w:ascii="Times New Roman" w:eastAsia="Times New Roman" w:hAnsi="Times New Roman" w:cs="Times New Roman"/>
                <w:sz w:val="20"/>
              </w:rPr>
              <w:t>CHAPTER FOUR</w:t>
            </w:r>
            <w:r>
              <w:tab/>
            </w:r>
            <w:r>
              <w:fldChar w:fldCharType="begin"/>
            </w:r>
            <w:r>
              <w:instrText>PAGEREF _Toc74212 \h</w:instrText>
            </w:r>
            <w:r>
              <w:fldChar w:fldCharType="separate"/>
            </w:r>
            <w:r>
              <w:rPr>
                <w:rFonts w:ascii="Arial" w:eastAsia="Arial" w:hAnsi="Arial" w:cs="Arial"/>
                <w:sz w:val="20"/>
              </w:rPr>
              <w:t xml:space="preserve">22 </w:t>
            </w:r>
            <w:r>
              <w:fldChar w:fldCharType="end"/>
            </w:r>
          </w:hyperlink>
        </w:p>
        <w:p w:rsidR="0007320A" w:rsidRDefault="00037958">
          <w:pPr>
            <w:pStyle w:val="TOC1"/>
            <w:tabs>
              <w:tab w:val="right" w:pos="9417"/>
            </w:tabs>
          </w:pPr>
          <w:hyperlink w:anchor="_Toc74213">
            <w:r>
              <w:rPr>
                <w:rFonts w:ascii="Times New Roman" w:eastAsia="Times New Roman" w:hAnsi="Times New Roman" w:cs="Times New Roman"/>
                <w:sz w:val="20"/>
              </w:rPr>
              <w:t>General Conclusion</w:t>
            </w:r>
            <w:r>
              <w:tab/>
            </w:r>
            <w:r>
              <w:fldChar w:fldCharType="begin"/>
            </w:r>
            <w:r>
              <w:instrText>PAGEREF _Toc74213 \h</w:instrText>
            </w:r>
            <w:r>
              <w:fldChar w:fldCharType="separate"/>
            </w:r>
            <w:r>
              <w:rPr>
                <w:rFonts w:ascii="Arial" w:eastAsia="Arial" w:hAnsi="Arial" w:cs="Arial"/>
                <w:sz w:val="20"/>
              </w:rPr>
              <w:t xml:space="preserve">22 </w:t>
            </w:r>
            <w:r>
              <w:fldChar w:fldCharType="end"/>
            </w:r>
          </w:hyperlink>
        </w:p>
        <w:p w:rsidR="0007320A" w:rsidRDefault="00037958">
          <w:pPr>
            <w:pStyle w:val="TOC1"/>
            <w:tabs>
              <w:tab w:val="right" w:pos="9417"/>
            </w:tabs>
          </w:pPr>
          <w:hyperlink w:anchor="_Toc74214">
            <w:r>
              <w:rPr>
                <w:rFonts w:ascii="Times New Roman" w:eastAsia="Times New Roman" w:hAnsi="Times New Roman" w:cs="Times New Roman"/>
                <w:sz w:val="20"/>
              </w:rPr>
              <w:t>APPENDIX</w:t>
            </w:r>
            <w:r>
              <w:tab/>
            </w:r>
            <w:r>
              <w:fldChar w:fldCharType="begin"/>
            </w:r>
            <w:r>
              <w:instrText>PAGEREF _Toc74214 \h</w:instrText>
            </w:r>
            <w:r>
              <w:fldChar w:fldCharType="separate"/>
            </w:r>
            <w:r>
              <w:rPr>
                <w:rFonts w:ascii="Arial" w:eastAsia="Arial" w:hAnsi="Arial" w:cs="Arial"/>
                <w:sz w:val="20"/>
              </w:rPr>
              <w:t xml:space="preserve">22 </w:t>
            </w:r>
            <w:r>
              <w:fldChar w:fldCharType="end"/>
            </w:r>
          </w:hyperlink>
        </w:p>
        <w:p w:rsidR="0007320A" w:rsidRDefault="00037958">
          <w:pPr>
            <w:pStyle w:val="TOC1"/>
            <w:tabs>
              <w:tab w:val="right" w:pos="9417"/>
            </w:tabs>
          </w:pPr>
          <w:hyperlink w:anchor="_Toc74215">
            <w:r>
              <w:rPr>
                <w:rFonts w:ascii="Times New Roman" w:eastAsia="Times New Roman" w:hAnsi="Times New Roman" w:cs="Times New Roman"/>
                <w:sz w:val="20"/>
              </w:rPr>
              <w:t>Reference</w:t>
            </w:r>
            <w:r>
              <w:tab/>
            </w:r>
            <w:r>
              <w:fldChar w:fldCharType="begin"/>
            </w:r>
            <w:r>
              <w:instrText>PAGEREF _Toc74215 \h</w:instrText>
            </w:r>
            <w:r>
              <w:fldChar w:fldCharType="separate"/>
            </w:r>
            <w:r>
              <w:rPr>
                <w:rFonts w:ascii="Arial" w:eastAsia="Arial" w:hAnsi="Arial" w:cs="Arial"/>
                <w:sz w:val="20"/>
              </w:rPr>
              <w:t xml:space="preserve">43 </w:t>
            </w:r>
            <w:r>
              <w:fldChar w:fldCharType="end"/>
            </w:r>
          </w:hyperlink>
        </w:p>
        <w:p w:rsidR="0007320A" w:rsidRDefault="00037958">
          <w:r>
            <w:fldChar w:fldCharType="end"/>
          </w:r>
        </w:p>
      </w:sdtContent>
    </w:sdt>
    <w:p w:rsidR="0007320A" w:rsidRDefault="00037958">
      <w:pPr>
        <w:spacing w:after="276" w:line="259" w:lineRule="auto"/>
        <w:ind w:left="0" w:firstLine="0"/>
        <w:jc w:val="left"/>
      </w:pPr>
      <w:r>
        <w:t xml:space="preserve"> </w:t>
      </w:r>
    </w:p>
    <w:p w:rsidR="0007320A" w:rsidRDefault="00037958">
      <w:pPr>
        <w:spacing w:after="274"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spacing w:after="276" w:line="259" w:lineRule="auto"/>
        <w:ind w:left="0" w:firstLine="0"/>
        <w:jc w:val="left"/>
      </w:pPr>
      <w:r>
        <w:lastRenderedPageBreak/>
        <w:t xml:space="preserve"> </w:t>
      </w:r>
    </w:p>
    <w:p w:rsidR="0007320A" w:rsidRDefault="00037958">
      <w:pPr>
        <w:spacing w:after="274"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spacing w:after="0" w:line="259" w:lineRule="auto"/>
        <w:ind w:left="0" w:firstLine="0"/>
        <w:jc w:val="left"/>
      </w:pPr>
      <w:r>
        <w:t xml:space="preserve"> </w:t>
      </w:r>
    </w:p>
    <w:p w:rsidR="0007320A" w:rsidRDefault="00037958">
      <w:pPr>
        <w:pStyle w:val="Heading1"/>
        <w:spacing w:after="371"/>
        <w:ind w:left="0" w:firstLine="0"/>
      </w:pPr>
      <w:bookmarkStart w:id="1" w:name="_Toc74195"/>
      <w:r>
        <w:rPr>
          <w:rFonts w:ascii="Calibri" w:eastAsia="Calibri" w:hAnsi="Calibri" w:cs="Calibri"/>
          <w:sz w:val="22"/>
        </w:rPr>
        <w:t xml:space="preserve">Abstract  </w:t>
      </w:r>
      <w:bookmarkEnd w:id="1"/>
    </w:p>
    <w:p w:rsidR="0007320A" w:rsidRDefault="00037958">
      <w:pPr>
        <w:spacing w:after="235" w:line="360" w:lineRule="auto"/>
        <w:ind w:left="-5" w:right="37"/>
      </w:pPr>
      <w:r>
        <w:rPr>
          <w:rFonts w:ascii="Calibri" w:eastAsia="Calibri" w:hAnsi="Calibri" w:cs="Calibri"/>
        </w:rPr>
        <w:t xml:space="preserve">In recent years, “social media platforms have been used to bring citizens </w:t>
      </w:r>
      <w:r>
        <w:rPr>
          <w:rFonts w:ascii="Calibri" w:eastAsia="Calibri" w:hAnsi="Calibri" w:cs="Calibri"/>
        </w:rPr>
        <w:t>together to protest violence, coordinate relief efforts, empower citizens, provide information to reduce tensions, and to build bridges of understanding across boundaries” (Baytiyeh, H., 2019, p. 76). This assertion speaks to the notion of this project whe</w:t>
      </w:r>
      <w:r>
        <w:rPr>
          <w:rFonts w:ascii="Calibri" w:eastAsia="Calibri" w:hAnsi="Calibri" w:cs="Calibri"/>
        </w:rPr>
        <w:t>re it aims to promote peace among the South Sudanese communities using a media platform for reconciliation. This report discusses the life cycle and transition of the community radio project, where it exposed appropriate project management systems which we</w:t>
      </w:r>
      <w:r>
        <w:rPr>
          <w:rFonts w:ascii="Calibri" w:eastAsia="Calibri" w:hAnsi="Calibri" w:cs="Calibri"/>
        </w:rPr>
        <w:t>re used at the initial phase of the project. The report also consults relevant literature to inform the design and delivery of the community radio project. The information contained in the report do not present a complete picture of the project outcomes bu</w:t>
      </w:r>
      <w:r>
        <w:rPr>
          <w:rFonts w:ascii="Calibri" w:eastAsia="Calibri" w:hAnsi="Calibri" w:cs="Calibri"/>
        </w:rPr>
        <w:t>t provide preliminary information regarding where the project is at. This report is structured in chapters and subheadings where it discusses why this community radio project is needed, the problem statement which explains the gaps, used appropriate approa</w:t>
      </w:r>
      <w:r>
        <w:rPr>
          <w:rFonts w:ascii="Calibri" w:eastAsia="Calibri" w:hAnsi="Calibri" w:cs="Calibri"/>
        </w:rPr>
        <w:t>ches for public consultation, the interventions and change theory approaches that could enhance stakeholders’ collaboration toward achieving the project goal. The report concludes with the summary, reflecting on the livelihood of the project, discussing wh</w:t>
      </w:r>
      <w:r>
        <w:rPr>
          <w:rFonts w:ascii="Calibri" w:eastAsia="Calibri" w:hAnsi="Calibri" w:cs="Calibri"/>
        </w:rPr>
        <w:t xml:space="preserve">at is being achieved, highlighting the challenges and interventions taken by the stakeholders to meet the requirements of the project, while recommending the project log frame and the status report attached to guide the delivery of this project. </w:t>
      </w:r>
    </w:p>
    <w:p w:rsidR="0007320A" w:rsidRDefault="00037958">
      <w:pPr>
        <w:spacing w:after="273" w:line="259" w:lineRule="auto"/>
        <w:ind w:left="0" w:firstLine="0"/>
        <w:jc w:val="left"/>
      </w:pPr>
      <w:r>
        <w:t xml:space="preserve"> </w:t>
      </w:r>
    </w:p>
    <w:p w:rsidR="0007320A" w:rsidRDefault="00037958">
      <w:pPr>
        <w:pStyle w:val="Heading1"/>
        <w:ind w:left="-5"/>
      </w:pPr>
      <w:bookmarkStart w:id="2" w:name="_Toc74196"/>
      <w:r>
        <w:lastRenderedPageBreak/>
        <w:t>CHAPTER</w:t>
      </w:r>
      <w:r>
        <w:t xml:space="preserve"> ONE  </w:t>
      </w:r>
      <w:bookmarkEnd w:id="2"/>
    </w:p>
    <w:p w:rsidR="0007320A" w:rsidRDefault="00037958">
      <w:pPr>
        <w:pStyle w:val="Heading1"/>
        <w:spacing w:after="378" w:line="265" w:lineRule="auto"/>
        <w:ind w:left="-5"/>
      </w:pPr>
      <w:bookmarkStart w:id="3" w:name="_Toc74197"/>
      <w:r>
        <w:rPr>
          <w:sz w:val="22"/>
        </w:rPr>
        <w:t xml:space="preserve">Background  </w:t>
      </w:r>
      <w:bookmarkEnd w:id="3"/>
    </w:p>
    <w:p w:rsidR="0007320A" w:rsidRDefault="00037958">
      <w:pPr>
        <w:spacing w:after="240"/>
        <w:ind w:left="-5" w:right="46"/>
      </w:pPr>
      <w:r>
        <w:t xml:space="preserve">Vega Casanova, J., et al., (2021) highlight that </w:t>
      </w:r>
      <w:r>
        <w:t xml:space="preserve">“the construction of a culture of peace implies promoting transformative processes where communities can become an active part of the transforming process from a culture of violence to a culture of peace” (p. 465). </w:t>
      </w:r>
      <w:r>
        <w:rPr>
          <w:color w:val="222222"/>
        </w:rPr>
        <w:t xml:space="preserve">This community radio project, </w:t>
      </w:r>
      <w:r>
        <w:t>The Voice o</w:t>
      </w:r>
      <w:r>
        <w:t>f Peace for South Sudan (VPSS), was intended to be delivered in South Sudan to improve the relations of the divided communities, promote peace, and reconcile the grievances caused by the 2013 conflict. The Republic of South Sudan is a landlocked country th</w:t>
      </w:r>
      <w:r>
        <w:t>at gained her independence in 2011. It has borders with six countries and its population was estimated as 12,778,250 in 2019. It is a home of more than 63 ethnic groups with different lifestyles, languages, and cultures, with predominantly Christians and t</w:t>
      </w:r>
      <w:r>
        <w:t>raditional spiritual beliefs.  The obvious barriers facing the communities in South Sudan since the war erupted in 2013 range from socio-economic and ethnic political violence, cattle raiding, land grabbing, and child abduction. Such volatile situations un</w:t>
      </w:r>
      <w:r>
        <w:t>dermine positive engagement between the communities in South Sudan, despite the signing of the peace agreement in 2018. The identified factors represent the culture we want to change in South Sudan, using media to educate, reconcile South Sudanese communit</w:t>
      </w:r>
      <w:r>
        <w:t xml:space="preserve">ies and transform the mindset of war to embrace a culture of peace.   </w:t>
      </w:r>
    </w:p>
    <w:p w:rsidR="0007320A" w:rsidRDefault="00037958">
      <w:pPr>
        <w:spacing w:after="26"/>
        <w:ind w:left="-15" w:right="46" w:firstLine="720"/>
      </w:pPr>
      <w:r>
        <w:t>In “post-conflict situations, Baytiyeh, H. (2019), discussed that, social media can provide a more personalized resource and foster a sense of community; it has the potential to advance</w:t>
      </w:r>
      <w:r>
        <w:t xml:space="preserve"> peacebuilding, support social cohesion, change perceptions and behaviors, and may reduce the risk of recurring conflicts” (p. 76). To be proactive in mitigating the reoccurring conflicts in South Sudan, therefore, we observed that a community radio platfo</w:t>
      </w:r>
      <w:r>
        <w:t xml:space="preserve">rm will pave the way to understanding and breaking myths, regarding different cultures and diversity. This view speaks to Gustafsson, J. </w:t>
      </w:r>
    </w:p>
    <w:p w:rsidR="0007320A" w:rsidRDefault="00037958">
      <w:pPr>
        <w:spacing w:after="242"/>
        <w:ind w:left="-5" w:right="46"/>
      </w:pPr>
      <w:r>
        <w:t>(2016)’s assertion that “community media are often perceived to be vital avenues for peace initiatives, due to their c</w:t>
      </w:r>
      <w:r>
        <w:t>lose connection with the community [….], the participatory elements and their cultural sensitivity [….], and their ability to foster diversity, intercultural dialogue and tolerance [….]” (p. 116). This is true!  Radio is a powerful electronic mass media ha</w:t>
      </w:r>
      <w:r>
        <w:t xml:space="preserve">ving the capacity to reach the remotest areas even where there is no electricity with relevant information, education, and a persuasive message of peace. Given that approximately 80% of the populations </w:t>
      </w:r>
      <w:r>
        <w:lastRenderedPageBreak/>
        <w:t>in South Sudan are illiterate, the radio can be a very</w:t>
      </w:r>
      <w:r>
        <w:t xml:space="preserve"> useful tool to engage the communities at the grassroot level, delivering messages of peace and dialogue through music, words and sentences that can easily be understood by people who can’t read or write in their own language in South Sudan. Gustafsson, J.</w:t>
      </w:r>
      <w:r>
        <w:t xml:space="preserve"> (2016) further observed that “community radio stations [are important infrastructures to be use for] civic education and raising awareness about people’s rights, but their obligations are also characterized by the ownership of the people, access by the pe</w:t>
      </w:r>
      <w:r>
        <w:t>ople, people’s participation and their non-commercial and non-state dependence” (p. 115).</w:t>
      </w:r>
      <w:r>
        <w:rPr>
          <w:color w:val="00B0F0"/>
        </w:rPr>
        <w:t xml:space="preserve"> </w:t>
      </w:r>
      <w:r>
        <w:t xml:space="preserve">The Voice of Peace for South Sudan radio will operate as a non-governmental entity, a community media platform run, owned, and controlled by the community to educate </w:t>
      </w:r>
      <w:r>
        <w:t xml:space="preserve">the community about peacebuilding, health, community-based development, cross-cultural competences, human rights, and good governance. </w:t>
      </w:r>
    </w:p>
    <w:p w:rsidR="0007320A" w:rsidRDefault="00037958">
      <w:pPr>
        <w:spacing w:after="212"/>
        <w:ind w:left="-15" w:right="46" w:firstLine="720"/>
      </w:pPr>
      <w:r>
        <w:t xml:space="preserve">The radio will be dedicated to broadcast programs of varied interests to different ethnic and religious groups focusing </w:t>
      </w:r>
      <w:r>
        <w:t>on sharing knowledge, promoting a culture of peace through providing non-violent communication approaches, disseminating information of peace and reconciliation on the standpoints of each group. Furthermore, the radio will promote the established internati</w:t>
      </w:r>
      <w:r>
        <w:t>onal charters of human rights, especially the United Nations (UN) security council resolution 1325, Sustainable Development Goals (SDG), democratic principles and the positive peace frameworks. Other radio programs will also be produced, including programs</w:t>
      </w:r>
      <w:r>
        <w:t xml:space="preserve"> that address community resilience building, gender disparity, social inequality, education and training, health and nutrition, population and reproductive health, water sanitation, dissemination of information and knowledge, campaign for creating awarenes</w:t>
      </w:r>
      <w:r>
        <w:t>s on fair election process, youth empowerment, and good governance.  It is important that, through civic education, the community would understand these concepts and approaches so as to make an informed decision about their life and to achieve a sustainabl</w:t>
      </w:r>
      <w:r>
        <w:t xml:space="preserve">e peace. </w:t>
      </w:r>
      <w:r>
        <w:rPr>
          <w:color w:val="222222"/>
        </w:rPr>
        <w:t>Baytiyeh, H. (2019) argued that</w:t>
      </w:r>
      <w:r>
        <w:t xml:space="preserve"> “post-</w:t>
      </w:r>
      <w:r>
        <w:t>conflict recovery is not just physical; it is also a social and psychological process. The disruption of social ties and relations between diverse communities can deepen the rooted division and threaten the cohesiveness and welfare of the society” (p. 75).</w:t>
      </w:r>
      <w:r>
        <w:t xml:space="preserve"> I believe through this media platform, the community relationship in Australia and in South Sudanese will be transformed and united. </w:t>
      </w:r>
    </w:p>
    <w:p w:rsidR="0007320A" w:rsidRDefault="00037958">
      <w:pPr>
        <w:pStyle w:val="Heading1"/>
        <w:spacing w:line="265" w:lineRule="auto"/>
        <w:ind w:left="-5"/>
      </w:pPr>
      <w:bookmarkStart w:id="4" w:name="_Toc74198"/>
      <w:r>
        <w:rPr>
          <w:sz w:val="22"/>
        </w:rPr>
        <w:t xml:space="preserve">Problem Statement </w:t>
      </w:r>
      <w:bookmarkEnd w:id="4"/>
    </w:p>
    <w:p w:rsidR="0007320A" w:rsidRDefault="00037958">
      <w:pPr>
        <w:ind w:left="-5" w:right="46"/>
      </w:pPr>
      <w:r>
        <w:t>Since the conflict broke out in 2013 in South Sudan, there emerged a severe communication breakdown be</w:t>
      </w:r>
      <w:r>
        <w:t xml:space="preserve">tween the diaspora South Sudanese communities in Australia. It was apparent that </w:t>
      </w:r>
      <w:r>
        <w:lastRenderedPageBreak/>
        <w:t>tribal hatred was the “underlying cause of the transformation from political rivalry to violent conflict and the way in which other causes are attached to the ethnicity factor</w:t>
      </w:r>
      <w:r>
        <w:t>” (Nyadera, I. N., 2018, p. 60). Such situation manifested frustration, fragmented the community, causing devastation, vulnerability, and undermined community cohesion in South Sudan and abroad. In fact, several peace agreements were signed by the aggrieve</w:t>
      </w:r>
      <w:r>
        <w:t xml:space="preserve">d parties, hoping to de-escalate the conflict and serve life, but lacked courage to implement them except the Revitalized Agreement on the Resolution of the Conflict in the Republic of South Sudan (R-ARCSS) currently on trial. </w:t>
      </w:r>
    </w:p>
    <w:p w:rsidR="0007320A" w:rsidRDefault="00037958">
      <w:pPr>
        <w:ind w:left="-15" w:right="46" w:firstLine="720"/>
      </w:pPr>
      <w:r>
        <w:t>In search for an amicable so</w:t>
      </w:r>
      <w:r>
        <w:t>lution to the ongoing conflict in South Sudan, the diaspora South Sudanese community held meetings, seminars, and conferences to assess the causes of the conflicts in South Sudan and how to stop it from affecting diaspora community. These deliberations ide</w:t>
      </w:r>
      <w:r>
        <w:t xml:space="preserve">ntify specific contributing factors to the problems happening in South Sudan including cultural and language barriers and the absence of well functional government. In fact, </w:t>
      </w:r>
      <w:r>
        <w:rPr>
          <w:color w:val="222222"/>
        </w:rPr>
        <w:t>Johnson, D. H. (2014)</w:t>
      </w:r>
      <w:r>
        <w:t xml:space="preserve"> examined that “the issues of governance highlighted by this </w:t>
      </w:r>
      <w:r>
        <w:t xml:space="preserve">conflict are not just internal to the SPLM, and there is potential for opening up a space for other voices to be heard and other groups to become involved in resolving the underlying issues that led to conflict” (p. 309). </w:t>
      </w:r>
    </w:p>
    <w:p w:rsidR="0007320A" w:rsidRDefault="00037958">
      <w:pPr>
        <w:spacing w:after="108"/>
        <w:ind w:left="-15" w:right="46" w:firstLine="720"/>
      </w:pPr>
      <w:r>
        <w:t>To cease and mitigate such sensel</w:t>
      </w:r>
      <w:r>
        <w:t xml:space="preserve">ess conflict from spilling over onto the diaspora South Sudanese community, the community leaders were encouraged to organize peacebuilding initiatives and reflect on the following “four media initiatives that Gustafsson, J. (2016) identified as effective </w:t>
      </w:r>
      <w:r>
        <w:t>tools to promote peace and reconciliation: (1) activities that improve the general media environment to facilitate peace building – for example, by tackling hate speech and hate media; (2) local media projects that are used in order to disseminate informat</w:t>
      </w:r>
      <w:r>
        <w:t>ion and educational material connected to peace-building activities; (3) media that proactively work for reconciliation by aiming to foster a culture of mutual understanding and peaceful coexistence, and; and (4) activities that train journalists and suppo</w:t>
      </w:r>
      <w:r>
        <w:t>rt the development of inclusive communication policies” (p. 116). Such peacebuilding initiatives will encourage collaboration and to promote the R-ARCSS through the established community radio platform. Since South Sudan is yet to attain positive peace, th</w:t>
      </w:r>
      <w:r>
        <w:t>us, this community radio will play an enormous role to empower the community, disseminate information that concerns peace and embrace themselves.  Baytiyeh, H. (2019) supported this view that “social media can facilitate a resilient people-centered approac</w:t>
      </w:r>
      <w:r>
        <w:t>h to conflict prevention and enables people around the globe to share firsthand witness reports of violence, social unrest, human rights infringements, election fraud, and political instability, empowering them to become agents of change within their own c</w:t>
      </w:r>
      <w:r>
        <w:t xml:space="preserve">ommunities” (p. 76). The need for peace in South Sudan is urgent, and this platform will help the community realize the desired peace. </w:t>
      </w:r>
    </w:p>
    <w:p w:rsidR="0007320A" w:rsidRDefault="00037958">
      <w:pPr>
        <w:pStyle w:val="Heading1"/>
        <w:ind w:left="-5"/>
      </w:pPr>
      <w:bookmarkStart w:id="5" w:name="_Toc74199"/>
      <w:r>
        <w:t xml:space="preserve">Goals </w:t>
      </w:r>
      <w:bookmarkEnd w:id="5"/>
    </w:p>
    <w:p w:rsidR="0007320A" w:rsidRDefault="00037958">
      <w:pPr>
        <w:ind w:left="345" w:right="46" w:hanging="360"/>
      </w:pPr>
      <w:r>
        <w:t xml:space="preserve">The principal purpose for which the VPSS is established is to promote radio, including without limitation by: </w:t>
      </w:r>
    </w:p>
    <w:p w:rsidR="0007320A" w:rsidRDefault="00037958">
      <w:pPr>
        <w:numPr>
          <w:ilvl w:val="0"/>
          <w:numId w:val="1"/>
        </w:numPr>
        <w:spacing w:after="115"/>
        <w:ind w:right="46" w:hanging="360"/>
      </w:pPr>
      <w:r>
        <w:t>cr</w:t>
      </w:r>
      <w:r>
        <w:t xml:space="preserve">eating, maintaining and managing a radio communication platform by and for the Victorian South Sudanese community to engage and dialogue; and  </w:t>
      </w:r>
    </w:p>
    <w:p w:rsidR="0007320A" w:rsidRDefault="00037958">
      <w:pPr>
        <w:numPr>
          <w:ilvl w:val="0"/>
          <w:numId w:val="1"/>
        </w:numPr>
        <w:spacing w:after="115"/>
        <w:ind w:right="46" w:hanging="360"/>
      </w:pPr>
      <w:r>
        <w:t>broadcasting radio programming of relevance to the Victorian South Sudanese community, including news, commentar</w:t>
      </w:r>
      <w:r>
        <w:t xml:space="preserve">y, and discussion; and </w:t>
      </w:r>
    </w:p>
    <w:p w:rsidR="0007320A" w:rsidRDefault="00037958">
      <w:pPr>
        <w:numPr>
          <w:ilvl w:val="0"/>
          <w:numId w:val="1"/>
        </w:numPr>
        <w:spacing w:after="112"/>
        <w:ind w:right="46" w:hanging="360"/>
      </w:pPr>
      <w:r>
        <w:t xml:space="preserve">developing radio programs of cultural, educational and social significance to the Victorian South Sudanese community. </w:t>
      </w:r>
    </w:p>
    <w:p w:rsidR="0007320A" w:rsidRDefault="00037958">
      <w:pPr>
        <w:pStyle w:val="Heading1"/>
        <w:ind w:left="-5"/>
      </w:pPr>
      <w:bookmarkStart w:id="6" w:name="_Toc74200"/>
      <w:r>
        <w:t xml:space="preserve">Objectives  </w:t>
      </w:r>
      <w:bookmarkEnd w:id="6"/>
    </w:p>
    <w:p w:rsidR="0007320A" w:rsidRDefault="00037958">
      <w:pPr>
        <w:spacing w:after="153"/>
        <w:ind w:left="-5" w:right="46"/>
      </w:pPr>
      <w:r>
        <w:t xml:space="preserve">To achieve the principal purpose set out in Rule </w:t>
      </w:r>
      <w:r>
        <w:rPr>
          <w:b/>
        </w:rPr>
        <w:t>Error! Reference source not found.</w:t>
      </w:r>
      <w:r>
        <w:t xml:space="preserve">, the VPSS </w:t>
      </w:r>
      <w:r>
        <w:t xml:space="preserve">may, among other things: </w:t>
      </w:r>
    </w:p>
    <w:p w:rsidR="0007320A" w:rsidRDefault="00037958">
      <w:pPr>
        <w:numPr>
          <w:ilvl w:val="0"/>
          <w:numId w:val="2"/>
        </w:numPr>
        <w:ind w:right="46" w:hanging="360"/>
      </w:pPr>
      <w:r>
        <w:t xml:space="preserve">conduct public programs including education programs, social and community programs and research programs; </w:t>
      </w:r>
    </w:p>
    <w:p w:rsidR="0007320A" w:rsidRDefault="00037958">
      <w:pPr>
        <w:numPr>
          <w:ilvl w:val="0"/>
          <w:numId w:val="2"/>
        </w:numPr>
        <w:spacing w:after="117" w:line="259" w:lineRule="auto"/>
        <w:ind w:right="46" w:hanging="360"/>
      </w:pPr>
      <w:r>
        <w:t xml:space="preserve">broadcast and develop radio programs which: </w:t>
      </w:r>
    </w:p>
    <w:p w:rsidR="0007320A" w:rsidRDefault="00037958">
      <w:pPr>
        <w:numPr>
          <w:ilvl w:val="1"/>
          <w:numId w:val="2"/>
        </w:numPr>
        <w:ind w:right="46" w:hanging="360"/>
      </w:pPr>
      <w:r>
        <w:t>promote peace, community building and resilience, human rights, good governan</w:t>
      </w:r>
      <w:r>
        <w:t xml:space="preserve">ce, human rights, leadership, development, and social capital, among the diaspora South Sudanese community in Australia as well as in South Sudan; </w:t>
      </w:r>
    </w:p>
    <w:p w:rsidR="0007320A" w:rsidRDefault="00037958">
      <w:pPr>
        <w:numPr>
          <w:ilvl w:val="1"/>
          <w:numId w:val="2"/>
        </w:numPr>
        <w:ind w:right="46" w:hanging="360"/>
      </w:pPr>
      <w:r>
        <w:t xml:space="preserve">encourage women and youth involvement in peace building and conflict transformation processes; </w:t>
      </w:r>
    </w:p>
    <w:p w:rsidR="0007320A" w:rsidRDefault="00037958">
      <w:pPr>
        <w:numPr>
          <w:ilvl w:val="1"/>
          <w:numId w:val="2"/>
        </w:numPr>
        <w:ind w:right="46" w:hanging="360"/>
      </w:pPr>
      <w:r>
        <w:t>advocate for</w:t>
      </w:r>
      <w:r>
        <w:t xml:space="preserve"> the unity of South Sudanese toward achieving national consciousness; </w:t>
      </w:r>
      <w:r>
        <w:rPr>
          <w:rFonts w:ascii="Courier New" w:eastAsia="Courier New" w:hAnsi="Courier New" w:cs="Courier New"/>
        </w:rPr>
        <w:t>o</w:t>
      </w:r>
      <w:r>
        <w:rPr>
          <w:rFonts w:ascii="Arial" w:eastAsia="Arial" w:hAnsi="Arial" w:cs="Arial"/>
        </w:rPr>
        <w:t xml:space="preserve"> </w:t>
      </w:r>
      <w:r>
        <w:t xml:space="preserve">promote, showcase, and publish positive histories that represent South Sudan’s diverse cultural heritage; </w:t>
      </w:r>
    </w:p>
    <w:p w:rsidR="0007320A" w:rsidRDefault="00037958">
      <w:pPr>
        <w:numPr>
          <w:ilvl w:val="1"/>
          <w:numId w:val="2"/>
        </w:numPr>
        <w:spacing w:after="49"/>
        <w:ind w:right="46" w:hanging="360"/>
      </w:pPr>
      <w:r>
        <w:t>promote cosmopolitan approaches to address cultural barriers undermining comm</w:t>
      </w:r>
      <w:r>
        <w:t xml:space="preserve">unities’ integration and interaction; and </w:t>
      </w:r>
    </w:p>
    <w:p w:rsidR="0007320A" w:rsidRDefault="00037958">
      <w:pPr>
        <w:numPr>
          <w:ilvl w:val="1"/>
          <w:numId w:val="2"/>
        </w:numPr>
        <w:ind w:right="46" w:hanging="360"/>
      </w:pPr>
      <w:r>
        <w:t xml:space="preserve">provide listeners with educational resources pertaining health, employment, environment, social discourses from various channels and educate the community about their impacts in various languages. </w:t>
      </w:r>
    </w:p>
    <w:p w:rsidR="0007320A" w:rsidRDefault="00037958">
      <w:pPr>
        <w:numPr>
          <w:ilvl w:val="0"/>
          <w:numId w:val="2"/>
        </w:numPr>
        <w:ind w:right="46" w:hanging="360"/>
      </w:pPr>
      <w:r>
        <w:t>disseminate inf</w:t>
      </w:r>
      <w:r>
        <w:t xml:space="preserve">ormation relating to education and community programs and to produce, edit, publish, issue, sell, circulate and preserve such papers, periodicals, books, circulars and other literary matters as are conducive to these objects; </w:t>
      </w:r>
    </w:p>
    <w:p w:rsidR="0007320A" w:rsidRDefault="00037958">
      <w:pPr>
        <w:numPr>
          <w:ilvl w:val="0"/>
          <w:numId w:val="2"/>
        </w:numPr>
        <w:ind w:right="46" w:hanging="360"/>
      </w:pPr>
      <w:r>
        <w:t>establish and maintain relati</w:t>
      </w:r>
      <w:r>
        <w:t xml:space="preserve">onships and close communications with corporations, entities, associations, foundations, institutions, organizations and groups including Federal, State </w:t>
      </w:r>
    </w:p>
    <w:p w:rsidR="0007320A" w:rsidRDefault="00037958">
      <w:pPr>
        <w:ind w:left="730" w:right="46"/>
      </w:pPr>
      <w:r>
        <w:t xml:space="preserve">and Local Government instrumentalities, authorities and professionals that may have related interests </w:t>
      </w:r>
      <w:r>
        <w:t xml:space="preserve">to the Association and utilize their resources and facilities to provide and achieve the purposes of the VPSS; </w:t>
      </w:r>
    </w:p>
    <w:p w:rsidR="0007320A" w:rsidRDefault="00037958">
      <w:pPr>
        <w:numPr>
          <w:ilvl w:val="0"/>
          <w:numId w:val="2"/>
        </w:numPr>
        <w:ind w:right="46" w:hanging="360"/>
      </w:pPr>
      <w:r>
        <w:t>seek and co-ordinate funding from Federal, State and Local Government, the private sector and other sources in the form of grants, gifts, donati</w:t>
      </w:r>
      <w:r>
        <w:t xml:space="preserve">ons and bequests committed to the purposes of the VPSS; </w:t>
      </w:r>
    </w:p>
    <w:p w:rsidR="0007320A" w:rsidRDefault="00037958">
      <w:pPr>
        <w:numPr>
          <w:ilvl w:val="0"/>
          <w:numId w:val="2"/>
        </w:numPr>
        <w:ind w:right="46" w:hanging="360"/>
      </w:pPr>
      <w:r>
        <w:t xml:space="preserve">encourage and promote and generally to create greater community awareness in the knowledge and understanding of the purposes of the VPSS; </w:t>
      </w:r>
    </w:p>
    <w:p w:rsidR="0007320A" w:rsidRDefault="00037958">
      <w:pPr>
        <w:numPr>
          <w:ilvl w:val="0"/>
          <w:numId w:val="2"/>
        </w:numPr>
        <w:spacing w:after="116" w:line="259" w:lineRule="auto"/>
        <w:ind w:right="46" w:hanging="360"/>
      </w:pPr>
      <w:r>
        <w:t xml:space="preserve">provide or attract funds for the facilitation of any of the purposes of the VPSS; and </w:t>
      </w:r>
    </w:p>
    <w:p w:rsidR="0007320A" w:rsidRDefault="00037958">
      <w:pPr>
        <w:numPr>
          <w:ilvl w:val="0"/>
          <w:numId w:val="2"/>
        </w:numPr>
        <w:spacing w:after="150"/>
        <w:ind w:right="46" w:hanging="360"/>
      </w:pPr>
      <w:r>
        <w:t xml:space="preserve">do all such other things as are incidental or conducive to the attainment of the purposes and aims of the VPSS. </w:t>
      </w:r>
    </w:p>
    <w:p w:rsidR="0007320A" w:rsidRDefault="00037958">
      <w:pPr>
        <w:spacing w:after="273" w:line="259" w:lineRule="auto"/>
        <w:ind w:left="-5" w:right="46"/>
      </w:pPr>
      <w:r>
        <w:t>The purposes of the Association will be pursued principa</w:t>
      </w:r>
      <w:r>
        <w:t xml:space="preserve">lly in Australia. </w:t>
      </w:r>
    </w:p>
    <w:p w:rsidR="0007320A" w:rsidRDefault="00037958">
      <w:pPr>
        <w:spacing w:after="256" w:line="259" w:lineRule="auto"/>
        <w:ind w:left="360" w:firstLine="0"/>
        <w:jc w:val="left"/>
      </w:pPr>
      <w:r>
        <w:t xml:space="preserve"> </w:t>
      </w:r>
    </w:p>
    <w:p w:rsidR="0007320A" w:rsidRDefault="00037958">
      <w:pPr>
        <w:pStyle w:val="Heading1"/>
        <w:spacing w:after="354" w:line="265" w:lineRule="auto"/>
        <w:ind w:left="-5"/>
      </w:pPr>
      <w:bookmarkStart w:id="7" w:name="_Toc74201"/>
      <w:r>
        <w:rPr>
          <w:sz w:val="22"/>
        </w:rPr>
        <w:t xml:space="preserve">Challenges and mitigation strategies  </w:t>
      </w:r>
      <w:bookmarkEnd w:id="7"/>
    </w:p>
    <w:p w:rsidR="0007320A" w:rsidRDefault="00037958">
      <w:pPr>
        <w:ind w:left="-5" w:right="46"/>
      </w:pPr>
      <w:r>
        <w:t>The situation in South Sudan presented an enormous challenge to conduct project activity in the Greater Upper Nile Region, South Sudan. It was obvious that “the government lost monopoly over coerc</w:t>
      </w:r>
      <w:r>
        <w:t>ive power and was unable to administer justice, provide basic services to the citizens and guarantee their security” (Nyadera, I. N., 2018, p. 62). The absence of such central power to manage the community and provide protection to citizens jeopardized peo</w:t>
      </w:r>
      <w:r>
        <w:t>ple’s participation in the community consultations in Pagak, South Sudan. As a result, our team in South Sudan had to engage with the community through local authorities who provided security and logistical needs to ensure people’s participation in the pro</w:t>
      </w:r>
      <w:r>
        <w:t>gram. We learnt that these local authorities represent the security and political structures in those areas, they are tasked to check and scrutinize the legitimacy of any project intended to be delivered in their community. In our case, we initiate contact</w:t>
      </w:r>
      <w:r>
        <w:t xml:space="preserve"> with the community before obtaining appropriate project registration papers. This was because the register office in Juba delayed the registration process of our project for months, until we gave up, even though we provided the register office with all re</w:t>
      </w:r>
      <w:r>
        <w:t>levant information required to complete the registration. Nevertheless, we consulted the county commissioner and explained our situation where we asked for permission to engage with the community. In fact, the commissioner realized the significance and ben</w:t>
      </w:r>
      <w:r>
        <w:t xml:space="preserve">efit of this radio project to his community. As a result, he allocated land where the radio station will be built. Having secured the support of the local authority, we then continue with our efforts to consult with the community sharing information about </w:t>
      </w:r>
      <w:r>
        <w:t xml:space="preserve">the benefits that this community radio will bring to their community to achieve peace. </w:t>
      </w:r>
    </w:p>
    <w:p w:rsidR="0007320A" w:rsidRDefault="00037958">
      <w:pPr>
        <w:spacing w:after="27"/>
        <w:ind w:left="-5" w:right="46"/>
      </w:pPr>
      <w:r>
        <w:t>In diaspora though, the situation was different to the experience in South Sudan.  Covid-19 pandemic was the major challenge undermining community engagement abroad. Bu</w:t>
      </w:r>
      <w:r>
        <w:t>t we consulted the community leaders and faith leaders to advise on appropriate approaches to attract community’s participation into the design and delivery of the radio project. The challenge was that face-to-face engagement was not possible because of CO</w:t>
      </w:r>
      <w:r>
        <w:t>VID-19 situation. Therefore, project activities were conducted remotely through zoom and other online platforms because people were observing covid-19 lockdown measures in Melbourne, Australia. Initially, people were hesitant to engage through an online pl</w:t>
      </w:r>
      <w:r>
        <w:t>atform to conduct project’s business. However, after some time, the teleconferencing and other online platforms turned out to be convenient for many people to engage through and to mobilize resources. Unfortunately, we have decided to establish this commun</w:t>
      </w:r>
      <w:r>
        <w:t xml:space="preserve">ity radio project in Australia because we have not secured adequate funding that would enable us to deliver the project in South Sudan. Such a change was made in support and in consultation with relevant partners including Jewish Australian Internet Radio </w:t>
      </w:r>
      <w:r>
        <w:t xml:space="preserve">(J-AIR) in Australia, who promised to collaborate and mentor our staff to be able to establish and manage a productive community radio project to engage South Sudanese with peacebuilding activities that will influence change in </w:t>
      </w:r>
    </w:p>
    <w:p w:rsidR="0007320A" w:rsidRDefault="00037958">
      <w:pPr>
        <w:ind w:left="-5" w:right="46"/>
      </w:pPr>
      <w:r>
        <w:t>South Sudan. We have formed</w:t>
      </w:r>
      <w:r>
        <w:t xml:space="preserve"> the organization’s steering committee, completed the drafting of the organization’s framework, and now we are at the last stage to incorporate the new entity, The Voice of Peace for South Sudan (VPSS) in Australia. We will continue to operate that way unt</w:t>
      </w:r>
      <w:r>
        <w:t xml:space="preserve">il we implement this community radio in Australia and in South Sudan. See appendix 2 and 3 below to see the project’s outlook. </w:t>
      </w:r>
    </w:p>
    <w:p w:rsidR="0007320A" w:rsidRDefault="00037958">
      <w:pPr>
        <w:spacing w:after="0" w:line="259" w:lineRule="auto"/>
        <w:ind w:left="0" w:firstLine="0"/>
        <w:jc w:val="left"/>
      </w:pPr>
      <w:r>
        <w:t xml:space="preserve">  </w:t>
      </w:r>
    </w:p>
    <w:p w:rsidR="0007320A" w:rsidRDefault="00037958">
      <w:pPr>
        <w:spacing w:after="0" w:line="259" w:lineRule="auto"/>
        <w:ind w:left="0" w:firstLine="0"/>
        <w:jc w:val="left"/>
      </w:pPr>
      <w:r>
        <w:t xml:space="preserve">  </w:t>
      </w:r>
    </w:p>
    <w:p w:rsidR="0007320A" w:rsidRDefault="00037958">
      <w:pPr>
        <w:spacing w:after="0" w:line="259" w:lineRule="auto"/>
        <w:ind w:left="0" w:firstLine="0"/>
        <w:jc w:val="left"/>
      </w:pPr>
      <w:r>
        <w:t xml:space="preserve">  </w:t>
      </w:r>
    </w:p>
    <w:p w:rsidR="0007320A" w:rsidRDefault="00037958">
      <w:pPr>
        <w:spacing w:after="0" w:line="259" w:lineRule="auto"/>
        <w:ind w:left="0" w:firstLine="0"/>
        <w:jc w:val="left"/>
      </w:pPr>
      <w:r>
        <w:t xml:space="preserve">  </w:t>
      </w:r>
    </w:p>
    <w:p w:rsidR="0007320A" w:rsidRDefault="00037958">
      <w:pPr>
        <w:spacing w:after="0" w:line="259" w:lineRule="auto"/>
        <w:ind w:left="0" w:firstLine="0"/>
        <w:jc w:val="left"/>
      </w:pPr>
      <w:r>
        <w:t xml:space="preserve"> </w:t>
      </w:r>
    </w:p>
    <w:p w:rsidR="0007320A" w:rsidRDefault="00037958">
      <w:pPr>
        <w:pStyle w:val="Heading1"/>
        <w:ind w:left="-5"/>
      </w:pPr>
      <w:bookmarkStart w:id="8" w:name="_Toc74202"/>
      <w:r>
        <w:t xml:space="preserve">CHAPTER TWO  </w:t>
      </w:r>
      <w:bookmarkEnd w:id="8"/>
    </w:p>
    <w:p w:rsidR="0007320A" w:rsidRDefault="00037958">
      <w:pPr>
        <w:pStyle w:val="Heading1"/>
        <w:spacing w:after="357" w:line="265" w:lineRule="auto"/>
        <w:ind w:left="-5"/>
      </w:pPr>
      <w:bookmarkStart w:id="9" w:name="_Toc74203"/>
      <w:r>
        <w:rPr>
          <w:sz w:val="22"/>
        </w:rPr>
        <w:t xml:space="preserve">Change theory and how it was applied </w:t>
      </w:r>
      <w:bookmarkEnd w:id="9"/>
    </w:p>
    <w:p w:rsidR="0007320A" w:rsidRDefault="00037958">
      <w:pPr>
        <w:spacing w:after="35"/>
        <w:ind w:left="-5" w:right="46"/>
      </w:pPr>
      <w:r>
        <w:t xml:space="preserve"> </w:t>
      </w:r>
      <w:r>
        <w:t xml:space="preserve">A theory of change specifies, up front, how activities will lead to interim and longer-term outcomes and identifies the contextual conditions that may affect them (Connell, J. P., &amp; Kubisch, A. C., 1998). It is a practical tool of influence used to pursue </w:t>
      </w:r>
      <w:r>
        <w:t>a collective action and to galvanize support from various stakeholders to manage and deliver a project.  This approach can enhance stakeholders’ ability to articulate the “intended outcomes, the activities it expects to implement to achieve those outcomes,</w:t>
      </w:r>
      <w:r>
        <w:t xml:space="preserve"> and the contextual factors that may have an effect on implementation of activities and their potential to bring about desired outcomes” (Connell, J. P., &amp; Kubisch, A. C., 1998, p.2). This approach explained comprehensively the project outlook and the expe</w:t>
      </w:r>
      <w:r>
        <w:t>ctations which the stakeholders must consider prior to the design and development of the project’s working paper. To achieve the articulated milestones, the stakeholders involved in the project development display credibility and competence in project mana</w:t>
      </w:r>
      <w:r>
        <w:t xml:space="preserve">gement.  Connell, J. P., &amp; Kubisch, A. C., </w:t>
      </w:r>
    </w:p>
    <w:p w:rsidR="0007320A" w:rsidRDefault="00037958">
      <w:pPr>
        <w:spacing w:after="229"/>
        <w:ind w:left="-5" w:right="46"/>
      </w:pPr>
      <w:r>
        <w:t>(1998), advised that “the inability of many stakeholders to make linkages between early activities and longer-term outcomes raises significant problems for evaluation design” (p.6). Considering such barriers in t</w:t>
      </w:r>
      <w:r>
        <w:t>he consultation process would ensure that stakeholders involved in the project development display credibility and competence in project management.  This is because the resources mobilization and community education are a long-term endeavor which can only</w:t>
      </w:r>
      <w:r>
        <w:t xml:space="preserve"> be attained through effective engagement with the community, corporate and government sector, encouraging wider participation to impact change.  </w:t>
      </w:r>
    </w:p>
    <w:p w:rsidR="0007320A" w:rsidRDefault="00037958">
      <w:pPr>
        <w:spacing w:after="231"/>
        <w:ind w:left="-15" w:right="46" w:firstLine="720"/>
      </w:pPr>
      <w:r>
        <w:t>Stakeholder as a term can be ambiguous sometimes pertaining who is to be considered a stakeholder and their e</w:t>
      </w:r>
      <w:r>
        <w:t xml:space="preserve">xpected role in the project implementation. While Ginige, K., et al, (2018) sees the stakeholder in the context of societal challenges and explained that stakeholder “is anyone who has an influence on changing the status of a particular societal challenge </w:t>
      </w:r>
      <w:r>
        <w:t>in a country or anyone who can potentially be harmed or have their rights affected by societal challenges” (p. 1198). Among the obvious “challenge posed by the theory of change approach” as identified by Connell, J. P., &amp; Kubisch, A. C. (1998) include “the</w:t>
      </w:r>
      <w:r>
        <w:t>orizing about these issues, [and further argued that] for the theory of change to remain responsive to emerging opportunities and challenges to the balance the needs” (p. 6). Such intervention provides stakeholders the opportunity to evaluate the impact, l</w:t>
      </w:r>
      <w:r>
        <w:t>imitations, and sustainability of the project. In our situation, we applied the theory of change and adopted the Power Mapping concept to consolidate a comprehensive taskforce equipped to generate knowledge, resources and deliver the project. We recognized</w:t>
      </w:r>
      <w:r>
        <w:t xml:space="preserve"> that power mapping, as Schiffer, E., (2007) discussed “analyze the power of different actors in a given governance field” (p. 7). The diagram below illustrated and further explained the process through which the stakeholders will manage and deliver this p</w:t>
      </w:r>
      <w:r>
        <w:t xml:space="preserve">roject. </w:t>
      </w:r>
    </w:p>
    <w:p w:rsidR="0007320A" w:rsidRDefault="00037958">
      <w:pPr>
        <w:pStyle w:val="Heading3"/>
        <w:spacing w:after="276"/>
        <w:ind w:left="-5"/>
      </w:pPr>
      <w:r>
        <w:t xml:space="preserve">Figure 1: Stakeholders Power Mapping  </w:t>
      </w:r>
    </w:p>
    <w:p w:rsidR="0007320A" w:rsidRDefault="00037958">
      <w:pPr>
        <w:spacing w:after="0" w:line="259" w:lineRule="auto"/>
        <w:ind w:left="0" w:firstLine="0"/>
        <w:jc w:val="left"/>
      </w:pPr>
      <w:r>
        <w:t xml:space="preserve"> </w:t>
      </w:r>
    </w:p>
    <w:p w:rsidR="0007320A" w:rsidRDefault="00037958">
      <w:pPr>
        <w:spacing w:after="253" w:line="259" w:lineRule="auto"/>
        <w:ind w:left="2170" w:right="-334" w:firstLine="0"/>
        <w:jc w:val="left"/>
      </w:pPr>
      <w:r>
        <w:rPr>
          <w:rFonts w:ascii="Calibri" w:eastAsia="Calibri" w:hAnsi="Calibri" w:cs="Calibri"/>
          <w:noProof/>
          <w:sz w:val="22"/>
        </w:rPr>
        <mc:AlternateContent>
          <mc:Choice Requires="wpg">
            <w:drawing>
              <wp:inline distT="0" distB="0" distL="0" distR="0">
                <wp:extent cx="4813681" cy="3444583"/>
                <wp:effectExtent l="0" t="0" r="0" b="0"/>
                <wp:docPr id="56670" name="Group 56670"/>
                <wp:cNvGraphicFramePr/>
                <a:graphic xmlns:a="http://schemas.openxmlformats.org/drawingml/2006/main">
                  <a:graphicData uri="http://schemas.microsoft.com/office/word/2010/wordprocessingGroup">
                    <wpg:wgp>
                      <wpg:cNvGrpSpPr/>
                      <wpg:grpSpPr>
                        <a:xfrm>
                          <a:off x="0" y="0"/>
                          <a:ext cx="4813681" cy="3444583"/>
                          <a:chOff x="0" y="0"/>
                          <a:chExt cx="4813681" cy="3444583"/>
                        </a:xfrm>
                      </wpg:grpSpPr>
                      <wps:wsp>
                        <wps:cNvPr id="1130" name="Rectangle 1130"/>
                        <wps:cNvSpPr/>
                        <wps:spPr>
                          <a:xfrm>
                            <a:off x="4775581" y="3275877"/>
                            <a:ext cx="50673" cy="224379"/>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s:wsp>
                        <wps:cNvPr id="1147" name="Shape 1147"/>
                        <wps:cNvSpPr/>
                        <wps:spPr>
                          <a:xfrm>
                            <a:off x="756031" y="756095"/>
                            <a:ext cx="1884426" cy="1884426"/>
                          </a:xfrm>
                          <a:custGeom>
                            <a:avLst/>
                            <a:gdLst/>
                            <a:ahLst/>
                            <a:cxnLst/>
                            <a:rect l="0" t="0" r="0" b="0"/>
                            <a:pathLst>
                              <a:path w="1884426" h="1884426">
                                <a:moveTo>
                                  <a:pt x="0" y="942213"/>
                                </a:moveTo>
                                <a:cubicBezTo>
                                  <a:pt x="0" y="421767"/>
                                  <a:pt x="421894" y="0"/>
                                  <a:pt x="942213" y="0"/>
                                </a:cubicBezTo>
                                <a:cubicBezTo>
                                  <a:pt x="1462532" y="0"/>
                                  <a:pt x="1884426" y="421767"/>
                                  <a:pt x="1884426" y="942213"/>
                                </a:cubicBezTo>
                                <a:cubicBezTo>
                                  <a:pt x="1884426" y="1462532"/>
                                  <a:pt x="1462532" y="1884426"/>
                                  <a:pt x="942213" y="1884426"/>
                                </a:cubicBezTo>
                                <a:cubicBezTo>
                                  <a:pt x="421894" y="1884426"/>
                                  <a:pt x="0" y="1462532"/>
                                  <a:pt x="0" y="942213"/>
                                </a:cubicBezTo>
                                <a:close/>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1148" name="Rectangle 1148"/>
                        <wps:cNvSpPr/>
                        <wps:spPr>
                          <a:xfrm>
                            <a:off x="1113155" y="1615631"/>
                            <a:ext cx="1558073" cy="241550"/>
                          </a:xfrm>
                          <a:prstGeom prst="rect">
                            <a:avLst/>
                          </a:prstGeom>
                          <a:ln>
                            <a:noFill/>
                          </a:ln>
                        </wps:spPr>
                        <wps:txbx>
                          <w:txbxContent>
                            <w:p w:rsidR="0007320A" w:rsidRDefault="00037958">
                              <w:pPr>
                                <w:spacing w:after="160" w:line="259" w:lineRule="auto"/>
                                <w:ind w:left="0" w:firstLine="0"/>
                                <w:jc w:val="left"/>
                              </w:pPr>
                              <w:r>
                                <w:rPr>
                                  <w:rFonts w:ascii="Calibri" w:eastAsia="Calibri" w:hAnsi="Calibri" w:cs="Calibri"/>
                                  <w:sz w:val="28"/>
                                </w:rPr>
                                <w:t>Decision makers</w:t>
                              </w:r>
                            </w:p>
                          </w:txbxContent>
                        </wps:txbx>
                        <wps:bodyPr horzOverflow="overflow" vert="horz" lIns="0" tIns="0" rIns="0" bIns="0" rtlCol="0">
                          <a:noAutofit/>
                        </wps:bodyPr>
                      </wps:wsp>
                      <wps:wsp>
                        <wps:cNvPr id="1149" name="Shape 1149"/>
                        <wps:cNvSpPr/>
                        <wps:spPr>
                          <a:xfrm>
                            <a:off x="1227201" y="64"/>
                            <a:ext cx="942086" cy="942086"/>
                          </a:xfrm>
                          <a:custGeom>
                            <a:avLst/>
                            <a:gdLst/>
                            <a:ahLst/>
                            <a:cxnLst/>
                            <a:rect l="0" t="0" r="0" b="0"/>
                            <a:pathLst>
                              <a:path w="942086" h="942086">
                                <a:moveTo>
                                  <a:pt x="468525" y="0"/>
                                </a:moveTo>
                                <a:lnTo>
                                  <a:pt x="473561" y="0"/>
                                </a:lnTo>
                                <a:lnTo>
                                  <a:pt x="519216" y="2305"/>
                                </a:lnTo>
                                <a:cubicBezTo>
                                  <a:pt x="756795" y="26434"/>
                                  <a:pt x="942086" y="227085"/>
                                  <a:pt x="942086" y="471043"/>
                                </a:cubicBezTo>
                                <a:cubicBezTo>
                                  <a:pt x="942086" y="731266"/>
                                  <a:pt x="731266" y="942086"/>
                                  <a:pt x="471043" y="942086"/>
                                </a:cubicBezTo>
                                <a:cubicBezTo>
                                  <a:pt x="210820" y="942086"/>
                                  <a:pt x="0" y="731266"/>
                                  <a:pt x="0" y="471043"/>
                                </a:cubicBezTo>
                                <a:cubicBezTo>
                                  <a:pt x="0" y="227085"/>
                                  <a:pt x="185291" y="26434"/>
                                  <a:pt x="422870" y="2305"/>
                                </a:cubicBezTo>
                                <a:lnTo>
                                  <a:pt x="468525" y="0"/>
                                </a:lnTo>
                                <a:close/>
                              </a:path>
                            </a:pathLst>
                          </a:custGeom>
                          <a:ln w="0" cap="flat">
                            <a:miter lim="127000"/>
                          </a:ln>
                        </wps:spPr>
                        <wps:style>
                          <a:lnRef idx="0">
                            <a:srgbClr val="000000">
                              <a:alpha val="0"/>
                            </a:srgbClr>
                          </a:lnRef>
                          <a:fillRef idx="1">
                            <a:srgbClr val="FFFFFF">
                              <a:alpha val="50196"/>
                            </a:srgbClr>
                          </a:fillRef>
                          <a:effectRef idx="0">
                            <a:scrgbClr r="0" g="0" b="0"/>
                          </a:effectRef>
                          <a:fontRef idx="none"/>
                        </wps:style>
                        <wps:bodyPr/>
                      </wps:wsp>
                      <wps:wsp>
                        <wps:cNvPr id="1150" name="Shape 1150"/>
                        <wps:cNvSpPr/>
                        <wps:spPr>
                          <a:xfrm>
                            <a:off x="1227201" y="0"/>
                            <a:ext cx="942086" cy="942150"/>
                          </a:xfrm>
                          <a:custGeom>
                            <a:avLst/>
                            <a:gdLst/>
                            <a:ahLst/>
                            <a:cxnLst/>
                            <a:rect l="0" t="0" r="0" b="0"/>
                            <a:pathLst>
                              <a:path w="942086" h="942150">
                                <a:moveTo>
                                  <a:pt x="472302" y="0"/>
                                </a:moveTo>
                                <a:lnTo>
                                  <a:pt x="519216" y="2369"/>
                                </a:lnTo>
                                <a:cubicBezTo>
                                  <a:pt x="756795" y="26497"/>
                                  <a:pt x="942086" y="227148"/>
                                  <a:pt x="942086" y="471107"/>
                                </a:cubicBezTo>
                                <a:cubicBezTo>
                                  <a:pt x="942086" y="731330"/>
                                  <a:pt x="731266" y="942150"/>
                                  <a:pt x="471043" y="942150"/>
                                </a:cubicBezTo>
                                <a:cubicBezTo>
                                  <a:pt x="210820" y="942150"/>
                                  <a:pt x="0" y="731330"/>
                                  <a:pt x="0" y="471107"/>
                                </a:cubicBezTo>
                                <a:cubicBezTo>
                                  <a:pt x="0" y="227148"/>
                                  <a:pt x="185291" y="26497"/>
                                  <a:pt x="422870" y="2369"/>
                                </a:cubicBezTo>
                                <a:lnTo>
                                  <a:pt x="469784" y="0"/>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1151" name="Rectangle 1151"/>
                        <wps:cNvSpPr/>
                        <wps:spPr>
                          <a:xfrm>
                            <a:off x="1408176" y="359301"/>
                            <a:ext cx="807217" cy="150334"/>
                          </a:xfrm>
                          <a:prstGeom prst="rect">
                            <a:avLst/>
                          </a:prstGeom>
                          <a:ln>
                            <a:noFill/>
                          </a:ln>
                        </wps:spPr>
                        <wps:txbx>
                          <w:txbxContent>
                            <w:p w:rsidR="0007320A" w:rsidRDefault="00037958">
                              <w:pPr>
                                <w:spacing w:after="160" w:line="259" w:lineRule="auto"/>
                                <w:ind w:left="0" w:firstLine="0"/>
                                <w:jc w:val="left"/>
                              </w:pPr>
                              <w:r>
                                <w:rPr>
                                  <w:b/>
                                  <w:sz w:val="16"/>
                                </w:rPr>
                                <w:t xml:space="preserve">Impact of the </w:t>
                              </w:r>
                            </w:p>
                          </w:txbxContent>
                        </wps:txbx>
                        <wps:bodyPr horzOverflow="overflow" vert="horz" lIns="0" tIns="0" rIns="0" bIns="0" rtlCol="0">
                          <a:noAutofit/>
                        </wps:bodyPr>
                      </wps:wsp>
                      <wps:wsp>
                        <wps:cNvPr id="1152" name="Rectangle 1152"/>
                        <wps:cNvSpPr/>
                        <wps:spPr>
                          <a:xfrm>
                            <a:off x="1542288" y="464457"/>
                            <a:ext cx="415559" cy="150334"/>
                          </a:xfrm>
                          <a:prstGeom prst="rect">
                            <a:avLst/>
                          </a:prstGeom>
                          <a:ln>
                            <a:noFill/>
                          </a:ln>
                        </wps:spPr>
                        <wps:txbx>
                          <w:txbxContent>
                            <w:p w:rsidR="0007320A" w:rsidRDefault="00037958">
                              <w:pPr>
                                <w:spacing w:after="160" w:line="259" w:lineRule="auto"/>
                                <w:ind w:left="0" w:firstLine="0"/>
                                <w:jc w:val="left"/>
                              </w:pPr>
                              <w:r>
                                <w:rPr>
                                  <w:b/>
                                  <w:sz w:val="16"/>
                                </w:rPr>
                                <w:t>project</w:t>
                              </w:r>
                            </w:p>
                          </w:txbxContent>
                        </wps:txbx>
                        <wps:bodyPr horzOverflow="overflow" vert="horz" lIns="0" tIns="0" rIns="0" bIns="0" rtlCol="0">
                          <a:noAutofit/>
                        </wps:bodyPr>
                      </wps:wsp>
                      <wps:wsp>
                        <wps:cNvPr id="1153" name="Shape 1153"/>
                        <wps:cNvSpPr/>
                        <wps:spPr>
                          <a:xfrm>
                            <a:off x="2454275" y="1227138"/>
                            <a:ext cx="942213" cy="942213"/>
                          </a:xfrm>
                          <a:custGeom>
                            <a:avLst/>
                            <a:gdLst/>
                            <a:ahLst/>
                            <a:cxnLst/>
                            <a:rect l="0" t="0" r="0" b="0"/>
                            <a:pathLst>
                              <a:path w="942213" h="942213">
                                <a:moveTo>
                                  <a:pt x="471170" y="0"/>
                                </a:moveTo>
                                <a:cubicBezTo>
                                  <a:pt x="731393" y="0"/>
                                  <a:pt x="942213" y="210947"/>
                                  <a:pt x="942213" y="471170"/>
                                </a:cubicBezTo>
                                <a:cubicBezTo>
                                  <a:pt x="942213" y="731266"/>
                                  <a:pt x="731393" y="942213"/>
                                  <a:pt x="471170" y="942213"/>
                                </a:cubicBezTo>
                                <a:cubicBezTo>
                                  <a:pt x="210947" y="942213"/>
                                  <a:pt x="0" y="731266"/>
                                  <a:pt x="0" y="471170"/>
                                </a:cubicBezTo>
                                <a:cubicBezTo>
                                  <a:pt x="0" y="210947"/>
                                  <a:pt x="210947" y="0"/>
                                  <a:pt x="471170" y="0"/>
                                </a:cubicBezTo>
                                <a:close/>
                              </a:path>
                            </a:pathLst>
                          </a:custGeom>
                          <a:ln w="0" cap="flat">
                            <a:miter lim="127000"/>
                          </a:ln>
                        </wps:spPr>
                        <wps:style>
                          <a:lnRef idx="0">
                            <a:srgbClr val="000000">
                              <a:alpha val="0"/>
                            </a:srgbClr>
                          </a:lnRef>
                          <a:fillRef idx="1">
                            <a:srgbClr val="FFFFFF">
                              <a:alpha val="50196"/>
                            </a:srgbClr>
                          </a:fillRef>
                          <a:effectRef idx="0">
                            <a:scrgbClr r="0" g="0" b="0"/>
                          </a:effectRef>
                          <a:fontRef idx="none"/>
                        </wps:style>
                        <wps:bodyPr/>
                      </wps:wsp>
                      <wps:wsp>
                        <wps:cNvPr id="1154" name="Shape 1154"/>
                        <wps:cNvSpPr/>
                        <wps:spPr>
                          <a:xfrm>
                            <a:off x="2454275" y="1227138"/>
                            <a:ext cx="942213" cy="942213"/>
                          </a:xfrm>
                          <a:custGeom>
                            <a:avLst/>
                            <a:gdLst/>
                            <a:ahLst/>
                            <a:cxnLst/>
                            <a:rect l="0" t="0" r="0" b="0"/>
                            <a:pathLst>
                              <a:path w="942213" h="942213">
                                <a:moveTo>
                                  <a:pt x="0" y="471170"/>
                                </a:moveTo>
                                <a:cubicBezTo>
                                  <a:pt x="0" y="210947"/>
                                  <a:pt x="210947" y="0"/>
                                  <a:pt x="471170" y="0"/>
                                </a:cubicBezTo>
                                <a:cubicBezTo>
                                  <a:pt x="731393" y="0"/>
                                  <a:pt x="942213" y="210947"/>
                                  <a:pt x="942213" y="471170"/>
                                </a:cubicBezTo>
                                <a:cubicBezTo>
                                  <a:pt x="942213" y="731266"/>
                                  <a:pt x="731393" y="942213"/>
                                  <a:pt x="471170" y="942213"/>
                                </a:cubicBezTo>
                                <a:cubicBezTo>
                                  <a:pt x="210947" y="942213"/>
                                  <a:pt x="0" y="731266"/>
                                  <a:pt x="0" y="471170"/>
                                </a:cubicBezTo>
                                <a:close/>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1155" name="Rectangle 1155"/>
                        <wps:cNvSpPr/>
                        <wps:spPr>
                          <a:xfrm>
                            <a:off x="2655443" y="1586756"/>
                            <a:ext cx="754661" cy="150334"/>
                          </a:xfrm>
                          <a:prstGeom prst="rect">
                            <a:avLst/>
                          </a:prstGeom>
                          <a:ln>
                            <a:noFill/>
                          </a:ln>
                        </wps:spPr>
                        <wps:txbx>
                          <w:txbxContent>
                            <w:p w:rsidR="0007320A" w:rsidRDefault="00037958">
                              <w:pPr>
                                <w:spacing w:after="160" w:line="259" w:lineRule="auto"/>
                                <w:ind w:left="0" w:firstLine="0"/>
                                <w:jc w:val="left"/>
                              </w:pPr>
                              <w:r>
                                <w:rPr>
                                  <w:b/>
                                  <w:sz w:val="16"/>
                                </w:rPr>
                                <w:t xml:space="preserve">Status of the </w:t>
                              </w:r>
                            </w:p>
                          </w:txbxContent>
                        </wps:txbx>
                        <wps:bodyPr horzOverflow="overflow" vert="horz" lIns="0" tIns="0" rIns="0" bIns="0" rtlCol="0">
                          <a:noAutofit/>
                        </wps:bodyPr>
                      </wps:wsp>
                      <wps:wsp>
                        <wps:cNvPr id="1156" name="Rectangle 1156"/>
                        <wps:cNvSpPr/>
                        <wps:spPr>
                          <a:xfrm>
                            <a:off x="2652395" y="1691912"/>
                            <a:ext cx="727092" cy="150334"/>
                          </a:xfrm>
                          <a:prstGeom prst="rect">
                            <a:avLst/>
                          </a:prstGeom>
                          <a:ln>
                            <a:noFill/>
                          </a:ln>
                        </wps:spPr>
                        <wps:txbx>
                          <w:txbxContent>
                            <w:p w:rsidR="0007320A" w:rsidRDefault="00037958">
                              <w:pPr>
                                <w:spacing w:after="160" w:line="259" w:lineRule="auto"/>
                                <w:ind w:left="0" w:firstLine="0"/>
                                <w:jc w:val="left"/>
                              </w:pPr>
                              <w:r>
                                <w:rPr>
                                  <w:b/>
                                  <w:sz w:val="16"/>
                                </w:rPr>
                                <w:t>organisation</w:t>
                              </w:r>
                            </w:p>
                          </w:txbxContent>
                        </wps:txbx>
                        <wps:bodyPr horzOverflow="overflow" vert="horz" lIns="0" tIns="0" rIns="0" bIns="0" rtlCol="0">
                          <a:noAutofit/>
                        </wps:bodyPr>
                      </wps:wsp>
                      <wps:wsp>
                        <wps:cNvPr id="1157" name="Shape 1157"/>
                        <wps:cNvSpPr/>
                        <wps:spPr>
                          <a:xfrm>
                            <a:off x="1227201" y="2454339"/>
                            <a:ext cx="942086" cy="942213"/>
                          </a:xfrm>
                          <a:custGeom>
                            <a:avLst/>
                            <a:gdLst/>
                            <a:ahLst/>
                            <a:cxnLst/>
                            <a:rect l="0" t="0" r="0" b="0"/>
                            <a:pathLst>
                              <a:path w="942086" h="942213">
                                <a:moveTo>
                                  <a:pt x="471043" y="0"/>
                                </a:moveTo>
                                <a:cubicBezTo>
                                  <a:pt x="731266" y="0"/>
                                  <a:pt x="942086" y="210947"/>
                                  <a:pt x="942086" y="471170"/>
                                </a:cubicBezTo>
                                <a:cubicBezTo>
                                  <a:pt x="942086" y="731266"/>
                                  <a:pt x="731266" y="942213"/>
                                  <a:pt x="471043" y="942213"/>
                                </a:cubicBezTo>
                                <a:cubicBezTo>
                                  <a:pt x="210820" y="942213"/>
                                  <a:pt x="0" y="731266"/>
                                  <a:pt x="0" y="471170"/>
                                </a:cubicBezTo>
                                <a:cubicBezTo>
                                  <a:pt x="0" y="210947"/>
                                  <a:pt x="210820" y="0"/>
                                  <a:pt x="471043" y="0"/>
                                </a:cubicBezTo>
                                <a:close/>
                              </a:path>
                            </a:pathLst>
                          </a:custGeom>
                          <a:ln w="0" cap="flat">
                            <a:miter lim="127000"/>
                          </a:ln>
                        </wps:spPr>
                        <wps:style>
                          <a:lnRef idx="0">
                            <a:srgbClr val="000000">
                              <a:alpha val="0"/>
                            </a:srgbClr>
                          </a:lnRef>
                          <a:fillRef idx="1">
                            <a:srgbClr val="FFFFFF">
                              <a:alpha val="50196"/>
                            </a:srgbClr>
                          </a:fillRef>
                          <a:effectRef idx="0">
                            <a:scrgbClr r="0" g="0" b="0"/>
                          </a:effectRef>
                          <a:fontRef idx="none"/>
                        </wps:style>
                        <wps:bodyPr/>
                      </wps:wsp>
                      <wps:wsp>
                        <wps:cNvPr id="1158" name="Shape 1158"/>
                        <wps:cNvSpPr/>
                        <wps:spPr>
                          <a:xfrm>
                            <a:off x="1227201" y="2454339"/>
                            <a:ext cx="942086" cy="942213"/>
                          </a:xfrm>
                          <a:custGeom>
                            <a:avLst/>
                            <a:gdLst/>
                            <a:ahLst/>
                            <a:cxnLst/>
                            <a:rect l="0" t="0" r="0" b="0"/>
                            <a:pathLst>
                              <a:path w="942086" h="942213">
                                <a:moveTo>
                                  <a:pt x="0" y="471170"/>
                                </a:moveTo>
                                <a:cubicBezTo>
                                  <a:pt x="0" y="210947"/>
                                  <a:pt x="210820" y="0"/>
                                  <a:pt x="471043" y="0"/>
                                </a:cubicBezTo>
                                <a:cubicBezTo>
                                  <a:pt x="731266" y="0"/>
                                  <a:pt x="942086" y="210947"/>
                                  <a:pt x="942086" y="471170"/>
                                </a:cubicBezTo>
                                <a:cubicBezTo>
                                  <a:pt x="942086" y="731266"/>
                                  <a:pt x="731266" y="942213"/>
                                  <a:pt x="471043" y="942213"/>
                                </a:cubicBezTo>
                                <a:cubicBezTo>
                                  <a:pt x="210820" y="942213"/>
                                  <a:pt x="0" y="731266"/>
                                  <a:pt x="0" y="471170"/>
                                </a:cubicBezTo>
                                <a:close/>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1159" name="Rectangle 1159"/>
                        <wps:cNvSpPr/>
                        <wps:spPr>
                          <a:xfrm>
                            <a:off x="1539240" y="2688608"/>
                            <a:ext cx="456979" cy="150334"/>
                          </a:xfrm>
                          <a:prstGeom prst="rect">
                            <a:avLst/>
                          </a:prstGeom>
                          <a:ln>
                            <a:noFill/>
                          </a:ln>
                        </wps:spPr>
                        <wps:txbx>
                          <w:txbxContent>
                            <w:p w:rsidR="0007320A" w:rsidRDefault="00037958">
                              <w:pPr>
                                <w:spacing w:after="160" w:line="259" w:lineRule="auto"/>
                                <w:ind w:left="0" w:firstLine="0"/>
                                <w:jc w:val="left"/>
                              </w:pPr>
                              <w:r>
                                <w:rPr>
                                  <w:b/>
                                  <w:sz w:val="16"/>
                                </w:rPr>
                                <w:t xml:space="preserve">Project </w:t>
                              </w:r>
                            </w:p>
                          </w:txbxContent>
                        </wps:txbx>
                        <wps:bodyPr horzOverflow="overflow" vert="horz" lIns="0" tIns="0" rIns="0" bIns="0" rtlCol="0">
                          <a:noAutofit/>
                        </wps:bodyPr>
                      </wps:wsp>
                      <wps:wsp>
                        <wps:cNvPr id="1160" name="Rectangle 1160"/>
                        <wps:cNvSpPr/>
                        <wps:spPr>
                          <a:xfrm>
                            <a:off x="1420368" y="2793764"/>
                            <a:ext cx="774896" cy="150334"/>
                          </a:xfrm>
                          <a:prstGeom prst="rect">
                            <a:avLst/>
                          </a:prstGeom>
                          <a:ln>
                            <a:noFill/>
                          </a:ln>
                        </wps:spPr>
                        <wps:txbx>
                          <w:txbxContent>
                            <w:p w:rsidR="0007320A" w:rsidRDefault="00037958">
                              <w:pPr>
                                <w:spacing w:after="160" w:line="259" w:lineRule="auto"/>
                                <w:ind w:left="0" w:firstLine="0"/>
                                <w:jc w:val="left"/>
                              </w:pPr>
                              <w:r>
                                <w:rPr>
                                  <w:b/>
                                  <w:sz w:val="16"/>
                                </w:rPr>
                                <w:t xml:space="preserve">management </w:t>
                              </w:r>
                            </w:p>
                          </w:txbxContent>
                        </wps:txbx>
                        <wps:bodyPr horzOverflow="overflow" vert="horz" lIns="0" tIns="0" rIns="0" bIns="0" rtlCol="0">
                          <a:noAutofit/>
                        </wps:bodyPr>
                      </wps:wsp>
                      <wps:wsp>
                        <wps:cNvPr id="1161" name="Rectangle 1161"/>
                        <wps:cNvSpPr/>
                        <wps:spPr>
                          <a:xfrm>
                            <a:off x="1577340" y="2898920"/>
                            <a:ext cx="321153" cy="150334"/>
                          </a:xfrm>
                          <a:prstGeom prst="rect">
                            <a:avLst/>
                          </a:prstGeom>
                          <a:ln>
                            <a:noFill/>
                          </a:ln>
                        </wps:spPr>
                        <wps:txbx>
                          <w:txbxContent>
                            <w:p w:rsidR="0007320A" w:rsidRDefault="00037958">
                              <w:pPr>
                                <w:spacing w:after="160" w:line="259" w:lineRule="auto"/>
                                <w:ind w:left="0" w:firstLine="0"/>
                                <w:jc w:val="left"/>
                              </w:pPr>
                              <w:r>
                                <w:rPr>
                                  <w:b/>
                                  <w:sz w:val="16"/>
                                </w:rPr>
                                <w:t>team/</w:t>
                              </w:r>
                            </w:p>
                          </w:txbxContent>
                        </wps:txbx>
                        <wps:bodyPr horzOverflow="overflow" vert="horz" lIns="0" tIns="0" rIns="0" bIns="0" rtlCol="0">
                          <a:noAutofit/>
                        </wps:bodyPr>
                      </wps:wsp>
                      <wps:wsp>
                        <wps:cNvPr id="1162" name="Rectangle 1162"/>
                        <wps:cNvSpPr/>
                        <wps:spPr>
                          <a:xfrm>
                            <a:off x="1574292" y="3043700"/>
                            <a:ext cx="331246" cy="150334"/>
                          </a:xfrm>
                          <a:prstGeom prst="rect">
                            <a:avLst/>
                          </a:prstGeom>
                          <a:ln>
                            <a:noFill/>
                          </a:ln>
                        </wps:spPr>
                        <wps:txbx>
                          <w:txbxContent>
                            <w:p w:rsidR="0007320A" w:rsidRDefault="00037958">
                              <w:pPr>
                                <w:spacing w:after="160" w:line="259" w:lineRule="auto"/>
                                <w:ind w:left="0" w:firstLine="0"/>
                                <w:jc w:val="left"/>
                              </w:pPr>
                              <w:r>
                                <w:rPr>
                                  <w:b/>
                                  <w:sz w:val="16"/>
                                </w:rPr>
                                <w:t>VPSS</w:t>
                              </w:r>
                            </w:p>
                          </w:txbxContent>
                        </wps:txbx>
                        <wps:bodyPr horzOverflow="overflow" vert="horz" lIns="0" tIns="0" rIns="0" bIns="0" rtlCol="0">
                          <a:noAutofit/>
                        </wps:bodyPr>
                      </wps:wsp>
                      <wps:wsp>
                        <wps:cNvPr id="1163" name="Shape 1163"/>
                        <wps:cNvSpPr/>
                        <wps:spPr>
                          <a:xfrm>
                            <a:off x="0" y="1227138"/>
                            <a:ext cx="942213" cy="942213"/>
                          </a:xfrm>
                          <a:custGeom>
                            <a:avLst/>
                            <a:gdLst/>
                            <a:ahLst/>
                            <a:cxnLst/>
                            <a:rect l="0" t="0" r="0" b="0"/>
                            <a:pathLst>
                              <a:path w="942213" h="942213">
                                <a:moveTo>
                                  <a:pt x="471043" y="0"/>
                                </a:moveTo>
                                <a:cubicBezTo>
                                  <a:pt x="731266" y="0"/>
                                  <a:pt x="942213" y="210947"/>
                                  <a:pt x="942213" y="471170"/>
                                </a:cubicBezTo>
                                <a:cubicBezTo>
                                  <a:pt x="942213" y="731266"/>
                                  <a:pt x="731266" y="942213"/>
                                  <a:pt x="471043" y="942213"/>
                                </a:cubicBezTo>
                                <a:cubicBezTo>
                                  <a:pt x="210820" y="942213"/>
                                  <a:pt x="0" y="731266"/>
                                  <a:pt x="0" y="471170"/>
                                </a:cubicBezTo>
                                <a:cubicBezTo>
                                  <a:pt x="0" y="210947"/>
                                  <a:pt x="210820" y="0"/>
                                  <a:pt x="471043" y="0"/>
                                </a:cubicBezTo>
                                <a:close/>
                              </a:path>
                            </a:pathLst>
                          </a:custGeom>
                          <a:ln w="0" cap="flat">
                            <a:miter lim="127000"/>
                          </a:ln>
                        </wps:spPr>
                        <wps:style>
                          <a:lnRef idx="0">
                            <a:srgbClr val="000000">
                              <a:alpha val="0"/>
                            </a:srgbClr>
                          </a:lnRef>
                          <a:fillRef idx="1">
                            <a:srgbClr val="FFFFFF">
                              <a:alpha val="50196"/>
                            </a:srgbClr>
                          </a:fillRef>
                          <a:effectRef idx="0">
                            <a:scrgbClr r="0" g="0" b="0"/>
                          </a:effectRef>
                          <a:fontRef idx="none"/>
                        </wps:style>
                        <wps:bodyPr/>
                      </wps:wsp>
                      <wps:wsp>
                        <wps:cNvPr id="1164" name="Shape 1164"/>
                        <wps:cNvSpPr/>
                        <wps:spPr>
                          <a:xfrm>
                            <a:off x="0" y="1227138"/>
                            <a:ext cx="942213" cy="942213"/>
                          </a:xfrm>
                          <a:custGeom>
                            <a:avLst/>
                            <a:gdLst/>
                            <a:ahLst/>
                            <a:cxnLst/>
                            <a:rect l="0" t="0" r="0" b="0"/>
                            <a:pathLst>
                              <a:path w="942213" h="942213">
                                <a:moveTo>
                                  <a:pt x="0" y="471170"/>
                                </a:moveTo>
                                <a:cubicBezTo>
                                  <a:pt x="0" y="210947"/>
                                  <a:pt x="210820" y="0"/>
                                  <a:pt x="471043" y="0"/>
                                </a:cubicBezTo>
                                <a:cubicBezTo>
                                  <a:pt x="731266" y="0"/>
                                  <a:pt x="942213" y="210947"/>
                                  <a:pt x="942213" y="471170"/>
                                </a:cubicBezTo>
                                <a:cubicBezTo>
                                  <a:pt x="942213" y="731266"/>
                                  <a:pt x="731266" y="942213"/>
                                  <a:pt x="471043" y="942213"/>
                                </a:cubicBezTo>
                                <a:cubicBezTo>
                                  <a:pt x="210820" y="942213"/>
                                  <a:pt x="0" y="731266"/>
                                  <a:pt x="0" y="471170"/>
                                </a:cubicBezTo>
                                <a:close/>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1165" name="Rectangle 1165"/>
                        <wps:cNvSpPr/>
                        <wps:spPr>
                          <a:xfrm>
                            <a:off x="199009" y="1586756"/>
                            <a:ext cx="756562" cy="150334"/>
                          </a:xfrm>
                          <a:prstGeom prst="rect">
                            <a:avLst/>
                          </a:prstGeom>
                          <a:ln>
                            <a:noFill/>
                          </a:ln>
                        </wps:spPr>
                        <wps:txbx>
                          <w:txbxContent>
                            <w:p w:rsidR="0007320A" w:rsidRDefault="00037958">
                              <w:pPr>
                                <w:spacing w:after="160" w:line="259" w:lineRule="auto"/>
                                <w:ind w:left="0" w:firstLine="0"/>
                                <w:jc w:val="left"/>
                              </w:pPr>
                              <w:r>
                                <w:rPr>
                                  <w:b/>
                                  <w:sz w:val="16"/>
                                </w:rPr>
                                <w:t xml:space="preserve">Engagement </w:t>
                              </w:r>
                            </w:p>
                          </w:txbxContent>
                        </wps:txbx>
                        <wps:bodyPr horzOverflow="overflow" vert="horz" lIns="0" tIns="0" rIns="0" bIns="0" rtlCol="0">
                          <a:noAutofit/>
                        </wps:bodyPr>
                      </wps:wsp>
                      <wps:wsp>
                        <wps:cNvPr id="1166" name="Rectangle 1166"/>
                        <wps:cNvSpPr/>
                        <wps:spPr>
                          <a:xfrm>
                            <a:off x="278257" y="1691912"/>
                            <a:ext cx="515646" cy="150334"/>
                          </a:xfrm>
                          <a:prstGeom prst="rect">
                            <a:avLst/>
                          </a:prstGeom>
                          <a:ln>
                            <a:noFill/>
                          </a:ln>
                        </wps:spPr>
                        <wps:txbx>
                          <w:txbxContent>
                            <w:p w:rsidR="0007320A" w:rsidRDefault="00037958">
                              <w:pPr>
                                <w:spacing w:after="160" w:line="259" w:lineRule="auto"/>
                                <w:ind w:left="0" w:firstLine="0"/>
                                <w:jc w:val="left"/>
                              </w:pPr>
                              <w:r>
                                <w:rPr>
                                  <w:b/>
                                  <w:sz w:val="16"/>
                                </w:rPr>
                                <w:t>platform</w:t>
                              </w:r>
                            </w:p>
                          </w:txbxContent>
                        </wps:txbx>
                        <wps:bodyPr horzOverflow="overflow" vert="horz" lIns="0" tIns="0" rIns="0" bIns="0" rtlCol="0">
                          <a:noAutofit/>
                        </wps:bodyPr>
                      </wps:wsp>
                    </wpg:wgp>
                  </a:graphicData>
                </a:graphic>
              </wp:inline>
            </w:drawing>
          </mc:Choice>
          <mc:Fallback xmlns:a="http://schemas.openxmlformats.org/drawingml/2006/main">
            <w:pict>
              <v:group id="Group 56670" style="width:379.03pt;height:271.227pt;mso-position-horizontal-relative:char;mso-position-vertical-relative:line" coordsize="48136,34445">
                <v:rect id="Rectangle 1130" style="position:absolute;width:506;height:2243;left:47755;top:32758;" filled="f" stroked="f">
                  <v:textbox inset="0,0,0,0">
                    <w:txbxContent>
                      <w:p>
                        <w:pPr>
                          <w:spacing w:before="0" w:after="160" w:line="259" w:lineRule="auto"/>
                          <w:ind w:left="0" w:firstLine="0"/>
                          <w:jc w:val="left"/>
                        </w:pPr>
                        <w:r>
                          <w:rPr/>
                          <w:t xml:space="preserve"> </w:t>
                        </w:r>
                      </w:p>
                    </w:txbxContent>
                  </v:textbox>
                </v:rect>
                <v:shape id="Shape 1147" style="position:absolute;width:18844;height:18844;left:7560;top:7560;" coordsize="1884426,1884426" path="m0,942213c0,421767,421894,0,942213,0c1462532,0,1884426,421767,1884426,942213c1884426,1462532,1462532,1884426,942213,1884426c421894,1884426,0,1462532,0,942213x">
                  <v:stroke weight="1pt" endcap="flat" joinstyle="miter" miterlimit="10" on="true" color="#3d67b1"/>
                  <v:fill on="false" color="#000000" opacity="0"/>
                </v:shape>
                <v:rect id="Rectangle 1148" style="position:absolute;width:15580;height:2415;left:11131;top:16156;" filled="f" stroked="f">
                  <v:textbox inset="0,0,0,0">
                    <w:txbxContent>
                      <w:p>
                        <w:pPr>
                          <w:spacing w:before="0" w:after="160" w:line="259" w:lineRule="auto"/>
                          <w:ind w:left="0" w:firstLine="0"/>
                          <w:jc w:val="left"/>
                        </w:pPr>
                        <w:r>
                          <w:rPr>
                            <w:rFonts w:cs="Calibri" w:hAnsi="Calibri" w:eastAsia="Calibri" w:ascii="Calibri"/>
                            <w:sz w:val="28"/>
                          </w:rPr>
                          <w:t xml:space="preserve">Decision makers</w:t>
                        </w:r>
                      </w:p>
                    </w:txbxContent>
                  </v:textbox>
                </v:rect>
                <v:shape id="Shape 1149" style="position:absolute;width:9420;height:9420;left:12272;top:0;" coordsize="942086,942086" path="m468525,0l473561,0l519216,2305c756795,26434,942086,227085,942086,471043c942086,731266,731266,942086,471043,942086c210820,942086,0,731266,0,471043c0,227085,185291,26434,422870,2305l468525,0x">
                  <v:stroke weight="0pt" endcap="flat" joinstyle="miter" miterlimit="10" on="false" color="#000000" opacity="0"/>
                  <v:fill on="true" color="#ffffff" opacity="0.501961"/>
                </v:shape>
                <v:shape id="Shape 1150" style="position:absolute;width:9420;height:9421;left:12272;top:0;" coordsize="942086,942150" path="m472302,0l519216,2369c756795,26497,942086,227148,942086,471107c942086,731330,731266,942150,471043,942150c210820,942150,0,731330,0,471107c0,227148,185291,26497,422870,2369l469784,0">
                  <v:stroke weight="1pt" endcap="flat" joinstyle="miter" miterlimit="10" on="true" color="#3d67b1"/>
                  <v:fill on="false" color="#000000" opacity="0"/>
                </v:shape>
                <v:rect id="Rectangle 1151" style="position:absolute;width:8072;height:1503;left:14081;top:3593;"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Impact of the </w:t>
                        </w:r>
                      </w:p>
                    </w:txbxContent>
                  </v:textbox>
                </v:rect>
                <v:rect id="Rectangle 1152" style="position:absolute;width:4155;height:1503;left:15422;top:4644;"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project</w:t>
                        </w:r>
                      </w:p>
                    </w:txbxContent>
                  </v:textbox>
                </v:rect>
                <v:shape id="Shape 1153" style="position:absolute;width:9422;height:9422;left:24542;top:12271;" coordsize="942213,942213" path="m471170,0c731393,0,942213,210947,942213,471170c942213,731266,731393,942213,471170,942213c210947,942213,0,731266,0,471170c0,210947,210947,0,471170,0x">
                  <v:stroke weight="0pt" endcap="flat" joinstyle="miter" miterlimit="10" on="false" color="#000000" opacity="0"/>
                  <v:fill on="true" color="#ffffff" opacity="0.501961"/>
                </v:shape>
                <v:shape id="Shape 1154" style="position:absolute;width:9422;height:9422;left:24542;top:12271;" coordsize="942213,942213" path="m0,471170c0,210947,210947,0,471170,0c731393,0,942213,210947,942213,471170c942213,731266,731393,942213,471170,942213c210947,942213,0,731266,0,471170x">
                  <v:stroke weight="1pt" endcap="flat" joinstyle="miter" miterlimit="10" on="true" color="#3d67b1"/>
                  <v:fill on="false" color="#000000" opacity="0"/>
                </v:shape>
                <v:rect id="Rectangle 1155" style="position:absolute;width:7546;height:1503;left:26554;top:15867;"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Status of the </w:t>
                        </w:r>
                      </w:p>
                    </w:txbxContent>
                  </v:textbox>
                </v:rect>
                <v:rect id="Rectangle 1156" style="position:absolute;width:7270;height:1503;left:26523;top:16919;"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organisation</w:t>
                        </w:r>
                      </w:p>
                    </w:txbxContent>
                  </v:textbox>
                </v:rect>
                <v:shape id="Shape 1157" style="position:absolute;width:9420;height:9422;left:12272;top:24543;" coordsize="942086,942213" path="m471043,0c731266,0,942086,210947,942086,471170c942086,731266,731266,942213,471043,942213c210820,942213,0,731266,0,471170c0,210947,210820,0,471043,0x">
                  <v:stroke weight="0pt" endcap="flat" joinstyle="miter" miterlimit="10" on="false" color="#000000" opacity="0"/>
                  <v:fill on="true" color="#ffffff" opacity="0.501961"/>
                </v:shape>
                <v:shape id="Shape 1158" style="position:absolute;width:9420;height:9422;left:12272;top:24543;" coordsize="942086,942213" path="m0,471170c0,210947,210820,0,471043,0c731266,0,942086,210947,942086,471170c942086,731266,731266,942213,471043,942213c210820,942213,0,731266,0,471170x">
                  <v:stroke weight="1pt" endcap="flat" joinstyle="miter" miterlimit="10" on="true" color="#3d67b1"/>
                  <v:fill on="false" color="#000000" opacity="0"/>
                </v:shape>
                <v:rect id="Rectangle 1159" style="position:absolute;width:4569;height:1503;left:15392;top:26886;"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Project </w:t>
                        </w:r>
                      </w:p>
                    </w:txbxContent>
                  </v:textbox>
                </v:rect>
                <v:rect id="Rectangle 1160" style="position:absolute;width:7748;height:1503;left:14203;top:27937;"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management </w:t>
                        </w:r>
                      </w:p>
                    </w:txbxContent>
                  </v:textbox>
                </v:rect>
                <v:rect id="Rectangle 1161" style="position:absolute;width:3211;height:1503;left:15773;top:28989;"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team/</w:t>
                        </w:r>
                      </w:p>
                    </w:txbxContent>
                  </v:textbox>
                </v:rect>
                <v:rect id="Rectangle 1162" style="position:absolute;width:3312;height:1503;left:15742;top:30437;"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VPSS</w:t>
                        </w:r>
                      </w:p>
                    </w:txbxContent>
                  </v:textbox>
                </v:rect>
                <v:shape id="Shape 1163" style="position:absolute;width:9422;height:9422;left:0;top:12271;" coordsize="942213,942213" path="m471043,0c731266,0,942213,210947,942213,471170c942213,731266,731266,942213,471043,942213c210820,942213,0,731266,0,471170c0,210947,210820,0,471043,0x">
                  <v:stroke weight="0pt" endcap="flat" joinstyle="miter" miterlimit="10" on="false" color="#000000" opacity="0"/>
                  <v:fill on="true" color="#ffffff" opacity="0.501961"/>
                </v:shape>
                <v:shape id="Shape 1164" style="position:absolute;width:9422;height:9422;left:0;top:12271;" coordsize="942213,942213" path="m0,471170c0,210947,210820,0,471043,0c731266,0,942213,210947,942213,471170c942213,731266,731266,942213,471043,942213c210820,942213,0,731266,0,471170x">
                  <v:stroke weight="1pt" endcap="flat" joinstyle="miter" miterlimit="10" on="true" color="#3d67b1"/>
                  <v:fill on="false" color="#000000" opacity="0"/>
                </v:shape>
                <v:rect id="Rectangle 1165" style="position:absolute;width:7565;height:1503;left:1990;top:15867;"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Engagement </w:t>
                        </w:r>
                      </w:p>
                    </w:txbxContent>
                  </v:textbox>
                </v:rect>
                <v:rect id="Rectangle 1166" style="position:absolute;width:5156;height:1503;left:2782;top:16919;" filled="f" stroked="f">
                  <v:textbox inset="0,0,0,0">
                    <w:txbxContent>
                      <w:p>
                        <w:pPr>
                          <w:spacing w:before="0" w:after="160" w:line="259" w:lineRule="auto"/>
                          <w:ind w:left="0" w:firstLine="0"/>
                          <w:jc w:val="left"/>
                        </w:pPr>
                        <w:r>
                          <w:rPr>
                            <w:rFonts w:cs="Times New Roman" w:hAnsi="Times New Roman" w:eastAsia="Times New Roman" w:ascii="Times New Roman"/>
                            <w:b w:val="1"/>
                            <w:sz w:val="16"/>
                          </w:rPr>
                          <w:t xml:space="preserve">platform</w:t>
                        </w:r>
                      </w:p>
                    </w:txbxContent>
                  </v:textbox>
                </v:rect>
              </v:group>
            </w:pict>
          </mc:Fallback>
        </mc:AlternateContent>
      </w:r>
    </w:p>
    <w:p w:rsidR="0007320A" w:rsidRDefault="00037958">
      <w:pPr>
        <w:spacing w:after="358" w:line="259" w:lineRule="auto"/>
        <w:ind w:left="0" w:firstLine="0"/>
        <w:jc w:val="left"/>
      </w:pPr>
      <w:r>
        <w:t xml:space="preserve"> </w:t>
      </w:r>
    </w:p>
    <w:p w:rsidR="0007320A" w:rsidRDefault="00037958">
      <w:pPr>
        <w:ind w:left="-5" w:right="46"/>
      </w:pPr>
      <w:r>
        <w:rPr>
          <w:i/>
        </w:rPr>
        <w:t>Project management team/VPSS</w:t>
      </w:r>
      <w:r>
        <w:t xml:space="preserve"> – </w:t>
      </w:r>
      <w:r>
        <w:t>this section explains the relation between the project team and potential stakeholder. In this section, the project team will undertake background research about the purposes and priority policies of the organization such as: peacebuilding, human rights, a</w:t>
      </w:r>
      <w:r>
        <w:t xml:space="preserve">nd democracy. Then, prepare appropriate resources information which reflect their area of service delivery before meeting with the person representing that organization for consultation. We learn that organizations like to support initiatives that promote </w:t>
      </w:r>
      <w:r>
        <w:t xml:space="preserve">the policy for publication. </w:t>
      </w:r>
    </w:p>
    <w:p w:rsidR="0007320A" w:rsidRDefault="00037958">
      <w:pPr>
        <w:spacing w:after="232"/>
        <w:ind w:left="-5" w:right="46"/>
      </w:pPr>
      <w:r>
        <w:rPr>
          <w:i/>
        </w:rPr>
        <w:t>Engagement platform</w:t>
      </w:r>
      <w:r>
        <w:t xml:space="preserve"> – this section is where we engage with the public, initiate discussions on issues concerning the project variations with the community and publish information that would enhance public knowledge about the ac</w:t>
      </w:r>
      <w:r>
        <w:t>tivities of the project. Importantly, this platform is where we publicly appreciate organizations that supported the project activity, invite representatives of such organizations, and acknowledge their contribution toward the project at the present of the</w:t>
      </w:r>
      <w:r>
        <w:t xml:space="preserve"> community, highlight the limitations, the impact of the project, and articulate whether further support would be required. Prepare a report which explains clearly and provide them a copy together with the appreciated letter as an acknowledgement of their </w:t>
      </w:r>
      <w:r>
        <w:t xml:space="preserve">contribution toward the project implementation. If the project achieved its desired goal, it is likely that a commitment will be made by a representative of the organization to support the second round of the project. </w:t>
      </w:r>
    </w:p>
    <w:p w:rsidR="0007320A" w:rsidRDefault="00037958">
      <w:pPr>
        <w:spacing w:after="230"/>
        <w:ind w:left="-5" w:right="46"/>
      </w:pPr>
      <w:r>
        <w:rPr>
          <w:i/>
        </w:rPr>
        <w:t>Impact and sustainability of the proj</w:t>
      </w:r>
      <w:r>
        <w:rPr>
          <w:i/>
        </w:rPr>
        <w:t>ect</w:t>
      </w:r>
      <w:r>
        <w:t xml:space="preserve"> – this section is where the project management would convene a meeting with stakeholders to evaluate their collective success, reflecting and reviewing the interventions and approaches they applied to deliver the project. This collective success is not</w:t>
      </w:r>
      <w:r>
        <w:t xml:space="preserve"> just about delivering the project, but also the impact that the project made to the benefited community. This approach provides stakeholders the opportunity to expand their network and invite potential partners who could play a vital role in mobilizing re</w:t>
      </w:r>
      <w:r>
        <w:t xml:space="preserve">sources to deliver future activity. </w:t>
      </w:r>
    </w:p>
    <w:p w:rsidR="0007320A" w:rsidRDefault="00037958">
      <w:pPr>
        <w:spacing w:after="229"/>
        <w:ind w:left="-5" w:right="46"/>
      </w:pPr>
      <w:r>
        <w:rPr>
          <w:i/>
        </w:rPr>
        <w:t>The status of the organization</w:t>
      </w:r>
      <w:r>
        <w:t xml:space="preserve"> – It is important to remember that the stakeholder organization, whether it is a government or non-governmental organization, is always mindful of their status and would wish to be seen as</w:t>
      </w:r>
      <w:r>
        <w:t xml:space="preserve"> the lead agent in services delivered so as to remain in power. They always want to partner with an agency with a good track record in managing projects and resources transparently. To attract their support, the project team needs to integrate the project </w:t>
      </w:r>
      <w:r>
        <w:t xml:space="preserve">activities to the organization’s action plan. We applied this approach during our consultation with the stakeholders, and learned that, if you portrayed a positive image of their organization, they would support your project.   </w:t>
      </w:r>
    </w:p>
    <w:p w:rsidR="0007320A" w:rsidRDefault="00037958">
      <w:pPr>
        <w:spacing w:after="199" w:line="259" w:lineRule="auto"/>
        <w:ind w:left="0" w:firstLine="0"/>
        <w:jc w:val="left"/>
      </w:pPr>
      <w:r>
        <w:t xml:space="preserve"> </w:t>
      </w:r>
    </w:p>
    <w:p w:rsidR="0007320A" w:rsidRDefault="00037958">
      <w:pPr>
        <w:pStyle w:val="Heading1"/>
        <w:spacing w:after="354" w:line="265" w:lineRule="auto"/>
        <w:ind w:left="-5"/>
      </w:pPr>
      <w:bookmarkStart w:id="10" w:name="_Toc74204"/>
      <w:r>
        <w:rPr>
          <w:sz w:val="22"/>
        </w:rPr>
        <w:t xml:space="preserve">Methodology </w:t>
      </w:r>
      <w:bookmarkEnd w:id="10"/>
    </w:p>
    <w:p w:rsidR="0007320A" w:rsidRDefault="00037958">
      <w:pPr>
        <w:spacing w:after="228"/>
        <w:ind w:left="-5" w:right="46"/>
      </w:pPr>
      <w:r>
        <w:t>In the proce</w:t>
      </w:r>
      <w:r>
        <w:t xml:space="preserve">ss leading to the design of this project, we applied exploratory research method to investigate the experience of the community.   Exploratory research, as </w:t>
      </w:r>
      <w:r>
        <w:rPr>
          <w:color w:val="222222"/>
        </w:rPr>
        <w:t>Ditsa, G. (2004) explained, “</w:t>
      </w:r>
      <w:r>
        <w:t>is generally conducted to develop initial rough understanding of some p</w:t>
      </w:r>
      <w:r>
        <w:t>henomenon” (p. 764). In fact, before this project came to light, subsequent community consultations were held with different demographics at different settings purposely to get them involved, understand their experiences, and the challenges facing their co</w:t>
      </w:r>
      <w:r>
        <w:t>mmunities. In the consultation process, we adopted community development approaches (collaboration, cooperation, and empowerment) to ensure people’s participation, and that all demographics irrespective of age or gender participated in the discussion and s</w:t>
      </w:r>
      <w:r>
        <w:t xml:space="preserve">hared their experiences. According to </w:t>
      </w:r>
      <w:r>
        <w:rPr>
          <w:color w:val="222222"/>
        </w:rPr>
        <w:t>Gustafsson, J. (2016), “p</w:t>
      </w:r>
      <w:r>
        <w:t>articipation is therefore a central aspect of community media, as it has the potential to create a sense of belonging to the community, allowing the communication process itself to become an ag</w:t>
      </w:r>
      <w:r>
        <w:t>ent for social change and democratization” (</w:t>
      </w:r>
      <w:r>
        <w:rPr>
          <w:color w:val="222222"/>
        </w:rPr>
        <w:t>Gustafsson, J., 2016,</w:t>
      </w:r>
      <w:r>
        <w:t xml:space="preserve"> p. 116). Taking into consideration the culture specific approach, we engaged with the key informants such as local leaders and religious leaders who have helped to facilitated and organized </w:t>
      </w:r>
      <w:r>
        <w:t xml:space="preserve">meetings with other groups. Such collaboration enhanced our capacity to convene an effective session where participants discussed and shared knowledge about the situation of their communities and proposed alternative solutions to the problems facing their </w:t>
      </w:r>
      <w:r>
        <w:t>communities. Furthermore, the findings from the consultations were shared with the key informant at a focus group session where participants collectively agreed on the merit of the transcript and endorsed the proposed idea of establishing a community radio</w:t>
      </w:r>
      <w:r>
        <w:t xml:space="preserve"> to help the communities and other stakeholders to communicate and reconcile the communities’ differences. </w:t>
      </w:r>
    </w:p>
    <w:p w:rsidR="0007320A" w:rsidRDefault="00037958">
      <w:pPr>
        <w:ind w:left="-15" w:right="46" w:firstLine="720"/>
      </w:pPr>
      <w:r>
        <w:t>While in the process to deliver the project, a consultation was initiated to identify participants who will host the radio. The criteria used for sc</w:t>
      </w:r>
      <w:r>
        <w:t>reening includes being competent in English, Arabic, and local language to be able to perform and serve the purpose of the radio. The participants were to be mentored by an experienced broadcaster who was previously involved in the radio broadcasting, tran</w:t>
      </w:r>
      <w:r>
        <w:t>sferring knowledge and skills before they independently operate the radio. Such an approach we anticipated, will enhance communities’ interaction through broadcasting events and history that focus on building bridges and resilience of the community through</w:t>
      </w:r>
      <w:r>
        <w:t xml:space="preserve"> recreational, music and religious events we aim to facilitate. It was recognized that the impact and the benefit of the radio project will be measure by how the communities access its contents from diversify sources such as by air, internet and social med</w:t>
      </w:r>
      <w:r>
        <w:t xml:space="preserve">ia platforms to foster harmony and dialogues between the communities; promotes appropriate peacebuilding approaches, human rights, and values commonly shared by South Sudanese communities to realized and sustain their unity. </w:t>
      </w:r>
    </w:p>
    <w:p w:rsidR="0007320A" w:rsidRDefault="00037958">
      <w:pPr>
        <w:spacing w:after="226"/>
        <w:ind w:left="-5" w:right="46"/>
      </w:pPr>
      <w:r>
        <w:t xml:space="preserve">“To ensure that we maintain the community’s participation in championing peace locally in South Sudan, we must establish a broadcasting platform where members communicate peace in various languages” (participant). </w:t>
      </w:r>
    </w:p>
    <w:p w:rsidR="0007320A" w:rsidRDefault="00037958">
      <w:pPr>
        <w:pStyle w:val="Heading1"/>
        <w:ind w:left="-5"/>
      </w:pPr>
      <w:bookmarkStart w:id="11" w:name="_Toc74205"/>
      <w:r>
        <w:t xml:space="preserve">Actual implementation plan  </w:t>
      </w:r>
      <w:bookmarkEnd w:id="11"/>
    </w:p>
    <w:p w:rsidR="0007320A" w:rsidRDefault="00037958">
      <w:pPr>
        <w:spacing w:after="1" w:line="358" w:lineRule="auto"/>
        <w:ind w:left="-5" w:right="54"/>
        <w:jc w:val="left"/>
      </w:pPr>
      <w:r>
        <w:t>The project implementation plan below was used as the tools and benchmark for cultivating ideas at the phase one (feasibility study, design, and preparation of the project) of this project, using the Specific, Measurable, Achievable, Relevant and Time Boun</w:t>
      </w:r>
      <w:r>
        <w:t>d (SMART) framework to oversee the inception and transition of the project. It is a work in progress, and we will continue to draw from the activities stipulated in the log frame template on page    to develop a comprehensive plan activity for this project</w:t>
      </w:r>
      <w:r>
        <w:t xml:space="preserve">.  </w:t>
      </w:r>
    </w:p>
    <w:p w:rsidR="0007320A" w:rsidRDefault="00037958">
      <w:pPr>
        <w:spacing w:after="112" w:line="259" w:lineRule="auto"/>
        <w:ind w:left="0" w:firstLine="0"/>
        <w:jc w:val="left"/>
      </w:pPr>
      <w:r>
        <w:t xml:space="preserve"> </w:t>
      </w:r>
    </w:p>
    <w:p w:rsidR="0007320A" w:rsidRDefault="00037958">
      <w:pPr>
        <w:pStyle w:val="Heading3"/>
        <w:spacing w:after="0"/>
        <w:ind w:left="-5"/>
      </w:pPr>
      <w:r>
        <w:t xml:space="preserve">Figure 2: Preliminary implementation plan template </w:t>
      </w:r>
    </w:p>
    <w:tbl>
      <w:tblPr>
        <w:tblStyle w:val="TableGrid"/>
        <w:tblW w:w="9018" w:type="dxa"/>
        <w:tblInd w:w="5" w:type="dxa"/>
        <w:tblCellMar>
          <w:top w:w="14" w:type="dxa"/>
          <w:left w:w="106" w:type="dxa"/>
          <w:bottom w:w="0" w:type="dxa"/>
          <w:right w:w="48" w:type="dxa"/>
        </w:tblCellMar>
        <w:tblLook w:val="04A0" w:firstRow="1" w:lastRow="0" w:firstColumn="1" w:lastColumn="0" w:noHBand="0" w:noVBand="1"/>
      </w:tblPr>
      <w:tblGrid>
        <w:gridCol w:w="5"/>
        <w:gridCol w:w="1838"/>
        <w:gridCol w:w="11"/>
        <w:gridCol w:w="1550"/>
        <w:gridCol w:w="11"/>
        <w:gridCol w:w="2257"/>
        <w:gridCol w:w="11"/>
        <w:gridCol w:w="1734"/>
        <w:gridCol w:w="11"/>
        <w:gridCol w:w="1595"/>
        <w:gridCol w:w="11"/>
        <w:gridCol w:w="367"/>
      </w:tblGrid>
      <w:tr w:rsidR="0007320A">
        <w:trPr>
          <w:gridBefore w:val="1"/>
          <w:gridAfter w:val="2"/>
          <w:wAfter w:w="378" w:type="dxa"/>
          <w:trHeight w:val="998"/>
        </w:trPr>
        <w:tc>
          <w:tcPr>
            <w:tcW w:w="1838" w:type="dxa"/>
            <w:tcBorders>
              <w:top w:val="single" w:sz="4" w:space="0" w:color="C9C9C9"/>
              <w:left w:val="single" w:sz="4" w:space="0" w:color="8EAADB"/>
              <w:bottom w:val="single" w:sz="4" w:space="0" w:color="C9C9C9"/>
              <w:right w:val="single" w:sz="4" w:space="0" w:color="C9C9C9"/>
            </w:tcBorders>
          </w:tcPr>
          <w:p w:rsidR="0007320A" w:rsidRDefault="00037958">
            <w:pPr>
              <w:spacing w:after="112" w:line="259" w:lineRule="auto"/>
              <w:ind w:left="2" w:firstLine="0"/>
              <w:jc w:val="left"/>
            </w:pPr>
            <w:r>
              <w:t xml:space="preserve">Specific </w:t>
            </w:r>
          </w:p>
          <w:p w:rsidR="0007320A" w:rsidRDefault="00037958">
            <w:pPr>
              <w:spacing w:after="0" w:line="259" w:lineRule="auto"/>
              <w:ind w:left="2" w:firstLine="0"/>
              <w:jc w:val="left"/>
            </w:pPr>
            <w:r>
              <w:t xml:space="preserve">(deliverable) </w:t>
            </w:r>
          </w:p>
        </w:tc>
        <w:tc>
          <w:tcPr>
            <w:tcW w:w="1561"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2" w:firstLine="0"/>
              <w:jc w:val="left"/>
            </w:pPr>
            <w:r>
              <w:t xml:space="preserve">Measurable </w:t>
            </w:r>
          </w:p>
        </w:tc>
        <w:tc>
          <w:tcPr>
            <w:tcW w:w="2268"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2" w:firstLine="0"/>
              <w:jc w:val="left"/>
            </w:pPr>
            <w:r>
              <w:t xml:space="preserve">Achievable </w:t>
            </w:r>
          </w:p>
        </w:tc>
        <w:tc>
          <w:tcPr>
            <w:tcW w:w="1745"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Realistic </w:t>
            </w:r>
          </w:p>
        </w:tc>
        <w:tc>
          <w:tcPr>
            <w:tcW w:w="1606" w:type="dxa"/>
            <w:gridSpan w:val="2"/>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2" w:firstLine="0"/>
              <w:jc w:val="left"/>
            </w:pPr>
            <w:r>
              <w:t xml:space="preserve">Time Bound </w:t>
            </w:r>
          </w:p>
        </w:tc>
      </w:tr>
      <w:tr w:rsidR="0007320A">
        <w:trPr>
          <w:gridBefore w:val="1"/>
          <w:gridAfter w:val="2"/>
          <w:wAfter w:w="378" w:type="dxa"/>
          <w:trHeight w:val="584"/>
        </w:trPr>
        <w:tc>
          <w:tcPr>
            <w:tcW w:w="5667" w:type="dxa"/>
            <w:gridSpan w:val="5"/>
            <w:tcBorders>
              <w:top w:val="single" w:sz="4" w:space="0" w:color="C9C9C9"/>
              <w:left w:val="single" w:sz="4" w:space="0" w:color="8EAADB"/>
              <w:bottom w:val="single" w:sz="4" w:space="0" w:color="C9C9C9"/>
              <w:right w:val="nil"/>
            </w:tcBorders>
          </w:tcPr>
          <w:p w:rsidR="0007320A" w:rsidRDefault="00037958">
            <w:pPr>
              <w:spacing w:after="0" w:line="259" w:lineRule="auto"/>
              <w:ind w:left="2" w:firstLine="0"/>
              <w:jc w:val="left"/>
            </w:pPr>
            <w:r>
              <w:t xml:space="preserve">Phase 1 </w:t>
            </w:r>
          </w:p>
        </w:tc>
        <w:tc>
          <w:tcPr>
            <w:tcW w:w="1745" w:type="dxa"/>
            <w:gridSpan w:val="2"/>
            <w:tcBorders>
              <w:top w:val="single" w:sz="4" w:space="0" w:color="C9C9C9"/>
              <w:left w:val="nil"/>
              <w:bottom w:val="single" w:sz="4" w:space="0" w:color="C9C9C9"/>
              <w:right w:val="nil"/>
            </w:tcBorders>
          </w:tcPr>
          <w:p w:rsidR="0007320A" w:rsidRDefault="0007320A">
            <w:pPr>
              <w:spacing w:after="160" w:line="259" w:lineRule="auto"/>
              <w:ind w:left="0" w:firstLine="0"/>
              <w:jc w:val="left"/>
            </w:pPr>
          </w:p>
        </w:tc>
        <w:tc>
          <w:tcPr>
            <w:tcW w:w="1606" w:type="dxa"/>
            <w:gridSpan w:val="2"/>
            <w:tcBorders>
              <w:top w:val="single" w:sz="4" w:space="0" w:color="C9C9C9"/>
              <w:left w:val="nil"/>
              <w:bottom w:val="single" w:sz="4" w:space="0" w:color="C9C9C9"/>
              <w:right w:val="single" w:sz="4" w:space="0" w:color="8EAADB"/>
            </w:tcBorders>
          </w:tcPr>
          <w:p w:rsidR="0007320A" w:rsidRDefault="0007320A">
            <w:pPr>
              <w:spacing w:after="160" w:line="259" w:lineRule="auto"/>
              <w:ind w:left="0" w:firstLine="0"/>
              <w:jc w:val="left"/>
            </w:pPr>
          </w:p>
        </w:tc>
      </w:tr>
      <w:tr w:rsidR="0007320A">
        <w:trPr>
          <w:gridBefore w:val="1"/>
          <w:gridAfter w:val="2"/>
          <w:wAfter w:w="378" w:type="dxa"/>
          <w:trHeight w:val="5619"/>
        </w:trPr>
        <w:tc>
          <w:tcPr>
            <w:tcW w:w="1838" w:type="dxa"/>
            <w:tcBorders>
              <w:top w:val="single" w:sz="4" w:space="0" w:color="C9C9C9"/>
              <w:left w:val="single" w:sz="4" w:space="0" w:color="8EAADB"/>
              <w:bottom w:val="single" w:sz="4" w:space="0" w:color="C9C9C9"/>
              <w:right w:val="single" w:sz="4" w:space="0" w:color="C9C9C9"/>
            </w:tcBorders>
          </w:tcPr>
          <w:p w:rsidR="0007320A" w:rsidRDefault="00037958">
            <w:pPr>
              <w:spacing w:after="115" w:line="259" w:lineRule="auto"/>
              <w:ind w:left="2" w:firstLine="0"/>
              <w:jc w:val="left"/>
            </w:pPr>
            <w:r>
              <w:t xml:space="preserve">Feasibility </w:t>
            </w:r>
          </w:p>
          <w:p w:rsidR="0007320A" w:rsidRDefault="00037958">
            <w:pPr>
              <w:spacing w:after="0" w:line="259" w:lineRule="auto"/>
              <w:ind w:left="2" w:firstLine="0"/>
            </w:pPr>
            <w:r>
              <w:t xml:space="preserve">study: design and preparation </w:t>
            </w:r>
          </w:p>
        </w:tc>
        <w:tc>
          <w:tcPr>
            <w:tcW w:w="1561"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0" w:line="358" w:lineRule="auto"/>
              <w:ind w:left="2" w:firstLine="0"/>
              <w:jc w:val="left"/>
            </w:pPr>
            <w:r>
              <w:t xml:space="preserve">Consult with the </w:t>
            </w:r>
          </w:p>
          <w:p w:rsidR="0007320A" w:rsidRDefault="00037958">
            <w:pPr>
              <w:spacing w:after="159" w:line="358" w:lineRule="auto"/>
              <w:ind w:left="2" w:right="63" w:firstLine="0"/>
            </w:pPr>
            <w:r>
              <w:t xml:space="preserve">community and identify key project stakeholders. </w:t>
            </w:r>
          </w:p>
          <w:p w:rsidR="0007320A" w:rsidRDefault="00037958">
            <w:pPr>
              <w:spacing w:after="274" w:line="259" w:lineRule="auto"/>
              <w:ind w:left="2" w:firstLine="0"/>
              <w:jc w:val="left"/>
            </w:pPr>
            <w:r>
              <w:t xml:space="preserve"> </w:t>
            </w:r>
          </w:p>
          <w:p w:rsidR="0007320A" w:rsidRDefault="00037958">
            <w:pPr>
              <w:spacing w:after="160" w:line="357" w:lineRule="auto"/>
              <w:ind w:left="2" w:right="60" w:firstLine="0"/>
            </w:pPr>
            <w:r>
              <w:t xml:space="preserve">Assess the livelihood of the community. </w:t>
            </w:r>
          </w:p>
          <w:p w:rsidR="0007320A" w:rsidRDefault="00037958">
            <w:pPr>
              <w:spacing w:after="0" w:line="259" w:lineRule="auto"/>
              <w:ind w:left="2" w:firstLine="0"/>
              <w:jc w:val="left"/>
            </w:pPr>
            <w:r>
              <w:t xml:space="preserve"> </w:t>
            </w:r>
          </w:p>
        </w:tc>
        <w:tc>
          <w:tcPr>
            <w:tcW w:w="2268"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156" w:line="360" w:lineRule="auto"/>
              <w:ind w:left="2" w:firstLine="0"/>
              <w:jc w:val="left"/>
            </w:pPr>
            <w:r>
              <w:t xml:space="preserve">Engage with relevant people </w:t>
            </w:r>
            <w:r>
              <w:tab/>
              <w:t xml:space="preserve">in </w:t>
            </w:r>
            <w:r>
              <w:tab/>
              <w:t xml:space="preserve">the community. </w:t>
            </w:r>
          </w:p>
          <w:p w:rsidR="0007320A" w:rsidRDefault="00037958">
            <w:pPr>
              <w:spacing w:after="273" w:line="259" w:lineRule="auto"/>
              <w:ind w:left="2" w:firstLine="0"/>
              <w:jc w:val="left"/>
            </w:pPr>
            <w:r>
              <w:t xml:space="preserve"> </w:t>
            </w:r>
          </w:p>
          <w:p w:rsidR="0007320A" w:rsidRDefault="00037958">
            <w:pPr>
              <w:spacing w:after="157" w:line="360" w:lineRule="auto"/>
              <w:ind w:left="2" w:firstLine="0"/>
              <w:jc w:val="left"/>
            </w:pPr>
            <w:r>
              <w:t xml:space="preserve">Accessed </w:t>
            </w:r>
            <w:r>
              <w:tab/>
              <w:t xml:space="preserve">and secured suitable sites to construct the radio station. </w:t>
            </w:r>
          </w:p>
          <w:p w:rsidR="0007320A" w:rsidRDefault="00037958">
            <w:pPr>
              <w:spacing w:after="273" w:line="259" w:lineRule="auto"/>
              <w:ind w:left="2" w:firstLine="0"/>
              <w:jc w:val="left"/>
            </w:pPr>
            <w:r>
              <w:t xml:space="preserve"> </w:t>
            </w:r>
          </w:p>
          <w:p w:rsidR="0007320A" w:rsidRDefault="00037958">
            <w:pPr>
              <w:spacing w:after="0" w:line="259" w:lineRule="auto"/>
              <w:ind w:left="2" w:firstLine="0"/>
              <w:jc w:val="left"/>
            </w:pPr>
            <w:r>
              <w:t xml:space="preserve">Enough </w:t>
            </w:r>
            <w:r>
              <w:tab/>
              <w:t xml:space="preserve">data collected. </w:t>
            </w:r>
          </w:p>
        </w:tc>
        <w:tc>
          <w:tcPr>
            <w:tcW w:w="1745"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156" w:line="360" w:lineRule="auto"/>
              <w:ind w:left="0" w:firstLine="0"/>
              <w:jc w:val="left"/>
            </w:pPr>
            <w:r>
              <w:t xml:space="preserve">The community welcomed and supported </w:t>
            </w:r>
            <w:r>
              <w:tab/>
              <w:t xml:space="preserve">the radio </w:t>
            </w:r>
            <w:r>
              <w:tab/>
              <w:t xml:space="preserve">project initiative. </w:t>
            </w:r>
          </w:p>
          <w:p w:rsidR="0007320A" w:rsidRDefault="00037958">
            <w:pPr>
              <w:spacing w:after="273" w:line="259" w:lineRule="auto"/>
              <w:ind w:left="0" w:firstLine="0"/>
              <w:jc w:val="left"/>
            </w:pPr>
            <w:r>
              <w:t xml:space="preserve"> </w:t>
            </w:r>
          </w:p>
          <w:p w:rsidR="0007320A" w:rsidRDefault="00037958">
            <w:pPr>
              <w:spacing w:after="0" w:line="259" w:lineRule="auto"/>
              <w:ind w:left="0" w:firstLine="0"/>
              <w:jc w:val="left"/>
            </w:pPr>
            <w:r>
              <w:t xml:space="preserve">Logistical need provided. </w:t>
            </w:r>
          </w:p>
        </w:tc>
        <w:tc>
          <w:tcPr>
            <w:tcW w:w="1606" w:type="dxa"/>
            <w:gridSpan w:val="2"/>
            <w:tcBorders>
              <w:top w:val="single" w:sz="4" w:space="0" w:color="C9C9C9"/>
              <w:left w:val="single" w:sz="4" w:space="0" w:color="C9C9C9"/>
              <w:bottom w:val="single" w:sz="4" w:space="0" w:color="C9C9C9"/>
              <w:right w:val="single" w:sz="4" w:space="0" w:color="8EAADB"/>
            </w:tcBorders>
          </w:tcPr>
          <w:p w:rsidR="0007320A" w:rsidRDefault="00037958">
            <w:pPr>
              <w:spacing w:after="0" w:line="358" w:lineRule="auto"/>
              <w:ind w:left="2" w:firstLine="0"/>
              <w:jc w:val="left"/>
            </w:pPr>
            <w:r>
              <w:t xml:space="preserve">Ongoing consultation </w:t>
            </w:r>
          </w:p>
          <w:p w:rsidR="0007320A" w:rsidRDefault="00037958">
            <w:pPr>
              <w:tabs>
                <w:tab w:val="right" w:pos="1452"/>
              </w:tabs>
              <w:spacing w:after="121" w:line="259" w:lineRule="auto"/>
              <w:ind w:left="0" w:firstLine="0"/>
              <w:jc w:val="left"/>
            </w:pPr>
            <w:r>
              <w:t xml:space="preserve">in </w:t>
            </w:r>
            <w:r>
              <w:tab/>
              <w:t xml:space="preserve">South </w:t>
            </w:r>
          </w:p>
          <w:p w:rsidR="0007320A" w:rsidRDefault="00037958">
            <w:pPr>
              <w:spacing w:after="0" w:line="259" w:lineRule="auto"/>
              <w:ind w:left="2" w:right="61" w:firstLine="0"/>
            </w:pPr>
            <w:r>
              <w:t xml:space="preserve">Sudan as well as in Australia  </w:t>
            </w:r>
          </w:p>
        </w:tc>
      </w:tr>
      <w:tr w:rsidR="0007320A">
        <w:tblPrEx>
          <w:tblCellMar>
            <w:top w:w="13" w:type="dxa"/>
            <w:left w:w="11" w:type="dxa"/>
          </w:tblCellMar>
        </w:tblPrEx>
        <w:trPr>
          <w:trHeight w:val="3228"/>
        </w:trPr>
        <w:tc>
          <w:tcPr>
            <w:tcW w:w="1854" w:type="dxa"/>
            <w:gridSpan w:val="3"/>
            <w:tcBorders>
              <w:top w:val="single" w:sz="4" w:space="0" w:color="C9C9C9"/>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1561"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1" w:line="357" w:lineRule="auto"/>
              <w:ind w:left="97" w:firstLine="0"/>
              <w:jc w:val="left"/>
            </w:pPr>
            <w:r>
              <w:t xml:space="preserve">Identify suitable locations </w:t>
            </w:r>
          </w:p>
          <w:p w:rsidR="0007320A" w:rsidRDefault="00037958">
            <w:pPr>
              <w:spacing w:after="160" w:line="357" w:lineRule="auto"/>
              <w:ind w:left="97" w:right="63" w:firstLine="0"/>
            </w:pPr>
            <w:r>
              <w:t xml:space="preserve">where the radio can be built. </w:t>
            </w:r>
          </w:p>
          <w:p w:rsidR="0007320A" w:rsidRDefault="00037958">
            <w:pPr>
              <w:spacing w:after="0" w:line="259" w:lineRule="auto"/>
              <w:ind w:left="97" w:firstLine="0"/>
              <w:jc w:val="left"/>
            </w:pPr>
            <w:r>
              <w:t xml:space="preserve"> </w:t>
            </w:r>
          </w:p>
        </w:tc>
        <w:tc>
          <w:tcPr>
            <w:tcW w:w="2268" w:type="dxa"/>
            <w:gridSpan w:val="2"/>
            <w:tcBorders>
              <w:top w:val="single" w:sz="4" w:space="0" w:color="C9C9C9"/>
              <w:left w:val="single" w:sz="4" w:space="0" w:color="C9C9C9"/>
              <w:bottom w:val="single" w:sz="4" w:space="0" w:color="C9C9C9"/>
              <w:right w:val="single" w:sz="4" w:space="0" w:color="C9C9C9"/>
            </w:tcBorders>
          </w:tcPr>
          <w:p w:rsidR="0007320A" w:rsidRDefault="0007320A">
            <w:pPr>
              <w:spacing w:after="160" w:line="259" w:lineRule="auto"/>
              <w:ind w:left="0" w:firstLine="0"/>
              <w:jc w:val="left"/>
            </w:pPr>
          </w:p>
        </w:tc>
        <w:tc>
          <w:tcPr>
            <w:tcW w:w="1745" w:type="dxa"/>
            <w:gridSpan w:val="2"/>
            <w:tcBorders>
              <w:top w:val="single" w:sz="4" w:space="0" w:color="C9C9C9"/>
              <w:left w:val="single" w:sz="4" w:space="0" w:color="C9C9C9"/>
              <w:bottom w:val="single" w:sz="4" w:space="0" w:color="C9C9C9"/>
              <w:right w:val="single" w:sz="4" w:space="0" w:color="C9C9C9"/>
            </w:tcBorders>
          </w:tcPr>
          <w:p w:rsidR="0007320A" w:rsidRDefault="0007320A">
            <w:pPr>
              <w:spacing w:after="160" w:line="259" w:lineRule="auto"/>
              <w:ind w:left="0" w:firstLine="0"/>
              <w:jc w:val="left"/>
            </w:pPr>
          </w:p>
        </w:tc>
        <w:tc>
          <w:tcPr>
            <w:tcW w:w="1606" w:type="dxa"/>
            <w:gridSpan w:val="2"/>
            <w:tcBorders>
              <w:top w:val="single" w:sz="4" w:space="0" w:color="C9C9C9"/>
              <w:left w:val="single" w:sz="4" w:space="0" w:color="C9C9C9"/>
              <w:bottom w:val="single" w:sz="4" w:space="0" w:color="C9C9C9"/>
              <w:right w:val="single" w:sz="4" w:space="0" w:color="8EAADB"/>
            </w:tcBorders>
          </w:tcPr>
          <w:p w:rsidR="0007320A" w:rsidRDefault="0007320A">
            <w:pPr>
              <w:spacing w:after="160" w:line="259" w:lineRule="auto"/>
              <w:ind w:left="0" w:firstLine="0"/>
              <w:jc w:val="left"/>
            </w:pPr>
          </w:p>
        </w:tc>
        <w:tc>
          <w:tcPr>
            <w:tcW w:w="367" w:type="dxa"/>
            <w:vMerge w:val="restart"/>
            <w:tcBorders>
              <w:top w:val="nil"/>
              <w:left w:val="single" w:sz="4" w:space="0" w:color="8EAADB"/>
              <w:bottom w:val="nil"/>
              <w:right w:val="nil"/>
            </w:tcBorders>
          </w:tcPr>
          <w:p w:rsidR="0007320A" w:rsidRDefault="0007320A">
            <w:pPr>
              <w:spacing w:after="160" w:line="259" w:lineRule="auto"/>
              <w:ind w:left="0" w:firstLine="0"/>
              <w:jc w:val="left"/>
            </w:pPr>
          </w:p>
        </w:tc>
      </w:tr>
      <w:tr w:rsidR="0007320A">
        <w:tblPrEx>
          <w:tblCellMar>
            <w:top w:w="13" w:type="dxa"/>
            <w:left w:w="11" w:type="dxa"/>
          </w:tblCellMar>
        </w:tblPrEx>
        <w:trPr>
          <w:trHeight w:val="584"/>
        </w:trPr>
        <w:tc>
          <w:tcPr>
            <w:tcW w:w="1854" w:type="dxa"/>
            <w:gridSpan w:val="3"/>
            <w:tcBorders>
              <w:top w:val="single" w:sz="4" w:space="0" w:color="C9C9C9"/>
              <w:left w:val="single" w:sz="4" w:space="0" w:color="8EAADB"/>
              <w:bottom w:val="single" w:sz="4" w:space="0" w:color="C9C9C9"/>
              <w:right w:val="nil"/>
            </w:tcBorders>
          </w:tcPr>
          <w:p w:rsidR="0007320A" w:rsidRDefault="00037958">
            <w:pPr>
              <w:spacing w:after="0" w:line="259" w:lineRule="auto"/>
              <w:ind w:left="113" w:firstLine="0"/>
              <w:jc w:val="left"/>
            </w:pPr>
            <w:r>
              <w:t xml:space="preserve">Phase 2 </w:t>
            </w:r>
          </w:p>
        </w:tc>
        <w:tc>
          <w:tcPr>
            <w:tcW w:w="1561" w:type="dxa"/>
            <w:gridSpan w:val="2"/>
            <w:tcBorders>
              <w:top w:val="single" w:sz="4" w:space="0" w:color="C9C9C9"/>
              <w:left w:val="nil"/>
              <w:bottom w:val="single" w:sz="4" w:space="0" w:color="C9C9C9"/>
              <w:right w:val="nil"/>
            </w:tcBorders>
          </w:tcPr>
          <w:p w:rsidR="0007320A" w:rsidRDefault="0007320A">
            <w:pPr>
              <w:spacing w:after="160" w:line="259" w:lineRule="auto"/>
              <w:ind w:left="0" w:firstLine="0"/>
              <w:jc w:val="left"/>
            </w:pPr>
          </w:p>
        </w:tc>
        <w:tc>
          <w:tcPr>
            <w:tcW w:w="2268" w:type="dxa"/>
            <w:gridSpan w:val="2"/>
            <w:tcBorders>
              <w:top w:val="single" w:sz="4" w:space="0" w:color="C9C9C9"/>
              <w:left w:val="nil"/>
              <w:bottom w:val="single" w:sz="4" w:space="0" w:color="C9C9C9"/>
              <w:right w:val="nil"/>
            </w:tcBorders>
          </w:tcPr>
          <w:p w:rsidR="0007320A" w:rsidRDefault="0007320A">
            <w:pPr>
              <w:spacing w:after="160" w:line="259" w:lineRule="auto"/>
              <w:ind w:left="0" w:firstLine="0"/>
              <w:jc w:val="left"/>
            </w:pPr>
          </w:p>
        </w:tc>
        <w:tc>
          <w:tcPr>
            <w:tcW w:w="1745" w:type="dxa"/>
            <w:gridSpan w:val="2"/>
            <w:tcBorders>
              <w:top w:val="single" w:sz="4" w:space="0" w:color="C9C9C9"/>
              <w:left w:val="nil"/>
              <w:bottom w:val="single" w:sz="4" w:space="0" w:color="C9C9C9"/>
              <w:right w:val="nil"/>
            </w:tcBorders>
          </w:tcPr>
          <w:p w:rsidR="0007320A" w:rsidRDefault="0007320A">
            <w:pPr>
              <w:spacing w:after="160" w:line="259" w:lineRule="auto"/>
              <w:ind w:left="0" w:firstLine="0"/>
              <w:jc w:val="left"/>
            </w:pPr>
          </w:p>
        </w:tc>
        <w:tc>
          <w:tcPr>
            <w:tcW w:w="1606" w:type="dxa"/>
            <w:gridSpan w:val="2"/>
            <w:tcBorders>
              <w:top w:val="single" w:sz="4" w:space="0" w:color="C9C9C9"/>
              <w:left w:val="nil"/>
              <w:bottom w:val="single" w:sz="4" w:space="0" w:color="C9C9C9"/>
              <w:right w:val="single" w:sz="4" w:space="0" w:color="8EAADB"/>
            </w:tcBorders>
          </w:tcPr>
          <w:p w:rsidR="0007320A" w:rsidRDefault="0007320A">
            <w:pPr>
              <w:spacing w:after="160" w:line="259" w:lineRule="auto"/>
              <w:ind w:left="0" w:firstLine="0"/>
              <w:jc w:val="left"/>
            </w:pPr>
          </w:p>
        </w:tc>
        <w:tc>
          <w:tcPr>
            <w:tcW w:w="0" w:type="auto"/>
            <w:vMerge/>
            <w:tcBorders>
              <w:top w:val="nil"/>
              <w:left w:val="single" w:sz="4" w:space="0" w:color="8EAADB"/>
              <w:bottom w:val="nil"/>
              <w:right w:val="nil"/>
            </w:tcBorders>
          </w:tcPr>
          <w:p w:rsidR="0007320A" w:rsidRDefault="0007320A">
            <w:pPr>
              <w:spacing w:after="160" w:line="259" w:lineRule="auto"/>
              <w:ind w:left="0" w:firstLine="0"/>
              <w:jc w:val="left"/>
            </w:pPr>
          </w:p>
        </w:tc>
      </w:tr>
      <w:tr w:rsidR="0007320A">
        <w:tblPrEx>
          <w:tblCellMar>
            <w:top w:w="13" w:type="dxa"/>
            <w:left w:w="11" w:type="dxa"/>
          </w:tblCellMar>
        </w:tblPrEx>
        <w:trPr>
          <w:trHeight w:val="7596"/>
        </w:trPr>
        <w:tc>
          <w:tcPr>
            <w:tcW w:w="1854" w:type="dxa"/>
            <w:gridSpan w:val="3"/>
            <w:tcBorders>
              <w:top w:val="single" w:sz="4" w:space="0" w:color="C9C9C9"/>
              <w:left w:val="single" w:sz="4" w:space="0" w:color="8EAADB"/>
              <w:bottom w:val="single" w:sz="4" w:space="0" w:color="C9C9C9"/>
              <w:right w:val="single" w:sz="4" w:space="0" w:color="C9C9C9"/>
            </w:tcBorders>
          </w:tcPr>
          <w:p w:rsidR="0007320A" w:rsidRDefault="00037958">
            <w:pPr>
              <w:spacing w:after="115" w:line="259" w:lineRule="auto"/>
              <w:ind w:left="113" w:firstLine="0"/>
              <w:jc w:val="left"/>
            </w:pPr>
            <w:r>
              <w:t xml:space="preserve">Refinement and </w:t>
            </w:r>
          </w:p>
          <w:p w:rsidR="0007320A" w:rsidRDefault="00037958">
            <w:pPr>
              <w:spacing w:after="0" w:line="259" w:lineRule="auto"/>
              <w:ind w:left="113" w:firstLine="0"/>
              <w:jc w:val="left"/>
            </w:pPr>
            <w:r>
              <w:t xml:space="preserve">iteration </w:t>
            </w:r>
          </w:p>
        </w:tc>
        <w:tc>
          <w:tcPr>
            <w:tcW w:w="1561"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157" w:line="360" w:lineRule="auto"/>
              <w:ind w:left="97" w:firstLine="0"/>
              <w:jc w:val="left"/>
            </w:pPr>
            <w:r>
              <w:t xml:space="preserve">Evaluate, summarize, and </w:t>
            </w:r>
            <w:r>
              <w:tab/>
              <w:t xml:space="preserve">iterate feedback. </w:t>
            </w:r>
          </w:p>
          <w:p w:rsidR="0007320A" w:rsidRDefault="00037958">
            <w:pPr>
              <w:spacing w:after="160" w:line="357" w:lineRule="auto"/>
              <w:ind w:left="97" w:firstLine="0"/>
              <w:jc w:val="left"/>
            </w:pPr>
            <w:r>
              <w:t xml:space="preserve">Draft project training material. </w:t>
            </w:r>
          </w:p>
          <w:p w:rsidR="0007320A" w:rsidRDefault="00037958">
            <w:pPr>
              <w:spacing w:after="0" w:line="358" w:lineRule="auto"/>
              <w:ind w:left="97" w:firstLine="0"/>
              <w:jc w:val="left"/>
            </w:pPr>
            <w:r>
              <w:t xml:space="preserve">Identified project </w:t>
            </w:r>
          </w:p>
          <w:p w:rsidR="0007320A" w:rsidRDefault="00037958">
            <w:pPr>
              <w:spacing w:after="156" w:line="360" w:lineRule="auto"/>
              <w:ind w:left="97" w:firstLine="0"/>
              <w:jc w:val="left"/>
            </w:pPr>
            <w:r>
              <w:t xml:space="preserve">budget </w:t>
            </w:r>
            <w:r>
              <w:tab/>
              <w:t xml:space="preserve">and implementing partners </w:t>
            </w:r>
          </w:p>
          <w:p w:rsidR="0007320A" w:rsidRDefault="00037958">
            <w:pPr>
              <w:spacing w:after="0" w:line="259" w:lineRule="auto"/>
              <w:ind w:left="97" w:firstLine="0"/>
              <w:jc w:val="left"/>
            </w:pPr>
            <w:r>
              <w:t xml:space="preserve"> </w:t>
            </w:r>
          </w:p>
        </w:tc>
        <w:tc>
          <w:tcPr>
            <w:tcW w:w="2268"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152" w:line="364" w:lineRule="auto"/>
              <w:ind w:left="97" w:firstLine="0"/>
              <w:jc w:val="left"/>
            </w:pPr>
            <w:r>
              <w:t xml:space="preserve">Project </w:t>
            </w:r>
            <w:r>
              <w:tab/>
              <w:t xml:space="preserve">operational plan designed. </w:t>
            </w:r>
          </w:p>
          <w:p w:rsidR="0007320A" w:rsidRDefault="00037958">
            <w:pPr>
              <w:spacing w:after="152" w:line="364" w:lineRule="auto"/>
              <w:ind w:left="97" w:firstLine="0"/>
              <w:jc w:val="left"/>
            </w:pPr>
            <w:r>
              <w:t xml:space="preserve">Developed </w:t>
            </w:r>
            <w:r>
              <w:tab/>
              <w:t xml:space="preserve">training material. </w:t>
            </w:r>
          </w:p>
          <w:p w:rsidR="0007320A" w:rsidRDefault="00037958">
            <w:pPr>
              <w:spacing w:after="156" w:line="360" w:lineRule="auto"/>
              <w:ind w:left="97" w:firstLine="0"/>
              <w:jc w:val="left"/>
            </w:pPr>
            <w:r>
              <w:t xml:space="preserve">Identified </w:t>
            </w:r>
            <w:r>
              <w:tab/>
              <w:t xml:space="preserve">and recruited trainees for the course. </w:t>
            </w:r>
          </w:p>
          <w:p w:rsidR="0007320A" w:rsidRDefault="00037958">
            <w:pPr>
              <w:spacing w:after="161" w:line="356" w:lineRule="auto"/>
              <w:ind w:left="97" w:firstLine="0"/>
              <w:jc w:val="left"/>
            </w:pPr>
            <w:r>
              <w:t xml:space="preserve">Facilitators confirmed. </w:t>
            </w:r>
          </w:p>
          <w:p w:rsidR="0007320A" w:rsidRDefault="00037958">
            <w:pPr>
              <w:spacing w:after="0" w:line="259" w:lineRule="auto"/>
              <w:ind w:left="97" w:firstLine="0"/>
              <w:jc w:val="left"/>
            </w:pPr>
            <w:r>
              <w:t xml:space="preserve">Secured partners </w:t>
            </w:r>
          </w:p>
        </w:tc>
        <w:tc>
          <w:tcPr>
            <w:tcW w:w="1745" w:type="dxa"/>
            <w:gridSpan w:val="2"/>
            <w:tcBorders>
              <w:top w:val="single" w:sz="4" w:space="0" w:color="C9C9C9"/>
              <w:left w:val="single" w:sz="4" w:space="0" w:color="C9C9C9"/>
              <w:bottom w:val="single" w:sz="4" w:space="0" w:color="C9C9C9"/>
              <w:right w:val="single" w:sz="4" w:space="0" w:color="C9C9C9"/>
            </w:tcBorders>
          </w:tcPr>
          <w:p w:rsidR="0007320A" w:rsidRDefault="00037958">
            <w:pPr>
              <w:tabs>
                <w:tab w:val="right" w:pos="1687"/>
              </w:tabs>
              <w:spacing w:after="121" w:line="259" w:lineRule="auto"/>
              <w:ind w:left="0" w:firstLine="0"/>
              <w:jc w:val="left"/>
            </w:pPr>
            <w:r>
              <w:t xml:space="preserve"> Trainees </w:t>
            </w:r>
            <w:r>
              <w:tab/>
              <w:t xml:space="preserve">and </w:t>
            </w:r>
          </w:p>
          <w:p w:rsidR="0007320A" w:rsidRDefault="00037958">
            <w:pPr>
              <w:spacing w:after="163" w:line="356" w:lineRule="auto"/>
              <w:ind w:left="95" w:firstLine="0"/>
              <w:jc w:val="left"/>
            </w:pPr>
            <w:r>
              <w:t xml:space="preserve">facilitators confirmed. </w:t>
            </w:r>
          </w:p>
          <w:p w:rsidR="0007320A" w:rsidRDefault="00037958">
            <w:pPr>
              <w:tabs>
                <w:tab w:val="right" w:pos="1687"/>
              </w:tabs>
              <w:spacing w:after="119" w:line="259" w:lineRule="auto"/>
              <w:ind w:left="0" w:firstLine="0"/>
              <w:jc w:val="left"/>
            </w:pPr>
            <w:r>
              <w:t xml:space="preserve">Accessed </w:t>
            </w:r>
            <w:r>
              <w:tab/>
              <w:t xml:space="preserve">the </w:t>
            </w:r>
          </w:p>
          <w:p w:rsidR="0007320A" w:rsidRDefault="00037958">
            <w:pPr>
              <w:spacing w:after="164" w:line="356" w:lineRule="auto"/>
              <w:ind w:left="95" w:firstLine="0"/>
              <w:jc w:val="left"/>
            </w:pPr>
            <w:r>
              <w:t xml:space="preserve">training materials. </w:t>
            </w:r>
          </w:p>
          <w:p w:rsidR="0007320A" w:rsidRDefault="00037958">
            <w:pPr>
              <w:spacing w:after="160" w:line="357" w:lineRule="auto"/>
              <w:ind w:left="95" w:firstLine="0"/>
              <w:jc w:val="left"/>
            </w:pPr>
            <w:r>
              <w:t xml:space="preserve">Effective logistical needs provided. </w:t>
            </w:r>
          </w:p>
          <w:p w:rsidR="0007320A" w:rsidRDefault="00037958">
            <w:pPr>
              <w:spacing w:after="161" w:line="356" w:lineRule="auto"/>
              <w:ind w:left="95" w:firstLine="0"/>
              <w:jc w:val="left"/>
            </w:pPr>
            <w:r>
              <w:t xml:space="preserve">Training space secured. </w:t>
            </w:r>
          </w:p>
          <w:p w:rsidR="0007320A" w:rsidRDefault="00037958">
            <w:pPr>
              <w:spacing w:after="159" w:line="358" w:lineRule="auto"/>
              <w:ind w:left="95" w:firstLine="0"/>
              <w:jc w:val="left"/>
            </w:pPr>
            <w:r>
              <w:t>Resource mobilization</w:t>
            </w:r>
            <w:r>
              <w:t xml:space="preserve"> mechanisms identified. </w:t>
            </w:r>
          </w:p>
          <w:p w:rsidR="0007320A" w:rsidRDefault="00037958">
            <w:pPr>
              <w:spacing w:after="0" w:line="259" w:lineRule="auto"/>
              <w:ind w:left="95" w:firstLine="0"/>
              <w:jc w:val="left"/>
            </w:pPr>
            <w:r>
              <w:t xml:space="preserve"> </w:t>
            </w:r>
          </w:p>
        </w:tc>
        <w:tc>
          <w:tcPr>
            <w:tcW w:w="1606" w:type="dxa"/>
            <w:gridSpan w:val="2"/>
            <w:tcBorders>
              <w:top w:val="single" w:sz="4" w:space="0" w:color="C9C9C9"/>
              <w:left w:val="single" w:sz="4" w:space="0" w:color="C9C9C9"/>
              <w:bottom w:val="single" w:sz="4" w:space="0" w:color="C9C9C9"/>
              <w:right w:val="single" w:sz="4" w:space="0" w:color="8EAADB"/>
            </w:tcBorders>
          </w:tcPr>
          <w:p w:rsidR="0007320A" w:rsidRDefault="00037958">
            <w:pPr>
              <w:spacing w:after="118" w:line="259" w:lineRule="auto"/>
              <w:ind w:left="97" w:firstLine="0"/>
              <w:jc w:val="left"/>
            </w:pPr>
            <w:r>
              <w:t xml:space="preserve">3 weeks from </w:t>
            </w:r>
          </w:p>
          <w:p w:rsidR="0007320A" w:rsidRDefault="00037958">
            <w:pPr>
              <w:tabs>
                <w:tab w:val="center" w:pos="736"/>
                <w:tab w:val="right" w:pos="1547"/>
              </w:tabs>
              <w:spacing w:after="167" w:line="259" w:lineRule="auto"/>
              <w:ind w:left="0" w:firstLine="0"/>
              <w:jc w:val="left"/>
            </w:pPr>
            <w:r>
              <w:t>7</w:t>
            </w:r>
            <w:r>
              <w:rPr>
                <w:sz w:val="16"/>
              </w:rPr>
              <w:t>th</w:t>
            </w:r>
            <w:r>
              <w:t xml:space="preserve"> </w:t>
            </w:r>
            <w:r>
              <w:tab/>
              <w:t xml:space="preserve">– </w:t>
            </w:r>
            <w:r>
              <w:tab/>
              <w:t>26</w:t>
            </w:r>
            <w:r>
              <w:rPr>
                <w:sz w:val="16"/>
              </w:rPr>
              <w:t>th</w:t>
            </w:r>
            <w:r>
              <w:t xml:space="preserve"> </w:t>
            </w:r>
          </w:p>
          <w:p w:rsidR="0007320A" w:rsidRDefault="00037958">
            <w:pPr>
              <w:spacing w:after="0" w:line="259" w:lineRule="auto"/>
              <w:ind w:left="97" w:right="58" w:firstLine="0"/>
            </w:pPr>
            <w:r>
              <w:t xml:space="preserve">March 2022 in South Sudan as well as in Australia. </w:t>
            </w:r>
          </w:p>
        </w:tc>
        <w:tc>
          <w:tcPr>
            <w:tcW w:w="0" w:type="auto"/>
            <w:vMerge/>
            <w:tcBorders>
              <w:top w:val="nil"/>
              <w:left w:val="single" w:sz="4" w:space="0" w:color="8EAADB"/>
              <w:bottom w:val="nil"/>
              <w:right w:val="nil"/>
            </w:tcBorders>
          </w:tcPr>
          <w:p w:rsidR="0007320A" w:rsidRDefault="0007320A">
            <w:pPr>
              <w:spacing w:after="160" w:line="259" w:lineRule="auto"/>
              <w:ind w:left="0" w:firstLine="0"/>
              <w:jc w:val="left"/>
            </w:pPr>
          </w:p>
        </w:tc>
      </w:tr>
      <w:tr w:rsidR="0007320A">
        <w:tblPrEx>
          <w:tblCellMar>
            <w:top w:w="13" w:type="dxa"/>
            <w:left w:w="11" w:type="dxa"/>
          </w:tblCellMar>
        </w:tblPrEx>
        <w:trPr>
          <w:trHeight w:val="419"/>
        </w:trPr>
        <w:tc>
          <w:tcPr>
            <w:tcW w:w="1854" w:type="dxa"/>
            <w:gridSpan w:val="3"/>
            <w:tcBorders>
              <w:top w:val="single" w:sz="4" w:space="0" w:color="C9C9C9"/>
              <w:left w:val="nil"/>
              <w:bottom w:val="nil"/>
              <w:right w:val="nil"/>
            </w:tcBorders>
            <w:shd w:val="clear" w:color="auto" w:fill="FFFFFF"/>
          </w:tcPr>
          <w:p w:rsidR="0007320A" w:rsidRDefault="00037958">
            <w:pPr>
              <w:spacing w:after="0" w:line="259" w:lineRule="auto"/>
              <w:ind w:left="0" w:firstLine="0"/>
              <w:jc w:val="left"/>
            </w:pPr>
            <w:r>
              <w:t xml:space="preserve"> </w:t>
            </w:r>
          </w:p>
        </w:tc>
        <w:tc>
          <w:tcPr>
            <w:tcW w:w="1561" w:type="dxa"/>
            <w:gridSpan w:val="2"/>
            <w:tcBorders>
              <w:top w:val="single" w:sz="4" w:space="0" w:color="C9C9C9"/>
              <w:left w:val="nil"/>
              <w:bottom w:val="nil"/>
              <w:right w:val="nil"/>
            </w:tcBorders>
            <w:shd w:val="clear" w:color="auto" w:fill="FFFFFF"/>
          </w:tcPr>
          <w:p w:rsidR="0007320A" w:rsidRDefault="0007320A">
            <w:pPr>
              <w:spacing w:after="160" w:line="259" w:lineRule="auto"/>
              <w:ind w:left="0" w:firstLine="0"/>
              <w:jc w:val="left"/>
            </w:pPr>
          </w:p>
        </w:tc>
        <w:tc>
          <w:tcPr>
            <w:tcW w:w="2268" w:type="dxa"/>
            <w:gridSpan w:val="2"/>
            <w:tcBorders>
              <w:top w:val="single" w:sz="4" w:space="0" w:color="C9C9C9"/>
              <w:left w:val="nil"/>
              <w:bottom w:val="nil"/>
              <w:right w:val="nil"/>
            </w:tcBorders>
            <w:shd w:val="clear" w:color="auto" w:fill="FFFFFF"/>
          </w:tcPr>
          <w:p w:rsidR="0007320A" w:rsidRDefault="0007320A">
            <w:pPr>
              <w:spacing w:after="160" w:line="259" w:lineRule="auto"/>
              <w:ind w:left="0" w:firstLine="0"/>
              <w:jc w:val="left"/>
            </w:pPr>
          </w:p>
        </w:tc>
        <w:tc>
          <w:tcPr>
            <w:tcW w:w="1745" w:type="dxa"/>
            <w:gridSpan w:val="2"/>
            <w:tcBorders>
              <w:top w:val="single" w:sz="4" w:space="0" w:color="C9C9C9"/>
              <w:left w:val="nil"/>
              <w:bottom w:val="nil"/>
              <w:right w:val="nil"/>
            </w:tcBorders>
            <w:shd w:val="clear" w:color="auto" w:fill="FFFFFF"/>
          </w:tcPr>
          <w:p w:rsidR="0007320A" w:rsidRDefault="0007320A">
            <w:pPr>
              <w:spacing w:after="160" w:line="259" w:lineRule="auto"/>
              <w:ind w:left="0" w:firstLine="0"/>
              <w:jc w:val="left"/>
            </w:pPr>
          </w:p>
        </w:tc>
        <w:tc>
          <w:tcPr>
            <w:tcW w:w="1973" w:type="dxa"/>
            <w:gridSpan w:val="3"/>
            <w:tcBorders>
              <w:top w:val="nil"/>
              <w:left w:val="nil"/>
              <w:bottom w:val="nil"/>
              <w:right w:val="nil"/>
            </w:tcBorders>
            <w:shd w:val="clear" w:color="auto" w:fill="FFFFFF"/>
          </w:tcPr>
          <w:p w:rsidR="0007320A" w:rsidRDefault="0007320A">
            <w:pPr>
              <w:spacing w:after="160" w:line="259" w:lineRule="auto"/>
              <w:ind w:left="0" w:firstLine="0"/>
              <w:jc w:val="left"/>
            </w:pPr>
          </w:p>
        </w:tc>
      </w:tr>
    </w:tbl>
    <w:p w:rsidR="0007320A" w:rsidRDefault="00037958">
      <w:pPr>
        <w:spacing w:after="112" w:line="259" w:lineRule="auto"/>
        <w:ind w:left="0" w:firstLine="0"/>
      </w:pPr>
      <w:r>
        <w:t xml:space="preserve"> </w:t>
      </w:r>
    </w:p>
    <w:p w:rsidR="0007320A" w:rsidRDefault="00037958">
      <w:pPr>
        <w:spacing w:after="115" w:line="259" w:lineRule="auto"/>
        <w:ind w:left="0" w:firstLine="0"/>
      </w:pPr>
      <w:r>
        <w:t xml:space="preserve"> </w:t>
      </w:r>
    </w:p>
    <w:p w:rsidR="0007320A" w:rsidRDefault="00037958">
      <w:pPr>
        <w:spacing w:after="0" w:line="259" w:lineRule="auto"/>
        <w:ind w:left="0" w:firstLine="0"/>
      </w:pPr>
      <w:r>
        <w:t xml:space="preserve"> </w:t>
      </w:r>
    </w:p>
    <w:p w:rsidR="0007320A" w:rsidRDefault="00037958">
      <w:pPr>
        <w:spacing w:after="275" w:line="265" w:lineRule="auto"/>
        <w:ind w:left="-5"/>
        <w:jc w:val="left"/>
      </w:pPr>
      <w:r>
        <w:rPr>
          <w:b/>
          <w:sz w:val="22"/>
        </w:rPr>
        <w:t xml:space="preserve">Figure 3: Expected milestones every three months/work plan  </w:t>
      </w:r>
    </w:p>
    <w:p w:rsidR="0007320A" w:rsidRDefault="00037958">
      <w:pPr>
        <w:spacing w:after="1" w:line="358" w:lineRule="auto"/>
        <w:ind w:left="-5" w:right="54"/>
        <w:jc w:val="left"/>
      </w:pPr>
      <w:r>
        <w:t xml:space="preserve">The project milestones highlighted below were delivered from May - </w:t>
      </w:r>
      <w:r>
        <w:t>December 2021 in South Sudan and abroad. They were drawn from phase one deliverables to educate the public about the project’s purpose.  Due to covid-19 and political situation in South Sudan, we had to alter and narrow our plan to focus highly on resource</w:t>
      </w:r>
      <w:r>
        <w:t xml:space="preserve">s mobilization, establish the radio in Australia that will deliver the desired outcomes and model this later in South Sudan. Please refer to appendix 3 on page 31for the updated plan activities. </w:t>
      </w:r>
    </w:p>
    <w:p w:rsidR="0007320A" w:rsidRDefault="00037958">
      <w:pPr>
        <w:spacing w:after="0" w:line="259" w:lineRule="auto"/>
        <w:ind w:left="0" w:firstLine="0"/>
        <w:jc w:val="left"/>
      </w:pPr>
      <w:r>
        <w:t xml:space="preserve"> </w:t>
      </w:r>
    </w:p>
    <w:tbl>
      <w:tblPr>
        <w:tblStyle w:val="TableGrid"/>
        <w:tblW w:w="9018" w:type="dxa"/>
        <w:tblInd w:w="5" w:type="dxa"/>
        <w:tblCellMar>
          <w:top w:w="14" w:type="dxa"/>
          <w:left w:w="108" w:type="dxa"/>
          <w:bottom w:w="0" w:type="dxa"/>
          <w:right w:w="48" w:type="dxa"/>
        </w:tblCellMar>
        <w:tblLook w:val="04A0" w:firstRow="1" w:lastRow="0" w:firstColumn="1" w:lastColumn="0" w:noHBand="0" w:noVBand="1"/>
      </w:tblPr>
      <w:tblGrid>
        <w:gridCol w:w="2547"/>
        <w:gridCol w:w="2127"/>
        <w:gridCol w:w="2268"/>
        <w:gridCol w:w="2077"/>
      </w:tblGrid>
      <w:tr w:rsidR="0007320A">
        <w:trPr>
          <w:trHeight w:val="584"/>
        </w:trPr>
        <w:tc>
          <w:tcPr>
            <w:tcW w:w="2547"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0" w:firstLine="0"/>
              <w:jc w:val="left"/>
            </w:pPr>
            <w:r>
              <w:t xml:space="preserve">Deliverable  </w:t>
            </w:r>
          </w:p>
        </w:tc>
        <w:tc>
          <w:tcPr>
            <w:tcW w:w="21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Stage 1 </w:t>
            </w:r>
          </w:p>
        </w:tc>
        <w:tc>
          <w:tcPr>
            <w:tcW w:w="2268"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Stage 2 </w:t>
            </w:r>
          </w:p>
        </w:tc>
        <w:tc>
          <w:tcPr>
            <w:tcW w:w="2077" w:type="dxa"/>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1" w:firstLine="0"/>
              <w:jc w:val="left"/>
            </w:pPr>
            <w:r>
              <w:t xml:space="preserve">Stage 3 </w:t>
            </w:r>
          </w:p>
        </w:tc>
      </w:tr>
      <w:tr w:rsidR="0007320A">
        <w:trPr>
          <w:trHeight w:val="2561"/>
        </w:trPr>
        <w:tc>
          <w:tcPr>
            <w:tcW w:w="2547"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0" w:firstLine="0"/>
            </w:pPr>
            <w:r>
              <w:t xml:space="preserve">Consult with the community and partners </w:t>
            </w:r>
          </w:p>
        </w:tc>
        <w:tc>
          <w:tcPr>
            <w:tcW w:w="2127" w:type="dxa"/>
            <w:tcBorders>
              <w:top w:val="single" w:sz="4" w:space="0" w:color="C9C9C9"/>
              <w:left w:val="single" w:sz="4" w:space="0" w:color="C9C9C9"/>
              <w:bottom w:val="single" w:sz="4" w:space="0" w:color="C9C9C9"/>
              <w:right w:val="single" w:sz="4" w:space="0" w:color="C9C9C9"/>
            </w:tcBorders>
          </w:tcPr>
          <w:p w:rsidR="0007320A" w:rsidRDefault="00037958">
            <w:pPr>
              <w:spacing w:after="299" w:line="259" w:lineRule="auto"/>
              <w:ind w:left="0" w:firstLine="0"/>
              <w:jc w:val="left"/>
            </w:pPr>
            <w:r>
              <w:t>21</w:t>
            </w:r>
            <w:r>
              <w:rPr>
                <w:vertAlign w:val="superscript"/>
              </w:rPr>
              <w:t>st</w:t>
            </w:r>
            <w:r>
              <w:t xml:space="preserve">   May 2021 </w:t>
            </w:r>
          </w:p>
          <w:p w:rsidR="0007320A" w:rsidRDefault="00037958">
            <w:pPr>
              <w:spacing w:after="0" w:line="259" w:lineRule="auto"/>
              <w:ind w:left="0" w:right="61" w:firstLine="0"/>
            </w:pPr>
            <w:r>
              <w:t xml:space="preserve">Elder, community and faith group leaders: one on one. </w:t>
            </w:r>
          </w:p>
        </w:tc>
        <w:tc>
          <w:tcPr>
            <w:tcW w:w="2268" w:type="dxa"/>
            <w:tcBorders>
              <w:top w:val="single" w:sz="4" w:space="0" w:color="C9C9C9"/>
              <w:left w:val="single" w:sz="4" w:space="0" w:color="C9C9C9"/>
              <w:bottom w:val="single" w:sz="4" w:space="0" w:color="C9C9C9"/>
              <w:right w:val="single" w:sz="4" w:space="0" w:color="C9C9C9"/>
            </w:tcBorders>
          </w:tcPr>
          <w:p w:rsidR="0007320A" w:rsidRDefault="00037958">
            <w:pPr>
              <w:tabs>
                <w:tab w:val="center" w:pos="906"/>
                <w:tab w:val="right" w:pos="2112"/>
              </w:tabs>
              <w:spacing w:after="119" w:line="259" w:lineRule="auto"/>
              <w:ind w:left="0" w:firstLine="0"/>
              <w:jc w:val="left"/>
            </w:pPr>
            <w:r>
              <w:t xml:space="preserve">15th </w:t>
            </w:r>
            <w:r>
              <w:tab/>
              <w:t xml:space="preserve">June </w:t>
            </w:r>
            <w:r>
              <w:tab/>
              <w:t xml:space="preserve">2021&amp; </w:t>
            </w:r>
          </w:p>
          <w:p w:rsidR="0007320A" w:rsidRDefault="00037958">
            <w:pPr>
              <w:spacing w:after="273" w:line="259" w:lineRule="auto"/>
              <w:ind w:left="0" w:firstLine="0"/>
              <w:jc w:val="left"/>
            </w:pPr>
            <w:r>
              <w:t xml:space="preserve">15th July 2021 </w:t>
            </w:r>
          </w:p>
          <w:p w:rsidR="0007320A" w:rsidRDefault="00037958">
            <w:pPr>
              <w:spacing w:after="273" w:line="259" w:lineRule="auto"/>
              <w:ind w:left="0" w:firstLine="0"/>
              <w:jc w:val="left"/>
            </w:pPr>
            <w:r>
              <w:t xml:space="preserve">General meeting. </w:t>
            </w:r>
          </w:p>
          <w:p w:rsidR="0007320A" w:rsidRDefault="00037958">
            <w:pPr>
              <w:tabs>
                <w:tab w:val="right" w:pos="2112"/>
              </w:tabs>
              <w:spacing w:after="121" w:line="259" w:lineRule="auto"/>
              <w:ind w:left="0" w:firstLine="0"/>
              <w:jc w:val="left"/>
            </w:pPr>
            <w:r>
              <w:t xml:space="preserve">Raise </w:t>
            </w:r>
            <w:r>
              <w:tab/>
              <w:t xml:space="preserve">awareness </w:t>
            </w:r>
          </w:p>
          <w:p w:rsidR="0007320A" w:rsidRDefault="00037958">
            <w:pPr>
              <w:spacing w:after="0" w:line="259" w:lineRule="auto"/>
              <w:ind w:left="0" w:firstLine="0"/>
              <w:jc w:val="left"/>
            </w:pPr>
            <w:r>
              <w:t xml:space="preserve">about project </w:t>
            </w:r>
          </w:p>
        </w:tc>
        <w:tc>
          <w:tcPr>
            <w:tcW w:w="2077" w:type="dxa"/>
            <w:tcBorders>
              <w:top w:val="single" w:sz="4" w:space="0" w:color="C9C9C9"/>
              <w:left w:val="single" w:sz="4" w:space="0" w:color="C9C9C9"/>
              <w:bottom w:val="single" w:sz="4" w:space="0" w:color="C9C9C9"/>
              <w:right w:val="single" w:sz="4" w:space="0" w:color="8EAADB"/>
            </w:tcBorders>
          </w:tcPr>
          <w:p w:rsidR="0007320A" w:rsidRDefault="00037958">
            <w:pPr>
              <w:spacing w:after="273" w:line="259" w:lineRule="auto"/>
              <w:ind w:left="1" w:firstLine="0"/>
              <w:jc w:val="left"/>
            </w:pPr>
            <w:r>
              <w:t xml:space="preserve">15th August 2021 </w:t>
            </w:r>
          </w:p>
          <w:p w:rsidR="0007320A" w:rsidRDefault="00037958">
            <w:pPr>
              <w:spacing w:after="0" w:line="259" w:lineRule="auto"/>
              <w:ind w:left="1" w:firstLine="0"/>
            </w:pPr>
            <w:r>
              <w:t xml:space="preserve">Project coordinator planning meeting. </w:t>
            </w:r>
          </w:p>
        </w:tc>
      </w:tr>
      <w:tr w:rsidR="0007320A">
        <w:trPr>
          <w:trHeight w:val="2561"/>
        </w:trPr>
        <w:tc>
          <w:tcPr>
            <w:tcW w:w="2547"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0" w:right="62" w:firstLine="0"/>
            </w:pPr>
            <w:r>
              <w:t xml:space="preserve">Organise seminar to educate public about the important of the radio to promote peace </w:t>
            </w:r>
          </w:p>
        </w:tc>
        <w:tc>
          <w:tcPr>
            <w:tcW w:w="2127" w:type="dxa"/>
            <w:vMerge w:val="restart"/>
            <w:tcBorders>
              <w:top w:val="single" w:sz="4" w:space="0" w:color="C9C9C9"/>
              <w:left w:val="single" w:sz="4" w:space="0" w:color="C9C9C9"/>
              <w:bottom w:val="single" w:sz="4" w:space="0" w:color="C9C9C9"/>
              <w:right w:val="single" w:sz="4" w:space="0" w:color="C9C9C9"/>
            </w:tcBorders>
          </w:tcPr>
          <w:p w:rsidR="0007320A" w:rsidRDefault="00037958">
            <w:pPr>
              <w:spacing w:after="273" w:line="259" w:lineRule="auto"/>
              <w:ind w:left="0" w:firstLine="0"/>
              <w:jc w:val="left"/>
            </w:pPr>
            <w:r>
              <w:t xml:space="preserve"> </w:t>
            </w:r>
          </w:p>
          <w:p w:rsidR="0007320A" w:rsidRDefault="00037958">
            <w:pPr>
              <w:spacing w:after="276" w:line="259" w:lineRule="auto"/>
              <w:ind w:left="0" w:firstLine="0"/>
              <w:jc w:val="left"/>
            </w:pPr>
            <w:r>
              <w:t xml:space="preserve">1st September 2021 </w:t>
            </w:r>
          </w:p>
          <w:p w:rsidR="0007320A" w:rsidRDefault="00037958">
            <w:pPr>
              <w:spacing w:after="0" w:line="259" w:lineRule="auto"/>
              <w:ind w:left="0" w:right="60" w:firstLine="0"/>
            </w:pPr>
            <w:r>
              <w:t xml:space="preserve">The first seminar will be held through Zoom while raising funds at the same time. </w:t>
            </w:r>
          </w:p>
        </w:tc>
        <w:tc>
          <w:tcPr>
            <w:tcW w:w="2268" w:type="dxa"/>
            <w:tcBorders>
              <w:top w:val="single" w:sz="4" w:space="0" w:color="C9C9C9"/>
              <w:left w:val="single" w:sz="4" w:space="0" w:color="C9C9C9"/>
              <w:bottom w:val="single" w:sz="4" w:space="0" w:color="C9C9C9"/>
              <w:right w:val="single" w:sz="4" w:space="0" w:color="C9C9C9"/>
            </w:tcBorders>
          </w:tcPr>
          <w:p w:rsidR="0007320A" w:rsidRDefault="00037958">
            <w:pPr>
              <w:spacing w:after="273" w:line="259" w:lineRule="auto"/>
              <w:ind w:left="0" w:firstLine="0"/>
              <w:jc w:val="left"/>
            </w:pPr>
            <w:r>
              <w:t xml:space="preserve">1st October 2021 </w:t>
            </w:r>
          </w:p>
          <w:p w:rsidR="0007320A" w:rsidRDefault="00037958">
            <w:pPr>
              <w:spacing w:after="0" w:line="259" w:lineRule="auto"/>
              <w:ind w:left="0" w:firstLine="0"/>
            </w:pPr>
            <w:r>
              <w:t xml:space="preserve">The role of the media in peace building. </w:t>
            </w:r>
          </w:p>
        </w:tc>
        <w:tc>
          <w:tcPr>
            <w:tcW w:w="2077" w:type="dxa"/>
            <w:tcBorders>
              <w:top w:val="single" w:sz="4" w:space="0" w:color="C9C9C9"/>
              <w:left w:val="single" w:sz="4" w:space="0" w:color="C9C9C9"/>
              <w:bottom w:val="single" w:sz="4" w:space="0" w:color="C9C9C9"/>
              <w:right w:val="single" w:sz="4" w:space="0" w:color="8EAADB"/>
            </w:tcBorders>
          </w:tcPr>
          <w:p w:rsidR="0007320A" w:rsidRDefault="00037958">
            <w:pPr>
              <w:spacing w:after="273" w:line="259" w:lineRule="auto"/>
              <w:ind w:left="1" w:firstLine="0"/>
              <w:jc w:val="left"/>
            </w:pPr>
            <w:r>
              <w:t xml:space="preserve">30th October 2021 </w:t>
            </w:r>
          </w:p>
          <w:p w:rsidR="0007320A" w:rsidRDefault="00037958">
            <w:pPr>
              <w:spacing w:after="162" w:line="357" w:lineRule="auto"/>
              <w:ind w:left="1" w:firstLine="0"/>
              <w:jc w:val="left"/>
            </w:pPr>
            <w:r>
              <w:t xml:space="preserve">Project coordinator’s meeting. </w:t>
            </w:r>
          </w:p>
          <w:p w:rsidR="0007320A" w:rsidRDefault="00037958">
            <w:pPr>
              <w:spacing w:after="0" w:line="259" w:lineRule="auto"/>
              <w:ind w:left="1" w:firstLine="0"/>
              <w:jc w:val="left"/>
            </w:pPr>
            <w:r>
              <w:t xml:space="preserve"> </w:t>
            </w:r>
          </w:p>
        </w:tc>
      </w:tr>
      <w:tr w:rsidR="0007320A">
        <w:trPr>
          <w:trHeight w:val="1985"/>
        </w:trPr>
        <w:tc>
          <w:tcPr>
            <w:tcW w:w="2547" w:type="dxa"/>
            <w:tcBorders>
              <w:top w:val="single" w:sz="4" w:space="0" w:color="C9C9C9"/>
              <w:left w:val="single" w:sz="4" w:space="0" w:color="8EAADB"/>
              <w:bottom w:val="single" w:sz="4" w:space="0" w:color="C9C9C9"/>
              <w:right w:val="single" w:sz="4" w:space="0" w:color="C9C9C9"/>
            </w:tcBorders>
          </w:tcPr>
          <w:p w:rsidR="0007320A" w:rsidRDefault="00037958">
            <w:pPr>
              <w:tabs>
                <w:tab w:val="right" w:pos="2391"/>
              </w:tabs>
              <w:spacing w:after="119" w:line="259" w:lineRule="auto"/>
              <w:ind w:left="0" w:firstLine="0"/>
              <w:jc w:val="left"/>
            </w:pPr>
            <w:r>
              <w:t xml:space="preserve">Mobilise </w:t>
            </w:r>
            <w:r>
              <w:tab/>
              <w:t xml:space="preserve">resources </w:t>
            </w:r>
          </w:p>
          <w:p w:rsidR="0007320A" w:rsidRDefault="00037958">
            <w:pPr>
              <w:spacing w:after="0" w:line="259" w:lineRule="auto"/>
              <w:ind w:left="0" w:firstLine="0"/>
              <w:jc w:val="left"/>
            </w:pPr>
            <w:r>
              <w:t xml:space="preserve">through fundraising </w:t>
            </w:r>
          </w:p>
        </w:tc>
        <w:tc>
          <w:tcPr>
            <w:tcW w:w="0" w:type="auto"/>
            <w:vMerge/>
            <w:tcBorders>
              <w:top w:val="nil"/>
              <w:left w:val="single" w:sz="4" w:space="0" w:color="C9C9C9"/>
              <w:bottom w:val="single" w:sz="4" w:space="0" w:color="C9C9C9"/>
              <w:right w:val="single" w:sz="4" w:space="0" w:color="C9C9C9"/>
            </w:tcBorders>
          </w:tcPr>
          <w:p w:rsidR="0007320A" w:rsidRDefault="0007320A">
            <w:pPr>
              <w:spacing w:after="160" w:line="259" w:lineRule="auto"/>
              <w:ind w:left="0" w:firstLine="0"/>
              <w:jc w:val="left"/>
            </w:pPr>
          </w:p>
        </w:tc>
        <w:tc>
          <w:tcPr>
            <w:tcW w:w="2268" w:type="dxa"/>
            <w:tcBorders>
              <w:top w:val="single" w:sz="4" w:space="0" w:color="C9C9C9"/>
              <w:left w:val="single" w:sz="4" w:space="0" w:color="C9C9C9"/>
              <w:bottom w:val="single" w:sz="4" w:space="0" w:color="C9C9C9"/>
              <w:right w:val="single" w:sz="4" w:space="0" w:color="C9C9C9"/>
            </w:tcBorders>
          </w:tcPr>
          <w:p w:rsidR="0007320A" w:rsidRDefault="00037958">
            <w:pPr>
              <w:spacing w:after="273" w:line="259" w:lineRule="auto"/>
              <w:ind w:left="0" w:firstLine="0"/>
              <w:jc w:val="left"/>
            </w:pPr>
            <w:r>
              <w:t xml:space="preserve">1st November 2021 </w:t>
            </w:r>
          </w:p>
          <w:p w:rsidR="0007320A" w:rsidRDefault="00037958">
            <w:pPr>
              <w:spacing w:after="2" w:line="357" w:lineRule="auto"/>
              <w:ind w:left="0" w:firstLine="0"/>
            </w:pPr>
            <w:r>
              <w:t xml:space="preserve">Second fundraising activity through </w:t>
            </w:r>
          </w:p>
          <w:p w:rsidR="0007320A" w:rsidRDefault="00037958">
            <w:pPr>
              <w:spacing w:after="0" w:line="259" w:lineRule="auto"/>
              <w:ind w:left="0" w:firstLine="0"/>
              <w:jc w:val="left"/>
            </w:pPr>
            <w:r>
              <w:t xml:space="preserve">GoFundMe </w:t>
            </w:r>
          </w:p>
        </w:tc>
        <w:tc>
          <w:tcPr>
            <w:tcW w:w="2077" w:type="dxa"/>
            <w:tcBorders>
              <w:top w:val="single" w:sz="4" w:space="0" w:color="C9C9C9"/>
              <w:left w:val="single" w:sz="4" w:space="0" w:color="C9C9C9"/>
              <w:bottom w:val="single" w:sz="4" w:space="0" w:color="C9C9C9"/>
              <w:right w:val="single" w:sz="4" w:space="0" w:color="8EAADB"/>
            </w:tcBorders>
          </w:tcPr>
          <w:p w:rsidR="0007320A" w:rsidRDefault="00037958">
            <w:pPr>
              <w:tabs>
                <w:tab w:val="right" w:pos="1921"/>
              </w:tabs>
              <w:spacing w:after="119" w:line="259" w:lineRule="auto"/>
              <w:ind w:left="0" w:firstLine="0"/>
              <w:jc w:val="left"/>
            </w:pPr>
            <w:r>
              <w:t xml:space="preserve">30th </w:t>
            </w:r>
            <w:r>
              <w:tab/>
              <w:t xml:space="preserve">November </w:t>
            </w:r>
          </w:p>
          <w:p w:rsidR="0007320A" w:rsidRDefault="00037958">
            <w:pPr>
              <w:spacing w:after="274" w:line="259" w:lineRule="auto"/>
              <w:ind w:left="1" w:firstLine="0"/>
              <w:jc w:val="left"/>
            </w:pPr>
            <w:r>
              <w:t xml:space="preserve">2021 </w:t>
            </w:r>
          </w:p>
          <w:p w:rsidR="0007320A" w:rsidRDefault="00037958">
            <w:pPr>
              <w:spacing w:after="0" w:line="259" w:lineRule="auto"/>
              <w:ind w:left="1" w:firstLine="0"/>
              <w:jc w:val="left"/>
            </w:pPr>
            <w:r>
              <w:t xml:space="preserve">Evaluation meeting </w:t>
            </w:r>
          </w:p>
        </w:tc>
      </w:tr>
      <w:tr w:rsidR="0007320A">
        <w:trPr>
          <w:trHeight w:val="1572"/>
        </w:trPr>
        <w:tc>
          <w:tcPr>
            <w:tcW w:w="2547"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0" w:right="61" w:firstLine="0"/>
            </w:pPr>
            <w:r>
              <w:t xml:space="preserve">Review the procure equipment and logistic requirements </w:t>
            </w:r>
          </w:p>
        </w:tc>
        <w:tc>
          <w:tcPr>
            <w:tcW w:w="2127" w:type="dxa"/>
            <w:tcBorders>
              <w:top w:val="single" w:sz="4" w:space="0" w:color="C9C9C9"/>
              <w:left w:val="single" w:sz="4" w:space="0" w:color="C9C9C9"/>
              <w:bottom w:val="single" w:sz="4" w:space="0" w:color="C9C9C9"/>
              <w:right w:val="single" w:sz="4" w:space="0" w:color="C9C9C9"/>
            </w:tcBorders>
          </w:tcPr>
          <w:p w:rsidR="0007320A" w:rsidRDefault="00037958">
            <w:pPr>
              <w:tabs>
                <w:tab w:val="right" w:pos="1971"/>
              </w:tabs>
              <w:spacing w:after="121" w:line="259" w:lineRule="auto"/>
              <w:ind w:left="0" w:firstLine="0"/>
              <w:jc w:val="left"/>
            </w:pPr>
            <w:r>
              <w:t xml:space="preserve">15th </w:t>
            </w:r>
            <w:r>
              <w:tab/>
              <w:t xml:space="preserve">December </w:t>
            </w:r>
          </w:p>
          <w:p w:rsidR="0007320A" w:rsidRDefault="00037958">
            <w:pPr>
              <w:spacing w:after="0" w:line="259" w:lineRule="auto"/>
              <w:ind w:left="0" w:firstLine="0"/>
              <w:jc w:val="left"/>
            </w:pPr>
            <w:r>
              <w:t xml:space="preserve">2021 </w:t>
            </w:r>
          </w:p>
        </w:tc>
        <w:tc>
          <w:tcPr>
            <w:tcW w:w="2268" w:type="dxa"/>
            <w:tcBorders>
              <w:top w:val="single" w:sz="4" w:space="0" w:color="C9C9C9"/>
              <w:left w:val="single" w:sz="4" w:space="0" w:color="C9C9C9"/>
              <w:bottom w:val="single" w:sz="4" w:space="0" w:color="C9C9C9"/>
              <w:right w:val="single" w:sz="4" w:space="0" w:color="C9C9C9"/>
            </w:tcBorders>
          </w:tcPr>
          <w:p w:rsidR="0007320A" w:rsidRDefault="00037958">
            <w:pPr>
              <w:spacing w:after="273" w:line="259" w:lineRule="auto"/>
              <w:ind w:left="0" w:firstLine="0"/>
            </w:pPr>
            <w:r>
              <w:t xml:space="preserve">30th December 2021 </w:t>
            </w:r>
          </w:p>
          <w:p w:rsidR="0007320A" w:rsidRDefault="00037958">
            <w:pPr>
              <w:spacing w:after="0" w:line="259" w:lineRule="auto"/>
              <w:ind w:left="0" w:firstLine="0"/>
              <w:jc w:val="left"/>
            </w:pPr>
            <w:r>
              <w:t xml:space="preserve">Follow up meeting by </w:t>
            </w:r>
          </w:p>
        </w:tc>
        <w:tc>
          <w:tcPr>
            <w:tcW w:w="2077" w:type="dxa"/>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1" w:firstLine="0"/>
              <w:jc w:val="left"/>
            </w:pPr>
            <w:r>
              <w:t xml:space="preserve">15th January 2022 </w:t>
            </w:r>
          </w:p>
        </w:tc>
      </w:tr>
      <w:tr w:rsidR="0007320A">
        <w:trPr>
          <w:trHeight w:val="1412"/>
        </w:trPr>
        <w:tc>
          <w:tcPr>
            <w:tcW w:w="2547" w:type="dxa"/>
            <w:tcBorders>
              <w:top w:val="single" w:sz="4" w:space="0" w:color="C9C9C9"/>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2127" w:type="dxa"/>
            <w:tcBorders>
              <w:top w:val="single" w:sz="4" w:space="0" w:color="C9C9C9"/>
              <w:left w:val="single" w:sz="4" w:space="0" w:color="C9C9C9"/>
              <w:bottom w:val="single" w:sz="4" w:space="0" w:color="C9C9C9"/>
              <w:right w:val="single" w:sz="4" w:space="0" w:color="C9C9C9"/>
            </w:tcBorders>
          </w:tcPr>
          <w:p w:rsidR="0007320A" w:rsidRDefault="00037958">
            <w:pPr>
              <w:tabs>
                <w:tab w:val="right" w:pos="1971"/>
              </w:tabs>
              <w:spacing w:after="121" w:line="259" w:lineRule="auto"/>
              <w:ind w:left="0" w:firstLine="0"/>
              <w:jc w:val="left"/>
            </w:pPr>
            <w:r>
              <w:t xml:space="preserve">Management </w:t>
            </w:r>
            <w:r>
              <w:tab/>
              <w:t xml:space="preserve">and </w:t>
            </w:r>
          </w:p>
          <w:p w:rsidR="0007320A" w:rsidRDefault="00037958">
            <w:pPr>
              <w:spacing w:after="0" w:line="259" w:lineRule="auto"/>
              <w:ind w:left="0" w:firstLine="0"/>
              <w:jc w:val="left"/>
            </w:pPr>
            <w:r>
              <w:t xml:space="preserve">partners meeting </w:t>
            </w:r>
          </w:p>
        </w:tc>
        <w:tc>
          <w:tcPr>
            <w:tcW w:w="2268" w:type="dxa"/>
            <w:tcBorders>
              <w:top w:val="single" w:sz="4" w:space="0" w:color="C9C9C9"/>
              <w:left w:val="single" w:sz="4" w:space="0" w:color="C9C9C9"/>
              <w:bottom w:val="single" w:sz="4" w:space="0" w:color="C9C9C9"/>
              <w:right w:val="single" w:sz="4" w:space="0" w:color="C9C9C9"/>
            </w:tcBorders>
          </w:tcPr>
          <w:p w:rsidR="0007320A" w:rsidRDefault="00037958">
            <w:pPr>
              <w:tabs>
                <w:tab w:val="right" w:pos="2112"/>
              </w:tabs>
              <w:spacing w:after="121" w:line="259" w:lineRule="auto"/>
              <w:ind w:left="0" w:firstLine="0"/>
              <w:jc w:val="left"/>
            </w:pPr>
            <w:r>
              <w:t xml:space="preserve">project </w:t>
            </w:r>
            <w:r>
              <w:tab/>
              <w:t xml:space="preserve">managing </w:t>
            </w:r>
          </w:p>
          <w:p w:rsidR="0007320A" w:rsidRDefault="00037958">
            <w:pPr>
              <w:spacing w:after="0" w:line="259" w:lineRule="auto"/>
              <w:ind w:left="0" w:firstLine="0"/>
              <w:jc w:val="left"/>
            </w:pPr>
            <w:r>
              <w:t xml:space="preserve">team and partners </w:t>
            </w:r>
          </w:p>
        </w:tc>
        <w:tc>
          <w:tcPr>
            <w:tcW w:w="2077" w:type="dxa"/>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1" w:right="60" w:firstLine="0"/>
            </w:pPr>
            <w:r>
              <w:t xml:space="preserve">Evaluate actioned items and moving forward meeting </w:t>
            </w:r>
          </w:p>
        </w:tc>
      </w:tr>
    </w:tbl>
    <w:p w:rsidR="0007320A" w:rsidRDefault="00037958">
      <w:pPr>
        <w:spacing w:after="276"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pStyle w:val="Heading1"/>
        <w:ind w:left="-5"/>
      </w:pPr>
      <w:bookmarkStart w:id="12" w:name="_Toc74206"/>
      <w:r>
        <w:t xml:space="preserve">CHAPTER THREE </w:t>
      </w:r>
      <w:bookmarkEnd w:id="12"/>
    </w:p>
    <w:p w:rsidR="0007320A" w:rsidRDefault="00037958">
      <w:pPr>
        <w:pStyle w:val="Heading1"/>
        <w:spacing w:after="386" w:line="265" w:lineRule="auto"/>
        <w:ind w:left="-5"/>
      </w:pPr>
      <w:bookmarkStart w:id="13" w:name="_Toc74207"/>
      <w:r>
        <w:rPr>
          <w:sz w:val="22"/>
        </w:rPr>
        <w:t xml:space="preserve">Interventions and activities </w:t>
      </w:r>
      <w:bookmarkEnd w:id="13"/>
    </w:p>
    <w:p w:rsidR="0007320A" w:rsidRDefault="00037958">
      <w:pPr>
        <w:spacing w:after="252"/>
        <w:ind w:left="-5" w:right="46"/>
      </w:pPr>
      <w:r>
        <w:t xml:space="preserve">Best, A., et al., (2013) explained </w:t>
      </w:r>
      <w:r>
        <w:t>interventions as “deliberate and planned action to accomplish, accelerate and/or influence the achievement of project results” (p. 331). In fact, interventions may constitute a set of measures developed to guarantee an effective management and monitoring o</w:t>
      </w:r>
      <w:r>
        <w:t xml:space="preserve">f the project. This view represents the approach we adopted before we embarked on delivering the project where we identify project stakeholders, constitute structure, and develop appropriate measures for evaluating the key performance indicators to ensure </w:t>
      </w:r>
      <w:r>
        <w:t>the achievement of the expected outcomes. We consider these interventions as relevant tools for communication and to enable stakeholders to communicate, monitor, and evaluate their work performances. They consist of various measures and indicators as outli</w:t>
      </w:r>
      <w:r>
        <w:t xml:space="preserve">ned in the activity’s tables below.    </w:t>
      </w:r>
    </w:p>
    <w:p w:rsidR="0007320A" w:rsidRDefault="00037958">
      <w:pPr>
        <w:pStyle w:val="Heading1"/>
        <w:spacing w:after="353"/>
        <w:ind w:left="-5"/>
      </w:pPr>
      <w:bookmarkStart w:id="14" w:name="_Toc74208"/>
      <w:r>
        <w:t xml:space="preserve">Project stakeholders’ structure  </w:t>
      </w:r>
      <w:bookmarkEnd w:id="14"/>
    </w:p>
    <w:p w:rsidR="0007320A" w:rsidRDefault="00037958">
      <w:pPr>
        <w:ind w:left="-5" w:right="46"/>
      </w:pPr>
      <w:r>
        <w:t>The project structure provides opportunity for equal participation of the stakeholders through sharing of knowledge and responsibility to deliver results. Unlike the members of a functional structure, Alsène, É. (1999), discussed that, “project structure m</w:t>
      </w:r>
      <w:r>
        <w:t xml:space="preserve">embers do not generally have problems with priorities in the tasks to be accomplished (they are assigned to the projects for a certain amount of time), with neutrality with respect to the various interests at stake (they work outside existing hierarchical </w:t>
      </w:r>
      <w:r>
        <w:t>lines throughout the project duration), and with expertise in regard to the management of projects (the project team is often multidisciplinary)” (p. 368).  In this project, we created three bodies to manage and facilitate the implementation of the project</w:t>
      </w:r>
      <w:r>
        <w:t xml:space="preserve">. The diagram below identified the stakeholders’ structure and explained further their roles and responsibilities in the table.  </w:t>
      </w:r>
    </w:p>
    <w:p w:rsidR="0007320A" w:rsidRDefault="00037958">
      <w:pPr>
        <w:spacing w:after="399" w:line="265" w:lineRule="auto"/>
        <w:ind w:left="-5"/>
        <w:jc w:val="left"/>
      </w:pPr>
      <w:r>
        <w:rPr>
          <w:b/>
          <w:sz w:val="22"/>
        </w:rPr>
        <w:t>Figure 4: Project structures’ chart</w:t>
      </w:r>
      <w:r>
        <w:rPr>
          <w:sz w:val="22"/>
        </w:rPr>
        <w:t xml:space="preserve"> </w:t>
      </w:r>
    </w:p>
    <w:p w:rsidR="0007320A" w:rsidRDefault="00037958">
      <w:pPr>
        <w:tabs>
          <w:tab w:val="center" w:pos="3928"/>
          <w:tab w:val="center" w:pos="7970"/>
        </w:tabs>
        <w:spacing w:after="318"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2273554" cy="2317496"/>
                <wp:effectExtent l="0" t="0" r="0" b="0"/>
                <wp:docPr id="59836" name="Group 59836"/>
                <wp:cNvGraphicFramePr/>
                <a:graphic xmlns:a="http://schemas.openxmlformats.org/drawingml/2006/main">
                  <a:graphicData uri="http://schemas.microsoft.com/office/word/2010/wordprocessingGroup">
                    <wpg:wgp>
                      <wpg:cNvGrpSpPr/>
                      <wpg:grpSpPr>
                        <a:xfrm>
                          <a:off x="0" y="0"/>
                          <a:ext cx="2273554" cy="2317496"/>
                          <a:chOff x="0" y="0"/>
                          <a:chExt cx="2273554" cy="2317496"/>
                        </a:xfrm>
                      </wpg:grpSpPr>
                      <wps:wsp>
                        <wps:cNvPr id="2249" name="Shape 2249"/>
                        <wps:cNvSpPr/>
                        <wps:spPr>
                          <a:xfrm>
                            <a:off x="1241806" y="115824"/>
                            <a:ext cx="970788" cy="1456182"/>
                          </a:xfrm>
                          <a:custGeom>
                            <a:avLst/>
                            <a:gdLst/>
                            <a:ahLst/>
                            <a:cxnLst/>
                            <a:rect l="0" t="0" r="0" b="0"/>
                            <a:pathLst>
                              <a:path w="970788" h="1456182">
                                <a:moveTo>
                                  <a:pt x="0" y="0"/>
                                </a:moveTo>
                                <a:cubicBezTo>
                                  <a:pt x="536194" y="0"/>
                                  <a:pt x="970788" y="434722"/>
                                  <a:pt x="970788" y="970788"/>
                                </a:cubicBezTo>
                                <a:cubicBezTo>
                                  <a:pt x="970788" y="1141222"/>
                                  <a:pt x="925957" y="1308609"/>
                                  <a:pt x="840740" y="1456182"/>
                                </a:cubicBezTo>
                                <a:lnTo>
                                  <a:pt x="0" y="970788"/>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50" name="Shape 2250"/>
                        <wps:cNvSpPr/>
                        <wps:spPr>
                          <a:xfrm>
                            <a:off x="1241806" y="115824"/>
                            <a:ext cx="970788" cy="1456182"/>
                          </a:xfrm>
                          <a:custGeom>
                            <a:avLst/>
                            <a:gdLst/>
                            <a:ahLst/>
                            <a:cxnLst/>
                            <a:rect l="0" t="0" r="0" b="0"/>
                            <a:pathLst>
                              <a:path w="970788" h="1456182">
                                <a:moveTo>
                                  <a:pt x="0" y="0"/>
                                </a:moveTo>
                                <a:cubicBezTo>
                                  <a:pt x="536194" y="0"/>
                                  <a:pt x="970788" y="434722"/>
                                  <a:pt x="970788" y="970788"/>
                                </a:cubicBezTo>
                                <a:cubicBezTo>
                                  <a:pt x="970788" y="1141222"/>
                                  <a:pt x="925957" y="1308609"/>
                                  <a:pt x="840740" y="1456182"/>
                                </a:cubicBezTo>
                                <a:lnTo>
                                  <a:pt x="0" y="970788"/>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251" name="Rectangle 2251"/>
                        <wps:cNvSpPr/>
                        <wps:spPr>
                          <a:xfrm>
                            <a:off x="1451102" y="699643"/>
                            <a:ext cx="539364" cy="154840"/>
                          </a:xfrm>
                          <a:prstGeom prst="rect">
                            <a:avLst/>
                          </a:prstGeom>
                          <a:ln>
                            <a:noFill/>
                          </a:ln>
                        </wps:spPr>
                        <wps:txbx>
                          <w:txbxContent>
                            <w:p w:rsidR="0007320A" w:rsidRDefault="00037958">
                              <w:pPr>
                                <w:spacing w:after="160" w:line="259" w:lineRule="auto"/>
                                <w:ind w:left="0" w:firstLine="0"/>
                                <w:jc w:val="left"/>
                              </w:pPr>
                              <w:r>
                                <w:rPr>
                                  <w:rFonts w:ascii="Calibri" w:eastAsia="Calibri" w:hAnsi="Calibri" w:cs="Calibri"/>
                                  <w:color w:val="FFFFFF"/>
                                  <w:sz w:val="18"/>
                                </w:rPr>
                                <w:t xml:space="preserve">External </w:t>
                              </w:r>
                            </w:p>
                          </w:txbxContent>
                        </wps:txbx>
                        <wps:bodyPr horzOverflow="overflow" vert="horz" lIns="0" tIns="0" rIns="0" bIns="0" rtlCol="0">
                          <a:noAutofit/>
                        </wps:bodyPr>
                      </wps:wsp>
                      <wps:wsp>
                        <wps:cNvPr id="2252" name="Rectangle 2252"/>
                        <wps:cNvSpPr/>
                        <wps:spPr>
                          <a:xfrm>
                            <a:off x="1341374" y="826135"/>
                            <a:ext cx="797339" cy="154840"/>
                          </a:xfrm>
                          <a:prstGeom prst="rect">
                            <a:avLst/>
                          </a:prstGeom>
                          <a:ln>
                            <a:noFill/>
                          </a:ln>
                        </wps:spPr>
                        <wps:txbx>
                          <w:txbxContent>
                            <w:p w:rsidR="0007320A" w:rsidRDefault="00037958">
                              <w:pPr>
                                <w:spacing w:after="160" w:line="259" w:lineRule="auto"/>
                                <w:ind w:left="0" w:firstLine="0"/>
                                <w:jc w:val="left"/>
                              </w:pPr>
                              <w:r>
                                <w:rPr>
                                  <w:rFonts w:ascii="Calibri" w:eastAsia="Calibri" w:hAnsi="Calibri" w:cs="Calibri"/>
                                  <w:color w:val="FFFFFF"/>
                                  <w:sz w:val="18"/>
                                </w:rPr>
                                <w:t>Stakeholders</w:t>
                              </w:r>
                            </w:p>
                          </w:txbxContent>
                        </wps:txbx>
                        <wps:bodyPr horzOverflow="overflow" vert="horz" lIns="0" tIns="0" rIns="0" bIns="0" rtlCol="0">
                          <a:noAutofit/>
                        </wps:bodyPr>
                      </wps:wsp>
                      <wps:wsp>
                        <wps:cNvPr id="2253" name="Shape 2253"/>
                        <wps:cNvSpPr/>
                        <wps:spPr>
                          <a:xfrm>
                            <a:off x="361061" y="1155954"/>
                            <a:ext cx="1681480" cy="1108837"/>
                          </a:xfrm>
                          <a:custGeom>
                            <a:avLst/>
                            <a:gdLst/>
                            <a:ahLst/>
                            <a:cxnLst/>
                            <a:rect l="0" t="0" r="0" b="0"/>
                            <a:pathLst>
                              <a:path w="1681480" h="1108837">
                                <a:moveTo>
                                  <a:pt x="840740" y="0"/>
                                </a:moveTo>
                                <a:lnTo>
                                  <a:pt x="1681480" y="485394"/>
                                </a:lnTo>
                                <a:cubicBezTo>
                                  <a:pt x="1413383" y="949706"/>
                                  <a:pt x="819658" y="1108837"/>
                                  <a:pt x="355346" y="840740"/>
                                </a:cubicBezTo>
                                <a:cubicBezTo>
                                  <a:pt x="207772" y="755523"/>
                                  <a:pt x="85217" y="632968"/>
                                  <a:pt x="0" y="485394"/>
                                </a:cubicBezTo>
                                <a:lnTo>
                                  <a:pt x="84074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54" name="Shape 2254"/>
                        <wps:cNvSpPr/>
                        <wps:spPr>
                          <a:xfrm>
                            <a:off x="361061" y="1155954"/>
                            <a:ext cx="1681480" cy="1108837"/>
                          </a:xfrm>
                          <a:custGeom>
                            <a:avLst/>
                            <a:gdLst/>
                            <a:ahLst/>
                            <a:cxnLst/>
                            <a:rect l="0" t="0" r="0" b="0"/>
                            <a:pathLst>
                              <a:path w="1681480" h="1108837">
                                <a:moveTo>
                                  <a:pt x="1681480" y="485394"/>
                                </a:moveTo>
                                <a:cubicBezTo>
                                  <a:pt x="1413383" y="949706"/>
                                  <a:pt x="819658" y="1108837"/>
                                  <a:pt x="355346" y="840740"/>
                                </a:cubicBezTo>
                                <a:cubicBezTo>
                                  <a:pt x="207772" y="755523"/>
                                  <a:pt x="85217" y="632968"/>
                                  <a:pt x="0" y="485394"/>
                                </a:cubicBezTo>
                                <a:lnTo>
                                  <a:pt x="84074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255" name="Rectangle 2255"/>
                        <wps:cNvSpPr/>
                        <wps:spPr>
                          <a:xfrm>
                            <a:off x="728091" y="1645793"/>
                            <a:ext cx="1293074" cy="154840"/>
                          </a:xfrm>
                          <a:prstGeom prst="rect">
                            <a:avLst/>
                          </a:prstGeom>
                          <a:ln>
                            <a:noFill/>
                          </a:ln>
                        </wps:spPr>
                        <wps:txbx>
                          <w:txbxContent>
                            <w:p w:rsidR="0007320A" w:rsidRDefault="00037958">
                              <w:pPr>
                                <w:spacing w:after="160" w:line="259" w:lineRule="auto"/>
                                <w:ind w:left="0" w:firstLine="0"/>
                                <w:jc w:val="left"/>
                              </w:pPr>
                              <w:r>
                                <w:rPr>
                                  <w:rFonts w:ascii="Calibri" w:eastAsia="Calibri" w:hAnsi="Calibri" w:cs="Calibri"/>
                                  <w:color w:val="FFFFFF"/>
                                  <w:sz w:val="18"/>
                                </w:rPr>
                                <w:t>Project management</w:t>
                              </w:r>
                            </w:p>
                          </w:txbxContent>
                        </wps:txbx>
                        <wps:bodyPr horzOverflow="overflow" vert="horz" lIns="0" tIns="0" rIns="0" bIns="0" rtlCol="0">
                          <a:noAutofit/>
                        </wps:bodyPr>
                      </wps:wsp>
                      <wps:wsp>
                        <wps:cNvPr id="2256" name="Shape 2256"/>
                        <wps:cNvSpPr/>
                        <wps:spPr>
                          <a:xfrm>
                            <a:off x="52959" y="115824"/>
                            <a:ext cx="1108837" cy="1456182"/>
                          </a:xfrm>
                          <a:custGeom>
                            <a:avLst/>
                            <a:gdLst/>
                            <a:ahLst/>
                            <a:cxnLst/>
                            <a:rect l="0" t="0" r="0" b="0"/>
                            <a:pathLst>
                              <a:path w="1108837" h="1456182">
                                <a:moveTo>
                                  <a:pt x="1108837" y="0"/>
                                </a:moveTo>
                                <a:lnTo>
                                  <a:pt x="1108837" y="970788"/>
                                </a:lnTo>
                                <a:lnTo>
                                  <a:pt x="268097" y="1456182"/>
                                </a:lnTo>
                                <a:cubicBezTo>
                                  <a:pt x="0" y="991870"/>
                                  <a:pt x="159131" y="398145"/>
                                  <a:pt x="623443" y="130048"/>
                                </a:cubicBezTo>
                                <a:cubicBezTo>
                                  <a:pt x="771017" y="44958"/>
                                  <a:pt x="938403" y="0"/>
                                  <a:pt x="1108837"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257" name="Shape 2257"/>
                        <wps:cNvSpPr/>
                        <wps:spPr>
                          <a:xfrm>
                            <a:off x="52959" y="115824"/>
                            <a:ext cx="1108837" cy="1456182"/>
                          </a:xfrm>
                          <a:custGeom>
                            <a:avLst/>
                            <a:gdLst/>
                            <a:ahLst/>
                            <a:cxnLst/>
                            <a:rect l="0" t="0" r="0" b="0"/>
                            <a:pathLst>
                              <a:path w="1108837" h="1456182">
                                <a:moveTo>
                                  <a:pt x="268097" y="1456182"/>
                                </a:moveTo>
                                <a:cubicBezTo>
                                  <a:pt x="0" y="991870"/>
                                  <a:pt x="159131" y="398145"/>
                                  <a:pt x="623443" y="130048"/>
                                </a:cubicBezTo>
                                <a:cubicBezTo>
                                  <a:pt x="771017" y="44958"/>
                                  <a:pt x="938403" y="0"/>
                                  <a:pt x="1108837" y="0"/>
                                </a:cubicBezTo>
                                <a:lnTo>
                                  <a:pt x="1108837" y="970788"/>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258" name="Rectangle 2258"/>
                        <wps:cNvSpPr/>
                        <wps:spPr>
                          <a:xfrm>
                            <a:off x="597027" y="636905"/>
                            <a:ext cx="474147" cy="154840"/>
                          </a:xfrm>
                          <a:prstGeom prst="rect">
                            <a:avLst/>
                          </a:prstGeom>
                          <a:ln>
                            <a:noFill/>
                          </a:ln>
                        </wps:spPr>
                        <wps:txbx>
                          <w:txbxContent>
                            <w:p w:rsidR="0007320A" w:rsidRDefault="00037958">
                              <w:pPr>
                                <w:spacing w:after="160" w:line="259" w:lineRule="auto"/>
                                <w:ind w:left="0" w:firstLine="0"/>
                                <w:jc w:val="left"/>
                              </w:pPr>
                              <w:r>
                                <w:rPr>
                                  <w:rFonts w:ascii="Calibri" w:eastAsia="Calibri" w:hAnsi="Calibri" w:cs="Calibri"/>
                                  <w:color w:val="FFFFFF"/>
                                  <w:sz w:val="18"/>
                                </w:rPr>
                                <w:t xml:space="preserve">Project </w:t>
                              </w:r>
                            </w:p>
                          </w:txbxContent>
                        </wps:txbx>
                        <wps:bodyPr horzOverflow="overflow" vert="horz" lIns="0" tIns="0" rIns="0" bIns="0" rtlCol="0">
                          <a:noAutofit/>
                        </wps:bodyPr>
                      </wps:wsp>
                      <wps:wsp>
                        <wps:cNvPr id="2259" name="Rectangle 2259"/>
                        <wps:cNvSpPr/>
                        <wps:spPr>
                          <a:xfrm>
                            <a:off x="475107" y="763397"/>
                            <a:ext cx="800532" cy="154840"/>
                          </a:xfrm>
                          <a:prstGeom prst="rect">
                            <a:avLst/>
                          </a:prstGeom>
                          <a:ln>
                            <a:noFill/>
                          </a:ln>
                        </wps:spPr>
                        <wps:txbx>
                          <w:txbxContent>
                            <w:p w:rsidR="0007320A" w:rsidRDefault="00037958">
                              <w:pPr>
                                <w:spacing w:after="160" w:line="259" w:lineRule="auto"/>
                                <w:ind w:left="0" w:firstLine="0"/>
                                <w:jc w:val="left"/>
                              </w:pPr>
                              <w:r>
                                <w:rPr>
                                  <w:rFonts w:ascii="Calibri" w:eastAsia="Calibri" w:hAnsi="Calibri" w:cs="Calibri"/>
                                  <w:color w:val="FFFFFF"/>
                                  <w:sz w:val="18"/>
                                </w:rPr>
                                <w:t xml:space="preserve">Consultative </w:t>
                              </w:r>
                            </w:p>
                          </w:txbxContent>
                        </wps:txbx>
                        <wps:bodyPr horzOverflow="overflow" vert="horz" lIns="0" tIns="0" rIns="0" bIns="0" rtlCol="0">
                          <a:noAutofit/>
                        </wps:bodyPr>
                      </wps:wsp>
                      <wps:wsp>
                        <wps:cNvPr id="2260" name="Rectangle 2260"/>
                        <wps:cNvSpPr/>
                        <wps:spPr>
                          <a:xfrm>
                            <a:off x="508635" y="888619"/>
                            <a:ext cx="675421" cy="154840"/>
                          </a:xfrm>
                          <a:prstGeom prst="rect">
                            <a:avLst/>
                          </a:prstGeom>
                          <a:ln>
                            <a:noFill/>
                          </a:ln>
                        </wps:spPr>
                        <wps:txbx>
                          <w:txbxContent>
                            <w:p w:rsidR="0007320A" w:rsidRDefault="00037958">
                              <w:pPr>
                                <w:spacing w:after="160" w:line="259" w:lineRule="auto"/>
                                <w:ind w:left="0" w:firstLine="0"/>
                                <w:jc w:val="left"/>
                              </w:pPr>
                              <w:r>
                                <w:rPr>
                                  <w:rFonts w:ascii="Calibri" w:eastAsia="Calibri" w:hAnsi="Calibri" w:cs="Calibri"/>
                                  <w:color w:val="FFFFFF"/>
                                  <w:sz w:val="18"/>
                                </w:rPr>
                                <w:t>committee</w:t>
                              </w:r>
                            </w:p>
                          </w:txbxContent>
                        </wps:txbx>
                        <wps:bodyPr horzOverflow="overflow" vert="horz" lIns="0" tIns="0" rIns="0" bIns="0" rtlCol="0">
                          <a:noAutofit/>
                        </wps:bodyPr>
                      </wps:wsp>
                      <wps:wsp>
                        <wps:cNvPr id="2261" name="Shape 2261"/>
                        <wps:cNvSpPr/>
                        <wps:spPr>
                          <a:xfrm>
                            <a:off x="1241806" y="69596"/>
                            <a:ext cx="1031748" cy="1497838"/>
                          </a:xfrm>
                          <a:custGeom>
                            <a:avLst/>
                            <a:gdLst/>
                            <a:ahLst/>
                            <a:cxnLst/>
                            <a:rect l="0" t="0" r="0" b="0"/>
                            <a:pathLst>
                              <a:path w="1031748" h="1497838">
                                <a:moveTo>
                                  <a:pt x="0" y="0"/>
                                </a:moveTo>
                                <a:cubicBezTo>
                                  <a:pt x="561721" y="0"/>
                                  <a:pt x="1017016" y="455168"/>
                                  <a:pt x="1017143" y="1016889"/>
                                </a:cubicBezTo>
                                <a:cubicBezTo>
                                  <a:pt x="1017143" y="1164463"/>
                                  <a:pt x="985139" y="1310387"/>
                                  <a:pt x="923036" y="1444244"/>
                                </a:cubicBezTo>
                                <a:lnTo>
                                  <a:pt x="986917" y="1481201"/>
                                </a:lnTo>
                                <a:lnTo>
                                  <a:pt x="832866" y="1497838"/>
                                </a:lnTo>
                                <a:lnTo>
                                  <a:pt x="762762" y="1351662"/>
                                </a:lnTo>
                                <a:lnTo>
                                  <a:pt x="826516" y="1388618"/>
                                </a:lnTo>
                                <a:cubicBezTo>
                                  <a:pt x="1031748" y="932180"/>
                                  <a:pt x="828040" y="395860"/>
                                  <a:pt x="371602" y="190627"/>
                                </a:cubicBezTo>
                                <a:cubicBezTo>
                                  <a:pt x="254762" y="138176"/>
                                  <a:pt x="128143" y="110999"/>
                                  <a:pt x="0" y="110999"/>
                                </a:cubicBezTo>
                                <a:lnTo>
                                  <a:pt x="0" y="0"/>
                                </a:lnTo>
                                <a:close/>
                              </a:path>
                            </a:pathLst>
                          </a:custGeom>
                          <a:ln w="0" cap="flat">
                            <a:miter lim="127000"/>
                          </a:ln>
                        </wps:spPr>
                        <wps:style>
                          <a:lnRef idx="0">
                            <a:srgbClr val="000000">
                              <a:alpha val="0"/>
                            </a:srgbClr>
                          </a:lnRef>
                          <a:fillRef idx="1">
                            <a:srgbClr val="B0BCDE"/>
                          </a:fillRef>
                          <a:effectRef idx="0">
                            <a:scrgbClr r="0" g="0" b="0"/>
                          </a:effectRef>
                          <a:fontRef idx="none"/>
                        </wps:style>
                        <wps:bodyPr/>
                      </wps:wsp>
                      <wps:wsp>
                        <wps:cNvPr id="2262" name="Shape 2262"/>
                        <wps:cNvSpPr/>
                        <wps:spPr>
                          <a:xfrm>
                            <a:off x="306578" y="1608963"/>
                            <a:ext cx="1775968" cy="708533"/>
                          </a:xfrm>
                          <a:custGeom>
                            <a:avLst/>
                            <a:gdLst/>
                            <a:ahLst/>
                            <a:cxnLst/>
                            <a:rect l="0" t="0" r="0" b="0"/>
                            <a:pathLst>
                              <a:path w="1775968" h="708533">
                                <a:moveTo>
                                  <a:pt x="1679829" y="0"/>
                                </a:moveTo>
                                <a:lnTo>
                                  <a:pt x="1775968" y="55499"/>
                                </a:lnTo>
                                <a:cubicBezTo>
                                  <a:pt x="1495044" y="541909"/>
                                  <a:pt x="872998" y="708533"/>
                                  <a:pt x="386588" y="427609"/>
                                </a:cubicBezTo>
                                <a:cubicBezTo>
                                  <a:pt x="258953" y="353822"/>
                                  <a:pt x="148717" y="253238"/>
                                  <a:pt x="63881" y="132715"/>
                                </a:cubicBezTo>
                                <a:lnTo>
                                  <a:pt x="0" y="169545"/>
                                </a:lnTo>
                                <a:lnTo>
                                  <a:pt x="62611" y="27813"/>
                                </a:lnTo>
                                <a:lnTo>
                                  <a:pt x="224155" y="40132"/>
                                </a:lnTo>
                                <a:lnTo>
                                  <a:pt x="160401" y="76962"/>
                                </a:lnTo>
                                <a:cubicBezTo>
                                  <a:pt x="453136" y="482854"/>
                                  <a:pt x="1019429" y="574548"/>
                                  <a:pt x="1425321" y="281813"/>
                                </a:cubicBezTo>
                                <a:cubicBezTo>
                                  <a:pt x="1529080" y="206883"/>
                                  <a:pt x="1615821" y="110871"/>
                                  <a:pt x="1679829" y="0"/>
                                </a:cubicBezTo>
                                <a:close/>
                              </a:path>
                            </a:pathLst>
                          </a:custGeom>
                          <a:ln w="0" cap="flat">
                            <a:miter lim="127000"/>
                          </a:ln>
                        </wps:spPr>
                        <wps:style>
                          <a:lnRef idx="0">
                            <a:srgbClr val="000000">
                              <a:alpha val="0"/>
                            </a:srgbClr>
                          </a:lnRef>
                          <a:fillRef idx="1">
                            <a:srgbClr val="B0BCDE"/>
                          </a:fillRef>
                          <a:effectRef idx="0">
                            <a:scrgbClr r="0" g="0" b="0"/>
                          </a:effectRef>
                          <a:fontRef idx="none"/>
                        </wps:style>
                        <wps:bodyPr/>
                      </wps:wsp>
                      <wps:wsp>
                        <wps:cNvPr id="2263" name="Shape 2263"/>
                        <wps:cNvSpPr/>
                        <wps:spPr>
                          <a:xfrm>
                            <a:off x="0" y="0"/>
                            <a:ext cx="1161796" cy="1595121"/>
                          </a:xfrm>
                          <a:custGeom>
                            <a:avLst/>
                            <a:gdLst/>
                            <a:ahLst/>
                            <a:cxnLst/>
                            <a:rect l="0" t="0" r="0" b="0"/>
                            <a:pathLst>
                              <a:path w="1161796" h="1595121">
                                <a:moveTo>
                                  <a:pt x="1070356" y="0"/>
                                </a:moveTo>
                                <a:lnTo>
                                  <a:pt x="1161796" y="125095"/>
                                </a:lnTo>
                                <a:lnTo>
                                  <a:pt x="1070356" y="258826"/>
                                </a:lnTo>
                                <a:lnTo>
                                  <a:pt x="1070356" y="185166"/>
                                </a:lnTo>
                                <a:cubicBezTo>
                                  <a:pt x="572516" y="235585"/>
                                  <a:pt x="209804" y="680085"/>
                                  <a:pt x="260223" y="1177925"/>
                                </a:cubicBezTo>
                                <a:cubicBezTo>
                                  <a:pt x="273050" y="1305433"/>
                                  <a:pt x="312928" y="1428750"/>
                                  <a:pt x="376936" y="1539748"/>
                                </a:cubicBezTo>
                                <a:lnTo>
                                  <a:pt x="280924" y="1595121"/>
                                </a:lnTo>
                                <a:cubicBezTo>
                                  <a:pt x="0" y="1108710"/>
                                  <a:pt x="166751" y="486791"/>
                                  <a:pt x="653161" y="205867"/>
                                </a:cubicBezTo>
                                <a:cubicBezTo>
                                  <a:pt x="780923" y="132080"/>
                                  <a:pt x="923290" y="86995"/>
                                  <a:pt x="1070356" y="73787"/>
                                </a:cubicBezTo>
                                <a:lnTo>
                                  <a:pt x="1070356" y="0"/>
                                </a:lnTo>
                                <a:close/>
                              </a:path>
                            </a:pathLst>
                          </a:custGeom>
                          <a:ln w="0" cap="flat">
                            <a:miter lim="127000"/>
                          </a:ln>
                        </wps:spPr>
                        <wps:style>
                          <a:lnRef idx="0">
                            <a:srgbClr val="000000">
                              <a:alpha val="0"/>
                            </a:srgbClr>
                          </a:lnRef>
                          <a:fillRef idx="1">
                            <a:srgbClr val="B0BCDE"/>
                          </a:fillRef>
                          <a:effectRef idx="0">
                            <a:scrgbClr r="0" g="0" b="0"/>
                          </a:effectRef>
                          <a:fontRef idx="none"/>
                        </wps:style>
                        <wps:bodyPr/>
                      </wps:wsp>
                    </wpg:wgp>
                  </a:graphicData>
                </a:graphic>
              </wp:inline>
            </w:drawing>
          </mc:Choice>
          <mc:Fallback xmlns:a="http://schemas.openxmlformats.org/drawingml/2006/main">
            <w:pict>
              <v:group id="Group 59836" style="width:179.02pt;height:182.48pt;mso-position-horizontal-relative:char;mso-position-vertical-relative:line" coordsize="22735,23174">
                <v:shape id="Shape 2249" style="position:absolute;width:9707;height:14561;left:12418;top:1158;" coordsize="970788,1456182" path="m0,0c536194,0,970788,434722,970788,970788c970788,1141222,925957,1308609,840740,1456182l0,970788l0,0x">
                  <v:stroke weight="0pt" endcap="flat" joinstyle="miter" miterlimit="10" on="false" color="#000000" opacity="0"/>
                  <v:fill on="true" color="#4472c4"/>
                </v:shape>
                <v:shape id="Shape 2250" style="position:absolute;width:9707;height:14561;left:12418;top:1158;" coordsize="970788,1456182" path="m0,0c536194,0,970788,434722,970788,970788c970788,1141222,925957,1308609,840740,1456182l0,970788x">
                  <v:stroke weight="1pt" endcap="flat" joinstyle="miter" miterlimit="10" on="true" color="#ffffff"/>
                  <v:fill on="false" color="#000000" opacity="0"/>
                </v:shape>
                <v:rect id="Rectangle 2251" style="position:absolute;width:5393;height:1548;left:14511;top:6996;" filled="f" stroked="f">
                  <v:textbox inset="0,0,0,0">
                    <w:txbxContent>
                      <w:p>
                        <w:pPr>
                          <w:spacing w:before="0" w:after="160" w:line="259" w:lineRule="auto"/>
                          <w:ind w:left="0" w:firstLine="0"/>
                          <w:jc w:val="left"/>
                        </w:pPr>
                        <w:r>
                          <w:rPr>
                            <w:rFonts w:cs="Calibri" w:hAnsi="Calibri" w:eastAsia="Calibri" w:ascii="Calibri"/>
                            <w:color w:val="ffffff"/>
                            <w:sz w:val="18"/>
                          </w:rPr>
                          <w:t xml:space="preserve">External </w:t>
                        </w:r>
                      </w:p>
                    </w:txbxContent>
                  </v:textbox>
                </v:rect>
                <v:rect id="Rectangle 2252" style="position:absolute;width:7973;height:1548;left:13413;top:8261;" filled="f" stroked="f">
                  <v:textbox inset="0,0,0,0">
                    <w:txbxContent>
                      <w:p>
                        <w:pPr>
                          <w:spacing w:before="0" w:after="160" w:line="259" w:lineRule="auto"/>
                          <w:ind w:left="0" w:firstLine="0"/>
                          <w:jc w:val="left"/>
                        </w:pPr>
                        <w:r>
                          <w:rPr>
                            <w:rFonts w:cs="Calibri" w:hAnsi="Calibri" w:eastAsia="Calibri" w:ascii="Calibri"/>
                            <w:color w:val="ffffff"/>
                            <w:sz w:val="18"/>
                          </w:rPr>
                          <w:t xml:space="preserve">Stakeholders</w:t>
                        </w:r>
                      </w:p>
                    </w:txbxContent>
                  </v:textbox>
                </v:rect>
                <v:shape id="Shape 2253" style="position:absolute;width:16814;height:11088;left:3610;top:11559;" coordsize="1681480,1108837" path="m840740,0l1681480,485394c1413383,949706,819658,1108837,355346,840740c207772,755523,85217,632968,0,485394l840740,0x">
                  <v:stroke weight="0pt" endcap="flat" joinstyle="miter" miterlimit="10" on="false" color="#000000" opacity="0"/>
                  <v:fill on="true" color="#4472c4"/>
                </v:shape>
                <v:shape id="Shape 2254" style="position:absolute;width:16814;height:11088;left:3610;top:11559;" coordsize="1681480,1108837" path="m1681480,485394c1413383,949706,819658,1108837,355346,840740c207772,755523,85217,632968,0,485394l840740,0x">
                  <v:stroke weight="1pt" endcap="flat" joinstyle="miter" miterlimit="10" on="true" color="#ffffff"/>
                  <v:fill on="false" color="#000000" opacity="0"/>
                </v:shape>
                <v:rect id="Rectangle 2255" style="position:absolute;width:12930;height:1548;left:7280;top:16457;" filled="f" stroked="f">
                  <v:textbox inset="0,0,0,0">
                    <w:txbxContent>
                      <w:p>
                        <w:pPr>
                          <w:spacing w:before="0" w:after="160" w:line="259" w:lineRule="auto"/>
                          <w:ind w:left="0" w:firstLine="0"/>
                          <w:jc w:val="left"/>
                        </w:pPr>
                        <w:r>
                          <w:rPr>
                            <w:rFonts w:cs="Calibri" w:hAnsi="Calibri" w:eastAsia="Calibri" w:ascii="Calibri"/>
                            <w:color w:val="ffffff"/>
                            <w:sz w:val="18"/>
                          </w:rPr>
                          <w:t xml:space="preserve">Project management</w:t>
                        </w:r>
                      </w:p>
                    </w:txbxContent>
                  </v:textbox>
                </v:rect>
                <v:shape id="Shape 2256" style="position:absolute;width:11088;height:14561;left:529;top:1158;" coordsize="1108837,1456182" path="m1108837,0l1108837,970788l268097,1456182c0,991870,159131,398145,623443,130048c771017,44958,938403,0,1108837,0x">
                  <v:stroke weight="0pt" endcap="flat" joinstyle="miter" miterlimit="10" on="false" color="#000000" opacity="0"/>
                  <v:fill on="true" color="#4472c4"/>
                </v:shape>
                <v:shape id="Shape 2257" style="position:absolute;width:11088;height:14561;left:529;top:1158;" coordsize="1108837,1456182" path="m268097,1456182c0,991870,159131,398145,623443,130048c771017,44958,938403,0,1108837,0l1108837,970788x">
                  <v:stroke weight="1pt" endcap="flat" joinstyle="miter" miterlimit="10" on="true" color="#ffffff"/>
                  <v:fill on="false" color="#000000" opacity="0"/>
                </v:shape>
                <v:rect id="Rectangle 2258" style="position:absolute;width:4741;height:1548;left:5970;top:6369;" filled="f" stroked="f">
                  <v:textbox inset="0,0,0,0">
                    <w:txbxContent>
                      <w:p>
                        <w:pPr>
                          <w:spacing w:before="0" w:after="160" w:line="259" w:lineRule="auto"/>
                          <w:ind w:left="0" w:firstLine="0"/>
                          <w:jc w:val="left"/>
                        </w:pPr>
                        <w:r>
                          <w:rPr>
                            <w:rFonts w:cs="Calibri" w:hAnsi="Calibri" w:eastAsia="Calibri" w:ascii="Calibri"/>
                            <w:color w:val="ffffff"/>
                            <w:sz w:val="18"/>
                          </w:rPr>
                          <w:t xml:space="preserve">Project </w:t>
                        </w:r>
                      </w:p>
                    </w:txbxContent>
                  </v:textbox>
                </v:rect>
                <v:rect id="Rectangle 2259" style="position:absolute;width:8005;height:1548;left:4751;top:7633;" filled="f" stroked="f">
                  <v:textbox inset="0,0,0,0">
                    <w:txbxContent>
                      <w:p>
                        <w:pPr>
                          <w:spacing w:before="0" w:after="160" w:line="259" w:lineRule="auto"/>
                          <w:ind w:left="0" w:firstLine="0"/>
                          <w:jc w:val="left"/>
                        </w:pPr>
                        <w:r>
                          <w:rPr>
                            <w:rFonts w:cs="Calibri" w:hAnsi="Calibri" w:eastAsia="Calibri" w:ascii="Calibri"/>
                            <w:color w:val="ffffff"/>
                            <w:sz w:val="18"/>
                          </w:rPr>
                          <w:t xml:space="preserve">Consultative </w:t>
                        </w:r>
                      </w:p>
                    </w:txbxContent>
                  </v:textbox>
                </v:rect>
                <v:rect id="Rectangle 2260" style="position:absolute;width:6754;height:1548;left:5086;top:8886;" filled="f" stroked="f">
                  <v:textbox inset="0,0,0,0">
                    <w:txbxContent>
                      <w:p>
                        <w:pPr>
                          <w:spacing w:before="0" w:after="160" w:line="259" w:lineRule="auto"/>
                          <w:ind w:left="0" w:firstLine="0"/>
                          <w:jc w:val="left"/>
                        </w:pPr>
                        <w:r>
                          <w:rPr>
                            <w:rFonts w:cs="Calibri" w:hAnsi="Calibri" w:eastAsia="Calibri" w:ascii="Calibri"/>
                            <w:color w:val="ffffff"/>
                            <w:sz w:val="18"/>
                          </w:rPr>
                          <w:t xml:space="preserve">committee</w:t>
                        </w:r>
                      </w:p>
                    </w:txbxContent>
                  </v:textbox>
                </v:rect>
                <v:shape id="Shape 2261" style="position:absolute;width:10317;height:14978;left:12418;top:695;" coordsize="1031748,1497838" path="m0,0c561721,0,1017016,455168,1017143,1016889c1017143,1164463,985139,1310387,923036,1444244l986917,1481201l832866,1497838l762762,1351662l826516,1388618c1031748,932180,828040,395860,371602,190627c254762,138176,128143,110999,0,110999l0,0x">
                  <v:stroke weight="0pt" endcap="flat" joinstyle="miter" miterlimit="10" on="false" color="#000000" opacity="0"/>
                  <v:fill on="true" color="#b0bcde"/>
                </v:shape>
                <v:shape id="Shape 2262" style="position:absolute;width:17759;height:7085;left:3065;top:16089;" coordsize="1775968,708533" path="m1679829,0l1775968,55499c1495044,541909,872998,708533,386588,427609c258953,353822,148717,253238,63881,132715l0,169545l62611,27813l224155,40132l160401,76962c453136,482854,1019429,574548,1425321,281813c1529080,206883,1615821,110871,1679829,0x">
                  <v:stroke weight="0pt" endcap="flat" joinstyle="miter" miterlimit="10" on="false" color="#000000" opacity="0"/>
                  <v:fill on="true" color="#b0bcde"/>
                </v:shape>
                <v:shape id="Shape 2263" style="position:absolute;width:11617;height:15951;left:0;top:0;" coordsize="1161796,1595121" path="m1070356,0l1161796,125095l1070356,258826l1070356,185166c572516,235585,209804,680085,260223,1177925c273050,1305433,312928,1428750,376936,1539748l280924,1595121c0,1108710,166751,486791,653161,205867c780923,132080,923290,86995,1070356,73787l1070356,0x">
                  <v:stroke weight="0pt" endcap="flat" joinstyle="miter" miterlimit="10" on="false" color="#000000" opacity="0"/>
                  <v:fill on="true" color="#b0bcde"/>
                </v:shape>
              </v:group>
            </w:pict>
          </mc:Fallback>
        </mc:AlternateContent>
      </w:r>
      <w:r>
        <w:tab/>
        <w:t xml:space="preserve"> </w:t>
      </w:r>
    </w:p>
    <w:p w:rsidR="0007320A" w:rsidRDefault="00037958">
      <w:pPr>
        <w:spacing w:after="196" w:line="265" w:lineRule="auto"/>
        <w:ind w:left="-5"/>
        <w:jc w:val="left"/>
      </w:pPr>
      <w:r>
        <w:rPr>
          <w:b/>
          <w:sz w:val="22"/>
        </w:rPr>
        <w:t xml:space="preserve">Figure 5: Stakeholder’s roles and responsibilities </w:t>
      </w:r>
    </w:p>
    <w:p w:rsidR="0007320A" w:rsidRDefault="00037958">
      <w:pPr>
        <w:spacing w:line="259" w:lineRule="auto"/>
        <w:ind w:left="-5" w:right="46"/>
      </w:pPr>
      <w:r>
        <w:t xml:space="preserve">The table below outlined the role and responsibility of the project stakeholders: </w:t>
      </w:r>
    </w:p>
    <w:tbl>
      <w:tblPr>
        <w:tblStyle w:val="TableGrid"/>
        <w:tblW w:w="9028" w:type="dxa"/>
        <w:tblInd w:w="5" w:type="dxa"/>
        <w:tblCellMar>
          <w:top w:w="14" w:type="dxa"/>
          <w:left w:w="108" w:type="dxa"/>
          <w:bottom w:w="145" w:type="dxa"/>
          <w:right w:w="48" w:type="dxa"/>
        </w:tblCellMar>
        <w:tblLook w:val="04A0" w:firstRow="1" w:lastRow="0" w:firstColumn="1" w:lastColumn="0" w:noHBand="0" w:noVBand="1"/>
      </w:tblPr>
      <w:tblGrid>
        <w:gridCol w:w="1697"/>
        <w:gridCol w:w="3039"/>
        <w:gridCol w:w="4292"/>
      </w:tblGrid>
      <w:tr w:rsidR="0007320A">
        <w:trPr>
          <w:trHeight w:val="1198"/>
        </w:trPr>
        <w:tc>
          <w:tcPr>
            <w:tcW w:w="1697" w:type="dxa"/>
            <w:tcBorders>
              <w:top w:val="single" w:sz="4" w:space="0" w:color="C9C9C9"/>
              <w:left w:val="single" w:sz="4" w:space="0" w:color="8EAADB"/>
              <w:bottom w:val="single" w:sz="4" w:space="0" w:color="C9C9C9"/>
              <w:right w:val="single" w:sz="4" w:space="0" w:color="C9C9C9"/>
            </w:tcBorders>
            <w:vAlign w:val="center"/>
          </w:tcPr>
          <w:p w:rsidR="0007320A" w:rsidRDefault="00037958">
            <w:pPr>
              <w:spacing w:after="0" w:line="259" w:lineRule="auto"/>
              <w:ind w:left="0" w:firstLine="0"/>
              <w:jc w:val="left"/>
            </w:pPr>
            <w:r>
              <w:t xml:space="preserve">Project stakeholders </w:t>
            </w:r>
          </w:p>
        </w:tc>
        <w:tc>
          <w:tcPr>
            <w:tcW w:w="3039"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Description </w:t>
            </w:r>
          </w:p>
        </w:tc>
        <w:tc>
          <w:tcPr>
            <w:tcW w:w="4292" w:type="dxa"/>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0" w:firstLine="0"/>
              <w:jc w:val="left"/>
            </w:pPr>
            <w:r>
              <w:t xml:space="preserve">Roles and responsibilities </w:t>
            </w:r>
          </w:p>
        </w:tc>
      </w:tr>
      <w:tr w:rsidR="0007320A">
        <w:trPr>
          <w:trHeight w:val="6046"/>
        </w:trPr>
        <w:tc>
          <w:tcPr>
            <w:tcW w:w="1697"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0" w:firstLine="0"/>
              <w:jc w:val="left"/>
            </w:pPr>
            <w:r>
              <w:t xml:space="preserve">External stakeholders </w:t>
            </w:r>
          </w:p>
        </w:tc>
        <w:tc>
          <w:tcPr>
            <w:tcW w:w="3039" w:type="dxa"/>
            <w:tcBorders>
              <w:top w:val="single" w:sz="4" w:space="0" w:color="C9C9C9"/>
              <w:left w:val="single" w:sz="4" w:space="0" w:color="C9C9C9"/>
              <w:bottom w:val="single" w:sz="4" w:space="0" w:color="C9C9C9"/>
              <w:right w:val="single" w:sz="4" w:space="0" w:color="C9C9C9"/>
            </w:tcBorders>
            <w:vAlign w:val="bottom"/>
          </w:tcPr>
          <w:p w:rsidR="0007320A" w:rsidRDefault="00037958">
            <w:pPr>
              <w:spacing w:after="0" w:line="259" w:lineRule="auto"/>
              <w:ind w:left="0" w:right="61" w:firstLine="0"/>
            </w:pPr>
            <w:r>
              <w:t>The external stakeholder committee will work collaboratively with project management committee to deliver the radio project successfully. This approach provides both the project management team and project partners the opportunity to monitor the project, s</w:t>
            </w:r>
            <w:r>
              <w:t xml:space="preserve">hare knowledge, and engage with members effectively through networking. Diaspora and </w:t>
            </w:r>
          </w:p>
        </w:tc>
        <w:tc>
          <w:tcPr>
            <w:tcW w:w="4292" w:type="dxa"/>
            <w:tcBorders>
              <w:top w:val="single" w:sz="4" w:space="0" w:color="C9C9C9"/>
              <w:left w:val="single" w:sz="4" w:space="0" w:color="C9C9C9"/>
              <w:bottom w:val="single" w:sz="4" w:space="0" w:color="C9C9C9"/>
              <w:right w:val="single" w:sz="4" w:space="0" w:color="8EAADB"/>
            </w:tcBorders>
          </w:tcPr>
          <w:p w:rsidR="0007320A" w:rsidRDefault="00037958">
            <w:pPr>
              <w:spacing w:after="273" w:line="259" w:lineRule="auto"/>
              <w:ind w:left="0" w:firstLine="0"/>
              <w:jc w:val="left"/>
            </w:pPr>
            <w:r>
              <w:rPr>
                <w:b/>
              </w:rPr>
              <w:t xml:space="preserve">Mentor and support  </w:t>
            </w:r>
          </w:p>
          <w:p w:rsidR="0007320A" w:rsidRDefault="00037958">
            <w:pPr>
              <w:spacing w:after="239" w:line="357" w:lineRule="auto"/>
              <w:ind w:left="0" w:right="59" w:firstLine="0"/>
            </w:pPr>
            <w:r>
              <w:t xml:space="preserve">Facilitate connections </w:t>
            </w:r>
            <w:r>
              <w:t xml:space="preserve">with other development agencies to help VPSS leadership and members to access development opportunities and sustain the radio.   </w:t>
            </w:r>
          </w:p>
          <w:p w:rsidR="0007320A" w:rsidRDefault="00037958">
            <w:pPr>
              <w:spacing w:after="276" w:line="259" w:lineRule="auto"/>
              <w:ind w:left="0" w:firstLine="0"/>
              <w:jc w:val="left"/>
            </w:pPr>
            <w:r>
              <w:rPr>
                <w:b/>
              </w:rPr>
              <w:t xml:space="preserve">Capacity building </w:t>
            </w:r>
          </w:p>
          <w:p w:rsidR="0007320A" w:rsidRDefault="00037958">
            <w:pPr>
              <w:spacing w:after="0" w:line="259" w:lineRule="auto"/>
              <w:ind w:left="0" w:right="60" w:firstLine="0"/>
            </w:pPr>
            <w:r>
              <w:t>Enhance the capacity of the VPSS team through connection and provide professional development training to a</w:t>
            </w:r>
            <w:r>
              <w:t xml:space="preserve">chieve excellence in managing and delivering the project. </w:t>
            </w:r>
          </w:p>
        </w:tc>
      </w:tr>
    </w:tbl>
    <w:p w:rsidR="0007320A" w:rsidRDefault="0007320A">
      <w:pPr>
        <w:spacing w:after="0" w:line="259" w:lineRule="auto"/>
        <w:ind w:left="-1440" w:right="384" w:firstLine="0"/>
        <w:jc w:val="left"/>
      </w:pPr>
    </w:p>
    <w:tbl>
      <w:tblPr>
        <w:tblStyle w:val="TableGrid"/>
        <w:tblW w:w="9028" w:type="dxa"/>
        <w:tblInd w:w="5" w:type="dxa"/>
        <w:tblCellMar>
          <w:top w:w="15" w:type="dxa"/>
          <w:left w:w="108" w:type="dxa"/>
          <w:bottom w:w="0" w:type="dxa"/>
          <w:right w:w="48" w:type="dxa"/>
        </w:tblCellMar>
        <w:tblLook w:val="04A0" w:firstRow="1" w:lastRow="0" w:firstColumn="1" w:lastColumn="0" w:noHBand="0" w:noVBand="1"/>
      </w:tblPr>
      <w:tblGrid>
        <w:gridCol w:w="1697"/>
        <w:gridCol w:w="3039"/>
        <w:gridCol w:w="4292"/>
      </w:tblGrid>
      <w:tr w:rsidR="0007320A">
        <w:trPr>
          <w:trHeight w:val="3563"/>
        </w:trPr>
        <w:tc>
          <w:tcPr>
            <w:tcW w:w="1697" w:type="dxa"/>
            <w:tcBorders>
              <w:top w:val="single" w:sz="4" w:space="0" w:color="C9C9C9"/>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3039"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right="61" w:firstLine="0"/>
            </w:pPr>
            <w:r>
              <w:t xml:space="preserve">local South Sudanese community’s organizations involved in this radio project will continue to benefit from participating in capacity building, peacebuilding and developmental activities </w:t>
            </w:r>
            <w:r>
              <w:t xml:space="preserve">being deliver by this project. </w:t>
            </w:r>
          </w:p>
        </w:tc>
        <w:tc>
          <w:tcPr>
            <w:tcW w:w="4292" w:type="dxa"/>
            <w:tcBorders>
              <w:top w:val="single" w:sz="4" w:space="0" w:color="C9C9C9"/>
              <w:left w:val="single" w:sz="4" w:space="0" w:color="C9C9C9"/>
              <w:bottom w:val="single" w:sz="4" w:space="0" w:color="C9C9C9"/>
              <w:right w:val="single" w:sz="4" w:space="0" w:color="8EAADB"/>
            </w:tcBorders>
          </w:tcPr>
          <w:p w:rsidR="0007320A" w:rsidRDefault="00037958">
            <w:pPr>
              <w:spacing w:after="273" w:line="259" w:lineRule="auto"/>
              <w:ind w:left="0" w:firstLine="0"/>
              <w:jc w:val="left"/>
            </w:pPr>
            <w:r>
              <w:rPr>
                <w:b/>
              </w:rPr>
              <w:t xml:space="preserve">Cultural orientation </w:t>
            </w:r>
          </w:p>
          <w:p w:rsidR="0007320A" w:rsidRDefault="00037958">
            <w:pPr>
              <w:spacing w:after="0" w:line="259" w:lineRule="auto"/>
              <w:ind w:left="0" w:right="60" w:firstLine="0"/>
            </w:pPr>
            <w:r>
              <w:t xml:space="preserve">Help to develop an acceptable cultural resource that will be used to educate the community about democratic principles and how to build a resilient community. </w:t>
            </w:r>
          </w:p>
        </w:tc>
      </w:tr>
      <w:tr w:rsidR="0007320A">
        <w:trPr>
          <w:trHeight w:val="8219"/>
        </w:trPr>
        <w:tc>
          <w:tcPr>
            <w:tcW w:w="1697" w:type="dxa"/>
            <w:tcBorders>
              <w:top w:val="single" w:sz="4" w:space="0" w:color="C9C9C9"/>
              <w:left w:val="single" w:sz="4" w:space="0" w:color="8EAADB"/>
              <w:bottom w:val="single" w:sz="4" w:space="0" w:color="C9C9C9"/>
              <w:right w:val="single" w:sz="4" w:space="0" w:color="C9C9C9"/>
            </w:tcBorders>
          </w:tcPr>
          <w:p w:rsidR="0007320A" w:rsidRDefault="00037958">
            <w:pPr>
              <w:spacing w:after="112" w:line="259" w:lineRule="auto"/>
              <w:ind w:left="0" w:firstLine="0"/>
              <w:jc w:val="left"/>
            </w:pPr>
            <w:r>
              <w:t xml:space="preserve">Project </w:t>
            </w:r>
          </w:p>
          <w:p w:rsidR="0007320A" w:rsidRDefault="00037958">
            <w:pPr>
              <w:spacing w:after="0" w:line="259" w:lineRule="auto"/>
              <w:ind w:left="0" w:firstLine="0"/>
              <w:jc w:val="left"/>
            </w:pPr>
            <w:r>
              <w:t xml:space="preserve">management committee </w:t>
            </w:r>
          </w:p>
        </w:tc>
        <w:tc>
          <w:tcPr>
            <w:tcW w:w="3039"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right="62" w:firstLine="0"/>
            </w:pPr>
            <w:r>
              <w:t xml:space="preserve">The project management committee consists of 5 members whose role is to facilitate and implement the radio project. </w:t>
            </w:r>
          </w:p>
        </w:tc>
        <w:tc>
          <w:tcPr>
            <w:tcW w:w="4292" w:type="dxa"/>
            <w:tcBorders>
              <w:top w:val="single" w:sz="4" w:space="0" w:color="C9C9C9"/>
              <w:left w:val="single" w:sz="4" w:space="0" w:color="C9C9C9"/>
              <w:bottom w:val="single" w:sz="4" w:space="0" w:color="C9C9C9"/>
              <w:right w:val="single" w:sz="4" w:space="0" w:color="8EAADB"/>
            </w:tcBorders>
          </w:tcPr>
          <w:p w:rsidR="0007320A" w:rsidRDefault="00037958">
            <w:pPr>
              <w:spacing w:after="283" w:line="259" w:lineRule="auto"/>
              <w:ind w:left="0" w:firstLine="0"/>
              <w:jc w:val="left"/>
            </w:pPr>
            <w:r>
              <w:t xml:space="preserve">The committee’s task will include: </w:t>
            </w:r>
          </w:p>
          <w:p w:rsidR="0007320A" w:rsidRDefault="00037958">
            <w:pPr>
              <w:numPr>
                <w:ilvl w:val="0"/>
                <w:numId w:val="5"/>
              </w:numPr>
              <w:spacing w:after="4" w:line="361" w:lineRule="auto"/>
              <w:ind w:right="60" w:hanging="360"/>
            </w:pPr>
            <w:r>
              <w:t xml:space="preserve">Developing practical contingency plans to engage people of good will </w:t>
            </w:r>
            <w:r>
              <w:t xml:space="preserve">to raise funds for the purpose of the project. </w:t>
            </w:r>
          </w:p>
          <w:p w:rsidR="0007320A" w:rsidRDefault="00037958">
            <w:pPr>
              <w:numPr>
                <w:ilvl w:val="0"/>
                <w:numId w:val="5"/>
              </w:numPr>
              <w:spacing w:after="7" w:line="361" w:lineRule="auto"/>
              <w:ind w:right="60" w:hanging="360"/>
            </w:pPr>
            <w:r>
              <w:t xml:space="preserve">Managing the resources and the transactions made for the procurements of the project activities. </w:t>
            </w:r>
          </w:p>
          <w:p w:rsidR="0007320A" w:rsidRDefault="00037958">
            <w:pPr>
              <w:numPr>
                <w:ilvl w:val="0"/>
                <w:numId w:val="5"/>
              </w:numPr>
              <w:spacing w:after="0"/>
              <w:ind w:right="60" w:hanging="360"/>
            </w:pPr>
            <w:r>
              <w:t xml:space="preserve">Report to the project partners on the progress of the project. </w:t>
            </w:r>
          </w:p>
          <w:p w:rsidR="0007320A" w:rsidRDefault="00037958">
            <w:pPr>
              <w:numPr>
                <w:ilvl w:val="0"/>
                <w:numId w:val="5"/>
              </w:numPr>
              <w:spacing w:after="2" w:line="363" w:lineRule="auto"/>
              <w:ind w:right="60" w:hanging="360"/>
            </w:pPr>
            <w:r>
              <w:t>Collaborating closely with partners to deliver</w:t>
            </w:r>
            <w:r>
              <w:t xml:space="preserve"> the project and meet its requirements and purpose. </w:t>
            </w:r>
          </w:p>
          <w:p w:rsidR="0007320A" w:rsidRDefault="00037958">
            <w:pPr>
              <w:numPr>
                <w:ilvl w:val="0"/>
                <w:numId w:val="5"/>
              </w:numPr>
              <w:spacing w:after="109" w:line="259" w:lineRule="auto"/>
              <w:ind w:right="60" w:hanging="360"/>
            </w:pPr>
            <w:r>
              <w:t xml:space="preserve">Organize </w:t>
            </w:r>
            <w:r>
              <w:tab/>
              <w:t xml:space="preserve">training </w:t>
            </w:r>
            <w:r>
              <w:tab/>
              <w:t xml:space="preserve">to </w:t>
            </w:r>
            <w:r>
              <w:tab/>
              <w:t xml:space="preserve">enhance </w:t>
            </w:r>
          </w:p>
          <w:p w:rsidR="0007320A" w:rsidRDefault="00037958">
            <w:pPr>
              <w:spacing w:after="0" w:line="259" w:lineRule="auto"/>
              <w:ind w:left="720" w:right="61" w:firstLine="0"/>
            </w:pPr>
            <w:r>
              <w:t xml:space="preserve">staffs’ capacity to batter engage and maintain a constructive relation with the communities and with other stakeholders. </w:t>
            </w:r>
            <w:r>
              <w:rPr>
                <w:b/>
              </w:rPr>
              <w:t xml:space="preserve"> </w:t>
            </w:r>
          </w:p>
        </w:tc>
      </w:tr>
      <w:tr w:rsidR="0007320A">
        <w:trPr>
          <w:trHeight w:val="6558"/>
        </w:trPr>
        <w:tc>
          <w:tcPr>
            <w:tcW w:w="1697"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0" w:firstLine="0"/>
              <w:jc w:val="left"/>
            </w:pPr>
            <w:r>
              <w:t xml:space="preserve">Project consultative committee </w:t>
            </w:r>
          </w:p>
        </w:tc>
        <w:tc>
          <w:tcPr>
            <w:tcW w:w="3039" w:type="dxa"/>
            <w:tcBorders>
              <w:top w:val="single" w:sz="4" w:space="0" w:color="C9C9C9"/>
              <w:left w:val="single" w:sz="4" w:space="0" w:color="C9C9C9"/>
              <w:bottom w:val="single" w:sz="4" w:space="0" w:color="C9C9C9"/>
              <w:right w:val="single" w:sz="4" w:space="0" w:color="C9C9C9"/>
            </w:tcBorders>
          </w:tcPr>
          <w:p w:rsidR="0007320A" w:rsidRDefault="00037958">
            <w:pPr>
              <w:spacing w:after="279" w:line="358" w:lineRule="auto"/>
              <w:ind w:left="0" w:right="63" w:firstLine="0"/>
            </w:pPr>
            <w:r>
              <w:t xml:space="preserve">The scope of the consultative committee is composed of 11 members representing South Sudanese associations committed to work together to deliver this project. </w:t>
            </w:r>
          </w:p>
          <w:p w:rsidR="0007320A" w:rsidRDefault="00037958">
            <w:pPr>
              <w:spacing w:after="0" w:line="259" w:lineRule="auto"/>
              <w:ind w:left="0" w:firstLine="0"/>
              <w:jc w:val="left"/>
            </w:pPr>
            <w:r>
              <w:t xml:space="preserve"> </w:t>
            </w:r>
          </w:p>
        </w:tc>
        <w:tc>
          <w:tcPr>
            <w:tcW w:w="4292" w:type="dxa"/>
            <w:tcBorders>
              <w:top w:val="single" w:sz="4" w:space="0" w:color="C9C9C9"/>
              <w:left w:val="single" w:sz="4" w:space="0" w:color="C9C9C9"/>
              <w:bottom w:val="single" w:sz="4" w:space="0" w:color="C9C9C9"/>
              <w:right w:val="single" w:sz="4" w:space="0" w:color="8EAADB"/>
            </w:tcBorders>
          </w:tcPr>
          <w:p w:rsidR="0007320A" w:rsidRDefault="00037958">
            <w:pPr>
              <w:spacing w:after="168" w:line="358" w:lineRule="auto"/>
              <w:ind w:left="0" w:firstLine="0"/>
            </w:pPr>
            <w:r>
              <w:t xml:space="preserve">The role of the consultative committee will range from: </w:t>
            </w:r>
          </w:p>
          <w:p w:rsidR="0007320A" w:rsidRDefault="00037958">
            <w:pPr>
              <w:numPr>
                <w:ilvl w:val="0"/>
                <w:numId w:val="6"/>
              </w:numPr>
              <w:spacing w:after="2" w:line="363" w:lineRule="auto"/>
              <w:ind w:right="60" w:hanging="360"/>
            </w:pPr>
            <w:r>
              <w:t xml:space="preserve">Monitoring and evaluating the performances of the management committee. </w:t>
            </w:r>
          </w:p>
          <w:p w:rsidR="0007320A" w:rsidRDefault="00037958">
            <w:pPr>
              <w:numPr>
                <w:ilvl w:val="0"/>
                <w:numId w:val="6"/>
              </w:numPr>
              <w:spacing w:after="3" w:line="363" w:lineRule="auto"/>
              <w:ind w:right="60" w:hanging="360"/>
            </w:pPr>
            <w:r>
              <w:t xml:space="preserve">Act as the body that regulates the performance/commitment of the management and project partners. </w:t>
            </w:r>
          </w:p>
          <w:p w:rsidR="0007320A" w:rsidRDefault="00037958">
            <w:pPr>
              <w:numPr>
                <w:ilvl w:val="0"/>
                <w:numId w:val="6"/>
              </w:numPr>
              <w:spacing w:after="4" w:line="361" w:lineRule="auto"/>
              <w:ind w:right="60" w:hanging="360"/>
            </w:pPr>
            <w:r>
              <w:t>Report to the management committee on any issue that arises or that may require a co</w:t>
            </w:r>
            <w:r>
              <w:t xml:space="preserve">llective support/response of the community. </w:t>
            </w:r>
          </w:p>
          <w:p w:rsidR="0007320A" w:rsidRDefault="00037958">
            <w:pPr>
              <w:numPr>
                <w:ilvl w:val="0"/>
                <w:numId w:val="6"/>
              </w:numPr>
              <w:spacing w:after="0" w:line="259" w:lineRule="auto"/>
              <w:ind w:right="60" w:hanging="360"/>
            </w:pPr>
            <w:r>
              <w:t xml:space="preserve">Communicate any relevant suggestion to the management committee for further consideration </w:t>
            </w:r>
          </w:p>
        </w:tc>
      </w:tr>
    </w:tbl>
    <w:p w:rsidR="0007320A" w:rsidRDefault="00037958">
      <w:pPr>
        <w:spacing w:after="276" w:line="259" w:lineRule="auto"/>
        <w:ind w:left="0" w:firstLine="0"/>
        <w:jc w:val="left"/>
      </w:pPr>
      <w:r>
        <w:t xml:space="preserve"> </w:t>
      </w:r>
    </w:p>
    <w:p w:rsidR="0007320A" w:rsidRDefault="00037958">
      <w:pPr>
        <w:pStyle w:val="Heading1"/>
        <w:ind w:left="-5"/>
      </w:pPr>
      <w:bookmarkStart w:id="15" w:name="_Toc74209"/>
      <w:r>
        <w:t>Performance management</w:t>
      </w:r>
      <w:r>
        <w:rPr>
          <w:b w:val="0"/>
        </w:rPr>
        <w:t xml:space="preserve"> </w:t>
      </w:r>
      <w:bookmarkEnd w:id="15"/>
    </w:p>
    <w:p w:rsidR="0007320A" w:rsidRDefault="00037958">
      <w:pPr>
        <w:spacing w:after="144" w:line="358" w:lineRule="auto"/>
        <w:ind w:left="-5" w:right="54"/>
        <w:jc w:val="left"/>
      </w:pPr>
      <w:r>
        <w:t xml:space="preserve">The performance management evaluation template below explained the assessment approaches </w:t>
      </w:r>
      <w:r>
        <w:t>through which the project stakeholders will monitor project activities. The table outlines practical procedures to identified project’s limitations. This approach details the productivity and efficiency of the team toward meeting the requirements of the pr</w:t>
      </w:r>
      <w:r>
        <w:t xml:space="preserve">oject. </w:t>
      </w:r>
    </w:p>
    <w:p w:rsidR="0007320A" w:rsidRDefault="00037958">
      <w:pPr>
        <w:spacing w:after="12" w:line="265" w:lineRule="auto"/>
        <w:ind w:left="-5"/>
        <w:jc w:val="left"/>
      </w:pPr>
      <w:r>
        <w:rPr>
          <w:b/>
          <w:sz w:val="22"/>
        </w:rPr>
        <w:t xml:space="preserve">Figure 6: Performance management evaluation template </w:t>
      </w:r>
    </w:p>
    <w:tbl>
      <w:tblPr>
        <w:tblStyle w:val="TableGrid"/>
        <w:tblW w:w="9256" w:type="dxa"/>
        <w:tblInd w:w="5" w:type="dxa"/>
        <w:tblCellMar>
          <w:top w:w="15" w:type="dxa"/>
          <w:left w:w="108" w:type="dxa"/>
          <w:bottom w:w="0" w:type="dxa"/>
          <w:right w:w="48" w:type="dxa"/>
        </w:tblCellMar>
        <w:tblLook w:val="04A0" w:firstRow="1" w:lastRow="0" w:firstColumn="1" w:lastColumn="0" w:noHBand="0" w:noVBand="1"/>
      </w:tblPr>
      <w:tblGrid>
        <w:gridCol w:w="4945"/>
        <w:gridCol w:w="4311"/>
      </w:tblGrid>
      <w:tr w:rsidR="0007320A">
        <w:trPr>
          <w:trHeight w:val="826"/>
        </w:trPr>
        <w:tc>
          <w:tcPr>
            <w:tcW w:w="4945" w:type="dxa"/>
            <w:tcBorders>
              <w:top w:val="single" w:sz="4" w:space="0" w:color="C9C9C9"/>
              <w:left w:val="single" w:sz="4" w:space="0" w:color="8EAADB"/>
              <w:bottom w:val="single" w:sz="4" w:space="0" w:color="C9C9C9"/>
              <w:right w:val="single" w:sz="4" w:space="0" w:color="C9C9C9"/>
            </w:tcBorders>
            <w:vAlign w:val="center"/>
          </w:tcPr>
          <w:p w:rsidR="0007320A" w:rsidRDefault="00037958">
            <w:pPr>
              <w:spacing w:after="0" w:line="259" w:lineRule="auto"/>
              <w:ind w:left="0" w:firstLine="0"/>
              <w:jc w:val="left"/>
            </w:pPr>
            <w:r>
              <w:rPr>
                <w:b/>
              </w:rPr>
              <w:t xml:space="preserve">Performance objectives </w:t>
            </w:r>
          </w:p>
        </w:tc>
        <w:tc>
          <w:tcPr>
            <w:tcW w:w="4311" w:type="dxa"/>
            <w:tcBorders>
              <w:top w:val="single" w:sz="4" w:space="0" w:color="C9C9C9"/>
              <w:left w:val="single" w:sz="4" w:space="0" w:color="C9C9C9"/>
              <w:bottom w:val="single" w:sz="4" w:space="0" w:color="C9C9C9"/>
              <w:right w:val="single" w:sz="4" w:space="0" w:color="8EAADB"/>
            </w:tcBorders>
            <w:vAlign w:val="center"/>
          </w:tcPr>
          <w:p w:rsidR="0007320A" w:rsidRDefault="00037958">
            <w:pPr>
              <w:spacing w:after="0" w:line="259" w:lineRule="auto"/>
              <w:ind w:left="0" w:firstLine="0"/>
              <w:jc w:val="left"/>
            </w:pPr>
            <w:r>
              <w:rPr>
                <w:b/>
              </w:rPr>
              <w:t xml:space="preserve">Standards identification </w:t>
            </w:r>
          </w:p>
        </w:tc>
      </w:tr>
      <w:tr w:rsidR="0007320A">
        <w:trPr>
          <w:trHeight w:val="2066"/>
        </w:trPr>
        <w:tc>
          <w:tcPr>
            <w:tcW w:w="4945" w:type="dxa"/>
            <w:tcBorders>
              <w:top w:val="single" w:sz="4" w:space="0" w:color="C9C9C9"/>
              <w:left w:val="single" w:sz="4" w:space="0" w:color="8EAADB"/>
              <w:bottom w:val="single" w:sz="4" w:space="0" w:color="C9C9C9"/>
              <w:right w:val="single" w:sz="4" w:space="0" w:color="C9C9C9"/>
            </w:tcBorders>
            <w:vAlign w:val="center"/>
          </w:tcPr>
          <w:p w:rsidR="0007320A" w:rsidRDefault="00037958">
            <w:pPr>
              <w:spacing w:after="0" w:line="259" w:lineRule="auto"/>
              <w:ind w:left="0" w:right="64" w:firstLine="0"/>
            </w:pPr>
            <w:r>
              <w:t xml:space="preserve">The performance objectives constitute a set of procedures that will guide or to be undertaken by the stakeholders to </w:t>
            </w:r>
            <w:r>
              <w:t xml:space="preserve">implement the project, considering the following:  </w:t>
            </w:r>
          </w:p>
        </w:tc>
        <w:tc>
          <w:tcPr>
            <w:tcW w:w="4311" w:type="dxa"/>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0" w:right="62" w:firstLine="0"/>
            </w:pPr>
            <w:r>
              <w:t xml:space="preserve">The standards identification embodies a set of inquiry, which critically assesses the effectiveness of the frameworks which the </w:t>
            </w:r>
          </w:p>
        </w:tc>
      </w:tr>
      <w:tr w:rsidR="0007320A">
        <w:trPr>
          <w:trHeight w:val="8531"/>
        </w:trPr>
        <w:tc>
          <w:tcPr>
            <w:tcW w:w="4945" w:type="dxa"/>
            <w:tcBorders>
              <w:top w:val="single" w:sz="4" w:space="0" w:color="C9C9C9"/>
              <w:left w:val="single" w:sz="4" w:space="0" w:color="8EAADB"/>
              <w:bottom w:val="single" w:sz="4" w:space="0" w:color="C9C9C9"/>
              <w:right w:val="single" w:sz="4" w:space="0" w:color="C9C9C9"/>
            </w:tcBorders>
          </w:tcPr>
          <w:p w:rsidR="0007320A" w:rsidRDefault="00037958">
            <w:pPr>
              <w:numPr>
                <w:ilvl w:val="0"/>
                <w:numId w:val="7"/>
              </w:numPr>
              <w:spacing w:after="116" w:line="259" w:lineRule="auto"/>
              <w:ind w:hanging="360"/>
              <w:jc w:val="left"/>
            </w:pPr>
            <w:r>
              <w:t xml:space="preserve">Used resources effectively.  </w:t>
            </w:r>
          </w:p>
          <w:p w:rsidR="0007320A" w:rsidRDefault="00037958">
            <w:pPr>
              <w:numPr>
                <w:ilvl w:val="0"/>
                <w:numId w:val="7"/>
              </w:numPr>
              <w:spacing w:after="6" w:line="356" w:lineRule="auto"/>
              <w:ind w:hanging="360"/>
              <w:jc w:val="left"/>
            </w:pPr>
            <w:r>
              <w:t xml:space="preserve">Displayed an appropriate record and </w:t>
            </w:r>
            <w:r>
              <w:t xml:space="preserve">reporting mechanism. </w:t>
            </w:r>
          </w:p>
          <w:p w:rsidR="0007320A" w:rsidRDefault="00037958">
            <w:pPr>
              <w:numPr>
                <w:ilvl w:val="0"/>
                <w:numId w:val="7"/>
              </w:numPr>
              <w:spacing w:after="2" w:line="357" w:lineRule="auto"/>
              <w:ind w:hanging="360"/>
              <w:jc w:val="left"/>
            </w:pPr>
            <w:r>
              <w:t xml:space="preserve">Able to identify the impact and the transition of the project and suggest alternatives. </w:t>
            </w:r>
          </w:p>
          <w:p w:rsidR="0007320A" w:rsidRDefault="00037958">
            <w:pPr>
              <w:numPr>
                <w:ilvl w:val="0"/>
                <w:numId w:val="7"/>
              </w:numPr>
              <w:spacing w:after="4" w:line="358" w:lineRule="auto"/>
              <w:ind w:hanging="360"/>
              <w:jc w:val="left"/>
            </w:pPr>
            <w:r>
              <w:t xml:space="preserve">Identified limitations that might have occurred in the process of delivering the project and rectifying them. </w:t>
            </w:r>
          </w:p>
          <w:p w:rsidR="0007320A" w:rsidRDefault="00037958">
            <w:pPr>
              <w:numPr>
                <w:ilvl w:val="0"/>
                <w:numId w:val="7"/>
              </w:numPr>
              <w:spacing w:after="6" w:line="356" w:lineRule="auto"/>
              <w:ind w:hanging="360"/>
              <w:jc w:val="left"/>
            </w:pPr>
            <w:r>
              <w:t>Promoted the project to the commun</w:t>
            </w:r>
            <w:r>
              <w:t xml:space="preserve">ity and potential providers. </w:t>
            </w:r>
          </w:p>
          <w:p w:rsidR="0007320A" w:rsidRDefault="00037958">
            <w:pPr>
              <w:numPr>
                <w:ilvl w:val="0"/>
                <w:numId w:val="7"/>
              </w:numPr>
              <w:spacing w:after="353" w:line="259" w:lineRule="auto"/>
              <w:ind w:hanging="360"/>
              <w:jc w:val="left"/>
            </w:pPr>
            <w:r>
              <w:t xml:space="preserve">Use other applicable approaches. </w:t>
            </w:r>
          </w:p>
          <w:p w:rsidR="0007320A" w:rsidRDefault="00037958">
            <w:pPr>
              <w:spacing w:after="352" w:line="259" w:lineRule="auto"/>
              <w:ind w:left="0" w:firstLine="0"/>
              <w:jc w:val="left"/>
            </w:pPr>
            <w:r>
              <w:t xml:space="preserve">  </w:t>
            </w:r>
          </w:p>
          <w:p w:rsidR="0007320A" w:rsidRDefault="00037958">
            <w:pPr>
              <w:spacing w:after="0" w:line="259" w:lineRule="auto"/>
              <w:ind w:left="0" w:firstLine="0"/>
              <w:jc w:val="left"/>
            </w:pPr>
            <w:r>
              <w:t xml:space="preserve">  </w:t>
            </w:r>
          </w:p>
        </w:tc>
        <w:tc>
          <w:tcPr>
            <w:tcW w:w="4311" w:type="dxa"/>
            <w:tcBorders>
              <w:top w:val="single" w:sz="4" w:space="0" w:color="C9C9C9"/>
              <w:left w:val="single" w:sz="4" w:space="0" w:color="C9C9C9"/>
              <w:bottom w:val="single" w:sz="4" w:space="0" w:color="C9C9C9"/>
              <w:right w:val="single" w:sz="4" w:space="0" w:color="8EAADB"/>
            </w:tcBorders>
          </w:tcPr>
          <w:p w:rsidR="0007320A" w:rsidRDefault="00037958">
            <w:pPr>
              <w:spacing w:after="243" w:line="358" w:lineRule="auto"/>
              <w:ind w:left="0" w:firstLine="0"/>
            </w:pPr>
            <w:r>
              <w:t xml:space="preserve">stakeholder developed for monitoring, evaluate the project, and check whether:  </w:t>
            </w:r>
          </w:p>
          <w:p w:rsidR="0007320A" w:rsidRDefault="00037958">
            <w:pPr>
              <w:numPr>
                <w:ilvl w:val="0"/>
                <w:numId w:val="8"/>
              </w:numPr>
              <w:spacing w:after="6" w:line="356" w:lineRule="auto"/>
              <w:ind w:right="61" w:hanging="360"/>
            </w:pPr>
            <w:r>
              <w:t xml:space="preserve">The records of the project reflective to or not the criteria of the project. </w:t>
            </w:r>
          </w:p>
          <w:p w:rsidR="0007320A" w:rsidRDefault="00037958">
            <w:pPr>
              <w:numPr>
                <w:ilvl w:val="0"/>
                <w:numId w:val="8"/>
              </w:numPr>
              <w:spacing w:after="3" w:line="357" w:lineRule="auto"/>
              <w:ind w:right="61" w:hanging="360"/>
            </w:pPr>
            <w:r>
              <w:t xml:space="preserve">The project has been delivered within its given time frame and purpose. </w:t>
            </w:r>
          </w:p>
          <w:p w:rsidR="0007320A" w:rsidRDefault="00037958">
            <w:pPr>
              <w:numPr>
                <w:ilvl w:val="0"/>
                <w:numId w:val="8"/>
              </w:numPr>
              <w:spacing w:after="4" w:line="357" w:lineRule="auto"/>
              <w:ind w:right="61" w:hanging="360"/>
            </w:pPr>
            <w:r>
              <w:t xml:space="preserve">There is a need for extra support, both physical and human resources. </w:t>
            </w:r>
          </w:p>
          <w:p w:rsidR="0007320A" w:rsidRDefault="00037958">
            <w:pPr>
              <w:numPr>
                <w:ilvl w:val="0"/>
                <w:numId w:val="8"/>
              </w:numPr>
              <w:spacing w:after="6" w:line="356" w:lineRule="auto"/>
              <w:ind w:right="61" w:hanging="360"/>
            </w:pPr>
            <w:r>
              <w:t xml:space="preserve">There is a need for capacity building, both personal and organizational development. </w:t>
            </w:r>
          </w:p>
          <w:p w:rsidR="0007320A" w:rsidRDefault="00037958">
            <w:pPr>
              <w:numPr>
                <w:ilvl w:val="0"/>
                <w:numId w:val="8"/>
              </w:numPr>
              <w:spacing w:line="357" w:lineRule="auto"/>
              <w:ind w:right="61" w:hanging="360"/>
            </w:pPr>
            <w:r>
              <w:t xml:space="preserve">The management team is engaging well with the community and service providers. </w:t>
            </w:r>
          </w:p>
          <w:p w:rsidR="0007320A" w:rsidRDefault="00037958">
            <w:pPr>
              <w:numPr>
                <w:ilvl w:val="0"/>
                <w:numId w:val="8"/>
              </w:numPr>
              <w:spacing w:after="0" w:line="259" w:lineRule="auto"/>
              <w:ind w:right="61" w:hanging="360"/>
            </w:pPr>
            <w:r>
              <w:t xml:space="preserve">Other relevant approaches that serve such a purpose. </w:t>
            </w:r>
          </w:p>
        </w:tc>
      </w:tr>
    </w:tbl>
    <w:p w:rsidR="0007320A" w:rsidRDefault="00037958">
      <w:pPr>
        <w:spacing w:after="235" w:line="259" w:lineRule="auto"/>
        <w:ind w:left="0" w:firstLine="0"/>
        <w:jc w:val="left"/>
      </w:pPr>
      <w:r>
        <w:t xml:space="preserve"> </w:t>
      </w:r>
    </w:p>
    <w:p w:rsidR="0007320A" w:rsidRDefault="00037958">
      <w:pPr>
        <w:pStyle w:val="Heading1"/>
        <w:ind w:left="-5"/>
      </w:pPr>
      <w:bookmarkStart w:id="16" w:name="_Toc74210"/>
      <w:r>
        <w:t xml:space="preserve">Risk management approach </w:t>
      </w:r>
      <w:r>
        <w:rPr>
          <w:b w:val="0"/>
        </w:rPr>
        <w:t xml:space="preserve"> </w:t>
      </w:r>
      <w:bookmarkEnd w:id="16"/>
    </w:p>
    <w:p w:rsidR="0007320A" w:rsidRDefault="00037958">
      <w:pPr>
        <w:spacing w:after="158"/>
        <w:ind w:left="-5" w:right="46"/>
      </w:pPr>
      <w:r>
        <w:t xml:space="preserve">The stakeholders adopted </w:t>
      </w:r>
      <w:r>
        <w:t xml:space="preserve">a risk register approach for this project; this is by identifying and list risks and enter them into a risk register template to inform the assessment planning. Please </w:t>
      </w:r>
      <w:r>
        <w:rPr>
          <w:i/>
        </w:rPr>
        <w:t>refer to appendix 1:</w:t>
      </w:r>
      <w:r>
        <w:t xml:space="preserve"> Risk assessment and analysis template on page 22 for detail informa</w:t>
      </w:r>
      <w:r>
        <w:t>tion.</w:t>
      </w:r>
      <w:r>
        <w:rPr>
          <w:rFonts w:ascii="Calibri" w:eastAsia="Calibri" w:hAnsi="Calibri" w:cs="Calibri"/>
          <w:sz w:val="22"/>
        </w:rPr>
        <w:t xml:space="preserve"> </w:t>
      </w:r>
    </w:p>
    <w:p w:rsidR="0007320A" w:rsidRDefault="00037958">
      <w:pPr>
        <w:pStyle w:val="Heading1"/>
        <w:ind w:left="-5"/>
      </w:pPr>
      <w:bookmarkStart w:id="17" w:name="_Toc74211"/>
      <w:r>
        <w:t xml:space="preserve">Monitoring and evaluation </w:t>
      </w:r>
      <w:r>
        <w:rPr>
          <w:b w:val="0"/>
        </w:rPr>
        <w:t xml:space="preserve"> </w:t>
      </w:r>
      <w:bookmarkEnd w:id="17"/>
    </w:p>
    <w:p w:rsidR="0007320A" w:rsidRDefault="00037958">
      <w:pPr>
        <w:spacing w:after="219"/>
        <w:ind w:left="-5" w:right="46"/>
      </w:pPr>
      <w:r>
        <w:t>Monitoring and evaluation of a project provides a comprehensive forward-looking approach of the project cycle by reflecting on many routines’ activities undertaken, including monthly meetings to be convened by the stakeho</w:t>
      </w:r>
      <w:r>
        <w:t>lder to verify the progress or shortfalls of the project transition. Such measures will be considered by the project team to monitor the transition of the project. The table 4 below discusses the control mechanism (what to be monitor or evaluated) why, and</w:t>
      </w:r>
      <w:r>
        <w:t xml:space="preserve"> how often the evaluation should occur or be carried out by who? will be applied in relation to the project and the frequency with which each phase will be implemented.   </w:t>
      </w:r>
    </w:p>
    <w:p w:rsidR="0007320A" w:rsidRDefault="00037958">
      <w:pPr>
        <w:spacing w:after="12" w:line="265" w:lineRule="auto"/>
        <w:ind w:left="-5"/>
        <w:jc w:val="left"/>
      </w:pPr>
      <w:r>
        <w:rPr>
          <w:b/>
          <w:sz w:val="22"/>
        </w:rPr>
        <w:t xml:space="preserve">Figure 7: Project monitoring and evaluation template </w:t>
      </w:r>
    </w:p>
    <w:tbl>
      <w:tblPr>
        <w:tblStyle w:val="TableGrid"/>
        <w:tblW w:w="10843" w:type="dxa"/>
        <w:tblInd w:w="-783" w:type="dxa"/>
        <w:tblCellMar>
          <w:top w:w="357" w:type="dxa"/>
          <w:left w:w="101" w:type="dxa"/>
          <w:bottom w:w="0" w:type="dxa"/>
          <w:right w:w="38" w:type="dxa"/>
        </w:tblCellMar>
        <w:tblLook w:val="04A0" w:firstRow="1" w:lastRow="0" w:firstColumn="1" w:lastColumn="0" w:noHBand="0" w:noVBand="1"/>
      </w:tblPr>
      <w:tblGrid>
        <w:gridCol w:w="2052"/>
        <w:gridCol w:w="6121"/>
        <w:gridCol w:w="2669"/>
      </w:tblGrid>
      <w:tr w:rsidR="0007320A">
        <w:trPr>
          <w:trHeight w:val="1071"/>
        </w:trPr>
        <w:tc>
          <w:tcPr>
            <w:tcW w:w="2052" w:type="dxa"/>
            <w:tcBorders>
              <w:top w:val="single" w:sz="8" w:space="0" w:color="C0C0C0"/>
              <w:left w:val="single" w:sz="8" w:space="0" w:color="C0C0C0"/>
              <w:bottom w:val="single" w:sz="8" w:space="0" w:color="C0C0C0"/>
              <w:right w:val="single" w:sz="8" w:space="0" w:color="C0C0C0"/>
            </w:tcBorders>
            <w:shd w:val="clear" w:color="auto" w:fill="D9D9D9"/>
            <w:vAlign w:val="center"/>
          </w:tcPr>
          <w:p w:rsidR="0007320A" w:rsidRDefault="00037958">
            <w:pPr>
              <w:spacing w:after="0" w:line="259" w:lineRule="auto"/>
              <w:ind w:left="98" w:firstLine="0"/>
              <w:jc w:val="left"/>
            </w:pPr>
            <w:r>
              <w:t xml:space="preserve">Control </w:t>
            </w:r>
          </w:p>
        </w:tc>
        <w:tc>
          <w:tcPr>
            <w:tcW w:w="6121" w:type="dxa"/>
            <w:tcBorders>
              <w:top w:val="single" w:sz="8" w:space="0" w:color="C0C0C0"/>
              <w:left w:val="single" w:sz="8" w:space="0" w:color="C0C0C0"/>
              <w:bottom w:val="single" w:sz="8" w:space="0" w:color="C0C0C0"/>
              <w:right w:val="single" w:sz="8" w:space="0" w:color="C0C0C0"/>
            </w:tcBorders>
            <w:shd w:val="clear" w:color="auto" w:fill="D9D9D9"/>
            <w:vAlign w:val="center"/>
          </w:tcPr>
          <w:p w:rsidR="0007320A" w:rsidRDefault="00037958">
            <w:pPr>
              <w:spacing w:after="0" w:line="259" w:lineRule="auto"/>
              <w:ind w:left="101" w:firstLine="0"/>
              <w:jc w:val="left"/>
            </w:pPr>
            <w:r>
              <w:t xml:space="preserve">Purpose </w:t>
            </w:r>
          </w:p>
        </w:tc>
        <w:tc>
          <w:tcPr>
            <w:tcW w:w="2669" w:type="dxa"/>
            <w:tcBorders>
              <w:top w:val="single" w:sz="8" w:space="0" w:color="C0C0C0"/>
              <w:left w:val="single" w:sz="8" w:space="0" w:color="C0C0C0"/>
              <w:bottom w:val="single" w:sz="8" w:space="0" w:color="C0C0C0"/>
              <w:right w:val="single" w:sz="8" w:space="0" w:color="C0C0C0"/>
            </w:tcBorders>
            <w:shd w:val="clear" w:color="auto" w:fill="D9D9D9"/>
            <w:vAlign w:val="center"/>
          </w:tcPr>
          <w:p w:rsidR="0007320A" w:rsidRDefault="00037958">
            <w:pPr>
              <w:spacing w:after="0" w:line="259" w:lineRule="auto"/>
              <w:ind w:left="101" w:firstLine="0"/>
              <w:jc w:val="left"/>
            </w:pPr>
            <w:r>
              <w:t xml:space="preserve">Frequency </w:t>
            </w:r>
          </w:p>
        </w:tc>
      </w:tr>
      <w:tr w:rsidR="0007320A">
        <w:trPr>
          <w:trHeight w:val="1982"/>
        </w:trPr>
        <w:tc>
          <w:tcPr>
            <w:tcW w:w="2052" w:type="dxa"/>
            <w:tcBorders>
              <w:top w:val="single" w:sz="8" w:space="0" w:color="C0C0C0"/>
              <w:left w:val="single" w:sz="8" w:space="0" w:color="C0C0C0"/>
              <w:bottom w:val="single" w:sz="8" w:space="0" w:color="C0C0C0"/>
              <w:right w:val="single" w:sz="8" w:space="0" w:color="C0C0C0"/>
            </w:tcBorders>
          </w:tcPr>
          <w:p w:rsidR="0007320A" w:rsidRDefault="00037958">
            <w:pPr>
              <w:tabs>
                <w:tab w:val="right" w:pos="1913"/>
              </w:tabs>
              <w:spacing w:after="119" w:line="259" w:lineRule="auto"/>
              <w:ind w:left="0" w:firstLine="0"/>
              <w:jc w:val="left"/>
            </w:pPr>
            <w:r>
              <w:t xml:space="preserve">Project </w:t>
            </w:r>
            <w:r>
              <w:tab/>
              <w:t xml:space="preserve">Status </w:t>
            </w:r>
          </w:p>
          <w:p w:rsidR="0007320A" w:rsidRDefault="00037958">
            <w:pPr>
              <w:spacing w:after="0" w:line="259" w:lineRule="auto"/>
              <w:ind w:left="98" w:firstLine="0"/>
              <w:jc w:val="left"/>
            </w:pPr>
            <w:r>
              <w:t xml:space="preserve">Report </w:t>
            </w:r>
          </w:p>
        </w:tc>
        <w:tc>
          <w:tcPr>
            <w:tcW w:w="6121"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101" w:firstLine="0"/>
            </w:pPr>
            <w:r>
              <w:t xml:space="preserve">Management committee to submit a report on project status &amp; progress to the project stakeholders. </w:t>
            </w:r>
          </w:p>
        </w:tc>
        <w:tc>
          <w:tcPr>
            <w:tcW w:w="2669" w:type="dxa"/>
            <w:tcBorders>
              <w:top w:val="single" w:sz="8" w:space="0" w:color="C0C0C0"/>
              <w:left w:val="single" w:sz="8" w:space="0" w:color="C0C0C0"/>
              <w:bottom w:val="single" w:sz="8" w:space="0" w:color="C0C0C0"/>
              <w:right w:val="single" w:sz="8" w:space="0" w:color="C0C0C0"/>
            </w:tcBorders>
            <w:vAlign w:val="center"/>
          </w:tcPr>
          <w:p w:rsidR="0007320A" w:rsidRDefault="00037958">
            <w:pPr>
              <w:spacing w:after="0" w:line="259" w:lineRule="auto"/>
              <w:ind w:left="101" w:firstLine="0"/>
              <w:jc w:val="left"/>
            </w:pPr>
            <w:r>
              <w:t xml:space="preserve">Monthly, </w:t>
            </w:r>
            <w:r>
              <w:tab/>
              <w:t xml:space="preserve">unless otherwise </w:t>
            </w:r>
            <w:r>
              <w:tab/>
              <w:t xml:space="preserve">agreed </w:t>
            </w:r>
            <w:r>
              <w:tab/>
              <w:t xml:space="preserve">by committees. </w:t>
            </w:r>
          </w:p>
        </w:tc>
      </w:tr>
      <w:tr w:rsidR="0007320A">
        <w:trPr>
          <w:trHeight w:val="1942"/>
        </w:trPr>
        <w:tc>
          <w:tcPr>
            <w:tcW w:w="2052"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98" w:firstLine="0"/>
              <w:jc w:val="left"/>
            </w:pPr>
            <w:r>
              <w:t xml:space="preserve">Exception Report </w:t>
            </w:r>
          </w:p>
        </w:tc>
        <w:tc>
          <w:tcPr>
            <w:tcW w:w="6121"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101" w:right="65" w:firstLine="0"/>
            </w:pPr>
            <w:r>
              <w:t xml:space="preserve">Management committee to submit a report to the partners and consultative committee when the project is in danger of exceeding the planning tolerances. </w:t>
            </w:r>
          </w:p>
        </w:tc>
        <w:tc>
          <w:tcPr>
            <w:tcW w:w="2669"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101" w:firstLine="0"/>
              <w:jc w:val="left"/>
            </w:pPr>
            <w:r>
              <w:t xml:space="preserve">As required. </w:t>
            </w:r>
          </w:p>
        </w:tc>
      </w:tr>
      <w:tr w:rsidR="0007320A">
        <w:trPr>
          <w:trHeight w:val="1529"/>
        </w:trPr>
        <w:tc>
          <w:tcPr>
            <w:tcW w:w="2052"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98" w:firstLine="0"/>
              <w:jc w:val="left"/>
            </w:pPr>
            <w:r>
              <w:t xml:space="preserve">End-Stage Report </w:t>
            </w:r>
          </w:p>
        </w:tc>
        <w:tc>
          <w:tcPr>
            <w:tcW w:w="6121"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101" w:firstLine="0"/>
            </w:pPr>
            <w:r>
              <w:t xml:space="preserve">Management committee to submit a report summarizing </w:t>
            </w:r>
            <w:r>
              <w:t xml:space="preserve">events &amp; achievements of every progressive stage. </w:t>
            </w:r>
          </w:p>
        </w:tc>
        <w:tc>
          <w:tcPr>
            <w:tcW w:w="2669"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101" w:firstLine="0"/>
            </w:pPr>
            <w:r>
              <w:t xml:space="preserve">At the end of each project stage. </w:t>
            </w:r>
          </w:p>
        </w:tc>
      </w:tr>
      <w:tr w:rsidR="0007320A">
        <w:trPr>
          <w:trHeight w:val="1527"/>
        </w:trPr>
        <w:tc>
          <w:tcPr>
            <w:tcW w:w="2052"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98" w:firstLine="0"/>
              <w:jc w:val="left"/>
            </w:pPr>
            <w:r>
              <w:t xml:space="preserve">Scope </w:t>
            </w:r>
          </w:p>
        </w:tc>
        <w:tc>
          <w:tcPr>
            <w:tcW w:w="6121" w:type="dxa"/>
            <w:tcBorders>
              <w:top w:val="single" w:sz="8" w:space="0" w:color="C0C0C0"/>
              <w:left w:val="single" w:sz="8" w:space="0" w:color="C0C0C0"/>
              <w:bottom w:val="single" w:sz="8" w:space="0" w:color="C0C0C0"/>
              <w:right w:val="single" w:sz="8" w:space="0" w:color="C0C0C0"/>
            </w:tcBorders>
          </w:tcPr>
          <w:p w:rsidR="0007320A" w:rsidRDefault="00037958">
            <w:pPr>
              <w:spacing w:after="112" w:line="259" w:lineRule="auto"/>
              <w:ind w:left="0" w:firstLine="0"/>
              <w:jc w:val="left"/>
            </w:pPr>
            <w:r>
              <w:t xml:space="preserve">Management committee to submit a report to the Project </w:t>
            </w:r>
          </w:p>
          <w:p w:rsidR="0007320A" w:rsidRDefault="00037958">
            <w:pPr>
              <w:spacing w:after="0" w:line="259" w:lineRule="auto"/>
              <w:ind w:left="0" w:firstLine="0"/>
              <w:jc w:val="left"/>
            </w:pPr>
            <w:r>
              <w:t xml:space="preserve">Consultative Committee and partners for approval </w:t>
            </w:r>
          </w:p>
        </w:tc>
        <w:tc>
          <w:tcPr>
            <w:tcW w:w="2669"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101" w:firstLine="0"/>
              <w:jc w:val="left"/>
            </w:pPr>
            <w:r>
              <w:t xml:space="preserve">As required </w:t>
            </w:r>
          </w:p>
        </w:tc>
      </w:tr>
      <w:tr w:rsidR="0007320A">
        <w:trPr>
          <w:trHeight w:val="1529"/>
        </w:trPr>
        <w:tc>
          <w:tcPr>
            <w:tcW w:w="2052" w:type="dxa"/>
            <w:tcBorders>
              <w:top w:val="single" w:sz="8" w:space="0" w:color="C0C0C0"/>
              <w:left w:val="single" w:sz="8" w:space="0" w:color="C0C0C0"/>
              <w:bottom w:val="single" w:sz="8" w:space="0" w:color="C0C0C0"/>
              <w:right w:val="single" w:sz="8" w:space="0" w:color="C0C0C0"/>
            </w:tcBorders>
          </w:tcPr>
          <w:p w:rsidR="0007320A" w:rsidRDefault="00037958">
            <w:pPr>
              <w:spacing w:after="115" w:line="259" w:lineRule="auto"/>
              <w:ind w:left="0" w:right="62" w:firstLine="0"/>
              <w:jc w:val="right"/>
            </w:pPr>
            <w:r>
              <w:t xml:space="preserve">Issue Log, Risk </w:t>
            </w:r>
          </w:p>
          <w:p w:rsidR="0007320A" w:rsidRDefault="00037958">
            <w:pPr>
              <w:spacing w:after="0" w:line="259" w:lineRule="auto"/>
              <w:ind w:left="98" w:firstLine="0"/>
              <w:jc w:val="left"/>
            </w:pPr>
            <w:r>
              <w:t xml:space="preserve">Register </w:t>
            </w:r>
          </w:p>
        </w:tc>
        <w:tc>
          <w:tcPr>
            <w:tcW w:w="6121"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0" w:firstLine="0"/>
            </w:pPr>
            <w:r>
              <w:t xml:space="preserve">Tool for registering &amp; mitigating concerns relating to the project delivery. </w:t>
            </w:r>
          </w:p>
        </w:tc>
        <w:tc>
          <w:tcPr>
            <w:tcW w:w="2669" w:type="dxa"/>
            <w:tcBorders>
              <w:top w:val="single" w:sz="8" w:space="0" w:color="C0C0C0"/>
              <w:left w:val="single" w:sz="8" w:space="0" w:color="C0C0C0"/>
              <w:bottom w:val="single" w:sz="8" w:space="0" w:color="C0C0C0"/>
              <w:right w:val="single" w:sz="8" w:space="0" w:color="C0C0C0"/>
            </w:tcBorders>
          </w:tcPr>
          <w:p w:rsidR="0007320A" w:rsidRDefault="00037958">
            <w:pPr>
              <w:spacing w:after="0" w:line="259" w:lineRule="auto"/>
              <w:ind w:left="101" w:firstLine="0"/>
              <w:jc w:val="left"/>
            </w:pPr>
            <w:r>
              <w:t xml:space="preserve">Updated as required </w:t>
            </w:r>
          </w:p>
        </w:tc>
      </w:tr>
    </w:tbl>
    <w:p w:rsidR="0007320A" w:rsidRDefault="00037958">
      <w:pPr>
        <w:spacing w:after="0" w:line="259" w:lineRule="auto"/>
        <w:ind w:left="0" w:firstLine="0"/>
        <w:jc w:val="left"/>
      </w:pPr>
      <w:r>
        <w:t xml:space="preserve"> </w:t>
      </w:r>
    </w:p>
    <w:p w:rsidR="0007320A" w:rsidRDefault="00037958">
      <w:pPr>
        <w:pStyle w:val="Heading1"/>
        <w:ind w:left="-5"/>
      </w:pPr>
      <w:bookmarkStart w:id="18" w:name="_Toc74212"/>
      <w:r>
        <w:t>CHAPTER FOUR</w:t>
      </w:r>
      <w:r>
        <w:rPr>
          <w:b w:val="0"/>
        </w:rPr>
        <w:t xml:space="preserve"> </w:t>
      </w:r>
      <w:bookmarkEnd w:id="18"/>
    </w:p>
    <w:p w:rsidR="0007320A" w:rsidRDefault="00037958">
      <w:pPr>
        <w:pStyle w:val="Heading1"/>
        <w:spacing w:after="355"/>
        <w:ind w:left="-5"/>
      </w:pPr>
      <w:bookmarkStart w:id="19" w:name="_Toc74213"/>
      <w:r>
        <w:t xml:space="preserve">General Conclusion  </w:t>
      </w:r>
      <w:bookmarkEnd w:id="19"/>
    </w:p>
    <w:p w:rsidR="0007320A" w:rsidRDefault="00037958">
      <w:pPr>
        <w:spacing w:after="232"/>
        <w:ind w:left="-5" w:right="46"/>
      </w:pPr>
      <w:r>
        <w:t xml:space="preserve">This report provided explanations and insights about the context of the project; discussed </w:t>
      </w:r>
      <w:r>
        <w:t>and indicated the need to establish a community radio in South Sudan to promote peace. It is unfortunate to experience that the political environment in South Sudan and the uncertainty about the capacity and commitment of the stakeholders to generate resou</w:t>
      </w:r>
      <w:r>
        <w:t>rces to cover the project’s activities were the major obstacles to the project. However, I contend the stakeholders’ engagement tools and concepts adopted in the development of this project will encourage collaboration between partner organizations in thei</w:t>
      </w:r>
      <w:r>
        <w:t xml:space="preserve">r effort to deliver the project and produce results. Thus, the project team must focus their effort and reflect on the project’s log frame matrix to keep the project vision intact. The question to be mindful of included: how will this project be delivered </w:t>
      </w:r>
      <w:r>
        <w:t xml:space="preserve">in an uncertain environment in South Sudan? How will the stakeholders mobilize resources to implement this project? What alternative strategies and interventions are there to address project constraints? </w:t>
      </w:r>
    </w:p>
    <w:p w:rsidR="0007320A" w:rsidRDefault="00037958">
      <w:pPr>
        <w:spacing w:after="216" w:line="259" w:lineRule="auto"/>
        <w:ind w:left="0" w:firstLine="0"/>
        <w:jc w:val="left"/>
      </w:pPr>
      <w:r>
        <w:t xml:space="preserve"> </w:t>
      </w:r>
    </w:p>
    <w:p w:rsidR="0007320A" w:rsidRDefault="00037958">
      <w:pPr>
        <w:pStyle w:val="Heading1"/>
        <w:ind w:left="-5"/>
      </w:pPr>
      <w:bookmarkStart w:id="20" w:name="_Toc74214"/>
      <w:r>
        <w:t xml:space="preserve">APPENDIX  </w:t>
      </w:r>
      <w:bookmarkEnd w:id="20"/>
    </w:p>
    <w:p w:rsidR="0007320A" w:rsidRDefault="00037958">
      <w:pPr>
        <w:spacing w:after="12" w:line="265" w:lineRule="auto"/>
        <w:ind w:left="-5"/>
        <w:jc w:val="left"/>
      </w:pPr>
      <w:r>
        <w:rPr>
          <w:b/>
          <w:sz w:val="22"/>
        </w:rPr>
        <w:t xml:space="preserve">Appendix 1: </w:t>
      </w:r>
      <w:r>
        <w:rPr>
          <w:b/>
          <w:sz w:val="22"/>
        </w:rPr>
        <w:t xml:space="preserve">Risk assessment and analysis template  </w:t>
      </w:r>
    </w:p>
    <w:tbl>
      <w:tblPr>
        <w:tblStyle w:val="TableGrid"/>
        <w:tblW w:w="10442" w:type="dxa"/>
        <w:tblInd w:w="-540" w:type="dxa"/>
        <w:tblCellMar>
          <w:top w:w="14" w:type="dxa"/>
          <w:left w:w="106" w:type="dxa"/>
          <w:bottom w:w="0" w:type="dxa"/>
          <w:right w:w="49" w:type="dxa"/>
        </w:tblCellMar>
        <w:tblLook w:val="04A0" w:firstRow="1" w:lastRow="0" w:firstColumn="1" w:lastColumn="0" w:noHBand="0" w:noVBand="1"/>
      </w:tblPr>
      <w:tblGrid>
        <w:gridCol w:w="1056"/>
        <w:gridCol w:w="2005"/>
        <w:gridCol w:w="1891"/>
        <w:gridCol w:w="1260"/>
        <w:gridCol w:w="1865"/>
        <w:gridCol w:w="1238"/>
        <w:gridCol w:w="1126"/>
      </w:tblGrid>
      <w:tr w:rsidR="0007320A">
        <w:trPr>
          <w:trHeight w:val="1666"/>
        </w:trPr>
        <w:tc>
          <w:tcPr>
            <w:tcW w:w="105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jc w:val="left"/>
            </w:pPr>
            <w:r>
              <w:rPr>
                <w:b/>
              </w:rPr>
              <w:t xml:space="preserve">Risk </w:t>
            </w:r>
          </w:p>
        </w:tc>
        <w:tc>
          <w:tcPr>
            <w:tcW w:w="2005"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right="62" w:firstLine="0"/>
            </w:pPr>
            <w:r>
              <w:rPr>
                <w:b/>
              </w:rPr>
              <w:t xml:space="preserve">What is the harm that the risk could cause? </w:t>
            </w:r>
          </w:p>
        </w:tc>
        <w:tc>
          <w:tcPr>
            <w:tcW w:w="1891"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right="60" w:firstLine="0"/>
            </w:pPr>
            <w:r>
              <w:rPr>
                <w:b/>
              </w:rPr>
              <w:t xml:space="preserve">What is the likelihood that the risk would occur? </w:t>
            </w:r>
          </w:p>
        </w:tc>
        <w:tc>
          <w:tcPr>
            <w:tcW w:w="1260"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0" w:firstLine="0"/>
              <w:jc w:val="left"/>
            </w:pPr>
            <w:r>
              <w:rPr>
                <w:b/>
              </w:rPr>
              <w:t xml:space="preserve">What </w:t>
            </w:r>
            <w:r>
              <w:rPr>
                <w:b/>
              </w:rPr>
              <w:tab/>
              <w:t xml:space="preserve">is the </w:t>
            </w:r>
            <w:r>
              <w:rPr>
                <w:b/>
              </w:rPr>
              <w:tab/>
              <w:t xml:space="preserve">level of risk? </w:t>
            </w:r>
          </w:p>
        </w:tc>
        <w:tc>
          <w:tcPr>
            <w:tcW w:w="1865" w:type="dxa"/>
            <w:tcBorders>
              <w:top w:val="single" w:sz="4" w:space="0" w:color="999999"/>
              <w:left w:val="single" w:sz="4" w:space="0" w:color="999999"/>
              <w:bottom w:val="single" w:sz="4" w:space="0" w:color="999999"/>
              <w:right w:val="single" w:sz="4" w:space="0" w:color="999999"/>
            </w:tcBorders>
          </w:tcPr>
          <w:p w:rsidR="0007320A" w:rsidRDefault="00037958">
            <w:pPr>
              <w:spacing w:after="115" w:line="259" w:lineRule="auto"/>
              <w:ind w:left="0" w:firstLine="0"/>
            </w:pPr>
            <w:r>
              <w:rPr>
                <w:b/>
              </w:rPr>
              <w:t xml:space="preserve">What are the </w:t>
            </w:r>
          </w:p>
          <w:p w:rsidR="0007320A" w:rsidRDefault="00037958">
            <w:pPr>
              <w:spacing w:after="112" w:line="259" w:lineRule="auto"/>
              <w:ind w:left="0" w:firstLine="0"/>
              <w:jc w:val="left"/>
            </w:pPr>
            <w:r>
              <w:rPr>
                <w:b/>
              </w:rPr>
              <w:t xml:space="preserve">controls </w:t>
            </w:r>
          </w:p>
          <w:p w:rsidR="0007320A" w:rsidRDefault="00037958">
            <w:pPr>
              <w:spacing w:after="0" w:line="259" w:lineRule="auto"/>
              <w:ind w:left="0" w:firstLine="0"/>
              <w:jc w:val="left"/>
            </w:pPr>
            <w:r>
              <w:rPr>
                <w:b/>
              </w:rPr>
              <w:t xml:space="preserve">currently </w:t>
            </w:r>
            <w:r>
              <w:rPr>
                <w:b/>
              </w:rPr>
              <w:tab/>
              <w:t xml:space="preserve">in place? </w:t>
            </w:r>
          </w:p>
        </w:tc>
        <w:tc>
          <w:tcPr>
            <w:tcW w:w="1238" w:type="dxa"/>
            <w:tcBorders>
              <w:top w:val="single" w:sz="4" w:space="0" w:color="999999"/>
              <w:left w:val="single" w:sz="4" w:space="0" w:color="999999"/>
              <w:bottom w:val="single" w:sz="4" w:space="0" w:color="999999"/>
              <w:right w:val="single" w:sz="4" w:space="0" w:color="999999"/>
            </w:tcBorders>
          </w:tcPr>
          <w:p w:rsidR="0007320A" w:rsidRDefault="00037958">
            <w:pPr>
              <w:spacing w:after="0" w:line="358" w:lineRule="auto"/>
              <w:ind w:left="2" w:firstLine="0"/>
              <w:jc w:val="left"/>
            </w:pPr>
            <w:r>
              <w:rPr>
                <w:b/>
              </w:rPr>
              <w:t>Date complete</w:t>
            </w:r>
          </w:p>
          <w:p w:rsidR="0007320A" w:rsidRDefault="00037958">
            <w:pPr>
              <w:spacing w:after="0" w:line="259" w:lineRule="auto"/>
              <w:ind w:left="2" w:firstLine="0"/>
              <w:jc w:val="left"/>
            </w:pPr>
            <w:r>
              <w:rPr>
                <w:b/>
              </w:rPr>
              <w:t xml:space="preserve">d  </w:t>
            </w:r>
          </w:p>
        </w:tc>
        <w:tc>
          <w:tcPr>
            <w:tcW w:w="112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0" w:firstLine="0"/>
              <w:jc w:val="left"/>
            </w:pPr>
            <w:r>
              <w:rPr>
                <w:b/>
              </w:rPr>
              <w:t>Date of review</w:t>
            </w:r>
            <w:r>
              <w:t xml:space="preserve"> </w:t>
            </w:r>
          </w:p>
        </w:tc>
      </w:tr>
      <w:tr w:rsidR="0007320A">
        <w:trPr>
          <w:trHeight w:val="2909"/>
        </w:trPr>
        <w:tc>
          <w:tcPr>
            <w:tcW w:w="105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jc w:val="left"/>
            </w:pPr>
            <w:r>
              <w:t xml:space="preserve">Data breach  </w:t>
            </w:r>
          </w:p>
        </w:tc>
        <w:tc>
          <w:tcPr>
            <w:tcW w:w="2005"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pPr>
            <w:r>
              <w:t xml:space="preserve">Loss of records and breach </w:t>
            </w:r>
          </w:p>
        </w:tc>
        <w:tc>
          <w:tcPr>
            <w:tcW w:w="1891"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jc w:val="left"/>
            </w:pPr>
            <w:r>
              <w:t xml:space="preserve">Low  </w:t>
            </w:r>
          </w:p>
        </w:tc>
        <w:tc>
          <w:tcPr>
            <w:tcW w:w="1260"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0" w:firstLine="0"/>
              <w:jc w:val="left"/>
            </w:pPr>
            <w:r>
              <w:t xml:space="preserve">High  </w:t>
            </w:r>
          </w:p>
        </w:tc>
        <w:tc>
          <w:tcPr>
            <w:tcW w:w="1865" w:type="dxa"/>
            <w:tcBorders>
              <w:top w:val="single" w:sz="4" w:space="0" w:color="999999"/>
              <w:left w:val="single" w:sz="4" w:space="0" w:color="999999"/>
              <w:bottom w:val="single" w:sz="4" w:space="0" w:color="999999"/>
              <w:right w:val="single" w:sz="4" w:space="0" w:color="999999"/>
            </w:tcBorders>
          </w:tcPr>
          <w:p w:rsidR="0007320A" w:rsidRDefault="00037958">
            <w:pPr>
              <w:spacing w:after="1" w:line="358" w:lineRule="auto"/>
              <w:ind w:left="0" w:right="63" w:firstLine="0"/>
            </w:pPr>
            <w:r>
              <w:t xml:space="preserve">All project records are kept secure on </w:t>
            </w:r>
          </w:p>
          <w:p w:rsidR="0007320A" w:rsidRDefault="00037958">
            <w:pPr>
              <w:spacing w:after="0" w:line="259" w:lineRule="auto"/>
              <w:ind w:left="0" w:right="61" w:firstLine="0"/>
            </w:pPr>
            <w:r>
              <w:t xml:space="preserve">OneDrive and in a safer space using Cloud storage and </w:t>
            </w:r>
          </w:p>
        </w:tc>
        <w:tc>
          <w:tcPr>
            <w:tcW w:w="1238"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jc w:val="left"/>
            </w:pPr>
            <w:r>
              <w:t xml:space="preserve">Actioned  </w:t>
            </w:r>
          </w:p>
        </w:tc>
        <w:tc>
          <w:tcPr>
            <w:tcW w:w="1126" w:type="dxa"/>
            <w:tcBorders>
              <w:top w:val="single" w:sz="4" w:space="0" w:color="999999"/>
              <w:left w:val="single" w:sz="4" w:space="0" w:color="999999"/>
              <w:bottom w:val="single" w:sz="4" w:space="0" w:color="999999"/>
              <w:right w:val="single" w:sz="4" w:space="0" w:color="999999"/>
            </w:tcBorders>
          </w:tcPr>
          <w:p w:rsidR="0007320A" w:rsidRDefault="00037958">
            <w:pPr>
              <w:spacing w:after="115" w:line="259" w:lineRule="auto"/>
              <w:ind w:left="0" w:firstLine="0"/>
              <w:jc w:val="left"/>
            </w:pPr>
            <w:r>
              <w:t xml:space="preserve">Ongoing </w:t>
            </w:r>
          </w:p>
          <w:p w:rsidR="0007320A" w:rsidRDefault="00037958">
            <w:pPr>
              <w:spacing w:after="0" w:line="259" w:lineRule="auto"/>
              <w:ind w:left="0" w:firstLine="0"/>
              <w:jc w:val="left"/>
            </w:pPr>
            <w:r>
              <w:t xml:space="preserve">  </w:t>
            </w:r>
          </w:p>
        </w:tc>
      </w:tr>
    </w:tbl>
    <w:p w:rsidR="0007320A" w:rsidRDefault="0007320A">
      <w:pPr>
        <w:spacing w:after="0" w:line="259" w:lineRule="auto"/>
        <w:ind w:left="-1440" w:right="10857" w:firstLine="0"/>
        <w:jc w:val="left"/>
      </w:pPr>
    </w:p>
    <w:tbl>
      <w:tblPr>
        <w:tblStyle w:val="TableGrid"/>
        <w:tblW w:w="10442" w:type="dxa"/>
        <w:tblInd w:w="-540" w:type="dxa"/>
        <w:tblCellMar>
          <w:top w:w="14" w:type="dxa"/>
          <w:left w:w="106" w:type="dxa"/>
          <w:bottom w:w="0" w:type="dxa"/>
          <w:right w:w="49" w:type="dxa"/>
        </w:tblCellMar>
        <w:tblLook w:val="04A0" w:firstRow="1" w:lastRow="0" w:firstColumn="1" w:lastColumn="0" w:noHBand="0" w:noVBand="1"/>
      </w:tblPr>
      <w:tblGrid>
        <w:gridCol w:w="1056"/>
        <w:gridCol w:w="2005"/>
        <w:gridCol w:w="1891"/>
        <w:gridCol w:w="1260"/>
        <w:gridCol w:w="1865"/>
        <w:gridCol w:w="1238"/>
        <w:gridCol w:w="1126"/>
      </w:tblGrid>
      <w:tr w:rsidR="0007320A">
        <w:trPr>
          <w:trHeight w:val="1148"/>
        </w:trPr>
        <w:tc>
          <w:tcPr>
            <w:tcW w:w="1056"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2005"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1891"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1260"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1865"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0" w:firstLine="0"/>
              <w:jc w:val="left"/>
            </w:pPr>
            <w:r>
              <w:t xml:space="preserve">information back up </w:t>
            </w:r>
          </w:p>
        </w:tc>
        <w:tc>
          <w:tcPr>
            <w:tcW w:w="1238"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1126"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r>
      <w:tr w:rsidR="0007320A">
        <w:trPr>
          <w:trHeight w:val="5864"/>
        </w:trPr>
        <w:tc>
          <w:tcPr>
            <w:tcW w:w="105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jc w:val="left"/>
            </w:pPr>
            <w:r>
              <w:t xml:space="preserve">Data breach </w:t>
            </w:r>
          </w:p>
        </w:tc>
        <w:tc>
          <w:tcPr>
            <w:tcW w:w="2005"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right="395" w:firstLine="0"/>
              <w:jc w:val="left"/>
            </w:pPr>
            <w:r>
              <w:t xml:space="preserve">Confidentiality and privacy breach </w:t>
            </w:r>
          </w:p>
        </w:tc>
        <w:tc>
          <w:tcPr>
            <w:tcW w:w="1891"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jc w:val="left"/>
            </w:pPr>
            <w:r>
              <w:t>High</w:t>
            </w:r>
            <w:r>
              <w:t xml:space="preserve">  </w:t>
            </w:r>
          </w:p>
        </w:tc>
        <w:tc>
          <w:tcPr>
            <w:tcW w:w="1260"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0" w:firstLine="0"/>
              <w:jc w:val="left"/>
            </w:pPr>
            <w:r>
              <w:t xml:space="preserve">Medium   </w:t>
            </w:r>
          </w:p>
        </w:tc>
        <w:tc>
          <w:tcPr>
            <w:tcW w:w="1865"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0" w:right="62" w:firstLine="0"/>
            </w:pPr>
            <w:r>
              <w:t xml:space="preserve">Key documents such as logo, letterhead, seal and intellectual properties, and other credentials are kept with management. Finance templates and details of partners are kept secure. </w:t>
            </w:r>
            <w:r>
              <w:rPr>
                <w:shd w:val="clear" w:color="auto" w:fill="FFFF00"/>
              </w:rPr>
              <w:t>Disciplin ed</w:t>
            </w:r>
            <w:r>
              <w:t xml:space="preserve"> </w:t>
            </w:r>
            <w:r>
              <w:rPr>
                <w:shd w:val="clear" w:color="auto" w:fill="FFFF00"/>
              </w:rPr>
              <w:t>misconduct</w:t>
            </w:r>
            <w:r>
              <w:t xml:space="preserve">. </w:t>
            </w:r>
          </w:p>
        </w:tc>
        <w:tc>
          <w:tcPr>
            <w:tcW w:w="1238"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jc w:val="left"/>
            </w:pPr>
            <w:r>
              <w:t xml:space="preserve">Actioned  </w:t>
            </w:r>
          </w:p>
        </w:tc>
        <w:tc>
          <w:tcPr>
            <w:tcW w:w="112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0" w:firstLine="0"/>
              <w:jc w:val="left"/>
            </w:pPr>
            <w:r>
              <w:t xml:space="preserve">Ongoing </w:t>
            </w:r>
          </w:p>
        </w:tc>
      </w:tr>
      <w:tr w:rsidR="0007320A">
        <w:trPr>
          <w:trHeight w:val="5809"/>
        </w:trPr>
        <w:tc>
          <w:tcPr>
            <w:tcW w:w="1056" w:type="dxa"/>
            <w:tcBorders>
              <w:top w:val="single" w:sz="4" w:space="0" w:color="999999"/>
              <w:left w:val="single" w:sz="4" w:space="0" w:color="999999"/>
              <w:bottom w:val="single" w:sz="4" w:space="0" w:color="999999"/>
              <w:right w:val="single" w:sz="4" w:space="0" w:color="999999"/>
            </w:tcBorders>
          </w:tcPr>
          <w:p w:rsidR="0007320A" w:rsidRDefault="00037958">
            <w:pPr>
              <w:spacing w:after="112" w:line="259" w:lineRule="auto"/>
              <w:ind w:left="2" w:firstLine="0"/>
              <w:jc w:val="left"/>
            </w:pPr>
            <w:r>
              <w:t xml:space="preserve"> </w:t>
            </w:r>
          </w:p>
          <w:p w:rsidR="0007320A" w:rsidRDefault="00037958">
            <w:pPr>
              <w:spacing w:after="0" w:line="259" w:lineRule="auto"/>
              <w:ind w:left="2" w:firstLine="0"/>
              <w:jc w:val="left"/>
            </w:pPr>
            <w:r>
              <w:t xml:space="preserve">Misman agement of fund. </w:t>
            </w:r>
          </w:p>
        </w:tc>
        <w:tc>
          <w:tcPr>
            <w:tcW w:w="2005" w:type="dxa"/>
            <w:tcBorders>
              <w:top w:val="single" w:sz="4" w:space="0" w:color="999999"/>
              <w:left w:val="single" w:sz="4" w:space="0" w:color="999999"/>
              <w:bottom w:val="single" w:sz="4" w:space="0" w:color="999999"/>
              <w:right w:val="single" w:sz="4" w:space="0" w:color="999999"/>
            </w:tcBorders>
          </w:tcPr>
          <w:p w:rsidR="0007320A" w:rsidRDefault="00037958">
            <w:pPr>
              <w:spacing w:after="1" w:line="357" w:lineRule="auto"/>
              <w:ind w:left="2" w:right="57" w:firstLine="0"/>
            </w:pPr>
            <w:r>
              <w:t xml:space="preserve">Use finance for a purpose other than the project. Limitation of resources and be unable to hire the required project logistical needs. </w:t>
            </w:r>
          </w:p>
          <w:p w:rsidR="0007320A" w:rsidRDefault="00037958">
            <w:pPr>
              <w:spacing w:after="0" w:line="259" w:lineRule="auto"/>
              <w:ind w:left="2" w:right="60" w:firstLine="0"/>
            </w:pPr>
            <w:r>
              <w:t xml:space="preserve">Hire limited professional staffs to deliver the project. </w:t>
            </w:r>
          </w:p>
        </w:tc>
        <w:tc>
          <w:tcPr>
            <w:tcW w:w="1891"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jc w:val="left"/>
            </w:pPr>
            <w:r>
              <w:t xml:space="preserve">Low </w:t>
            </w:r>
          </w:p>
        </w:tc>
        <w:tc>
          <w:tcPr>
            <w:tcW w:w="1260"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0" w:firstLine="0"/>
              <w:jc w:val="left"/>
            </w:pPr>
            <w:r>
              <w:t xml:space="preserve">Medium  </w:t>
            </w:r>
          </w:p>
        </w:tc>
        <w:tc>
          <w:tcPr>
            <w:tcW w:w="1865" w:type="dxa"/>
            <w:tcBorders>
              <w:top w:val="single" w:sz="4" w:space="0" w:color="999999"/>
              <w:left w:val="single" w:sz="4" w:space="0" w:color="999999"/>
              <w:bottom w:val="single" w:sz="4" w:space="0" w:color="999999"/>
              <w:right w:val="single" w:sz="4" w:space="0" w:color="999999"/>
            </w:tcBorders>
          </w:tcPr>
          <w:p w:rsidR="0007320A" w:rsidRDefault="00037958">
            <w:pPr>
              <w:tabs>
                <w:tab w:val="center" w:pos="433"/>
                <w:tab w:val="center" w:pos="1536"/>
              </w:tabs>
              <w:spacing w:after="119" w:line="259" w:lineRule="auto"/>
              <w:ind w:left="0" w:firstLine="0"/>
              <w:jc w:val="left"/>
            </w:pPr>
            <w:r>
              <w:rPr>
                <w:rFonts w:ascii="Calibri" w:eastAsia="Calibri" w:hAnsi="Calibri" w:cs="Calibri"/>
                <w:sz w:val="22"/>
              </w:rPr>
              <w:tab/>
            </w:r>
            <w:r>
              <w:t xml:space="preserve">Maintain </w:t>
            </w:r>
            <w:r>
              <w:tab/>
              <w:t xml:space="preserve">an </w:t>
            </w:r>
          </w:p>
          <w:p w:rsidR="0007320A" w:rsidRDefault="00037958">
            <w:pPr>
              <w:spacing w:after="0" w:line="259" w:lineRule="auto"/>
              <w:ind w:left="0" w:firstLine="0"/>
              <w:jc w:val="left"/>
            </w:pPr>
            <w:r>
              <w:rPr>
                <w:shd w:val="clear" w:color="auto" w:fill="FFFF00"/>
              </w:rPr>
              <w:t>accurate</w:t>
            </w:r>
            <w:r>
              <w:t xml:space="preserve"> </w:t>
            </w:r>
            <w:r>
              <w:rPr>
                <w:shd w:val="clear" w:color="auto" w:fill="FFFF00"/>
              </w:rPr>
              <w:t>recording</w:t>
            </w:r>
            <w:r>
              <w:t xml:space="preserve"> of all activities, financial transactions (i.e. petty cash and bank statements) and reflect on performance approaches </w:t>
            </w:r>
            <w:r>
              <w:tab/>
              <w:t xml:space="preserve">of the </w:t>
            </w:r>
            <w:r>
              <w:tab/>
              <w:t xml:space="preserve">project. </w:t>
            </w:r>
            <w:r>
              <w:rPr>
                <w:shd w:val="clear" w:color="auto" w:fill="FFFF00"/>
              </w:rPr>
              <w:t>Disciplined</w:t>
            </w:r>
            <w:r>
              <w:t xml:space="preserve"> and </w:t>
            </w:r>
            <w:r>
              <w:rPr>
                <w:shd w:val="clear" w:color="auto" w:fill="FFFF00"/>
              </w:rPr>
              <w:t>Prosecute</w:t>
            </w:r>
            <w:r>
              <w:t xml:space="preserve"> actor </w:t>
            </w:r>
          </w:p>
        </w:tc>
        <w:tc>
          <w:tcPr>
            <w:tcW w:w="1238"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2" w:firstLine="0"/>
              <w:jc w:val="left"/>
            </w:pPr>
            <w:r>
              <w:t xml:space="preserve">Actioned </w:t>
            </w:r>
          </w:p>
        </w:tc>
        <w:tc>
          <w:tcPr>
            <w:tcW w:w="112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0" w:firstLine="0"/>
            </w:pPr>
            <w:r>
              <w:t xml:space="preserve">Ongoing  </w:t>
            </w:r>
          </w:p>
        </w:tc>
      </w:tr>
    </w:tbl>
    <w:p w:rsidR="0007320A" w:rsidRDefault="0007320A">
      <w:pPr>
        <w:spacing w:after="0" w:line="259" w:lineRule="auto"/>
        <w:ind w:left="-1440" w:right="10857" w:firstLine="0"/>
        <w:jc w:val="left"/>
      </w:pPr>
    </w:p>
    <w:tbl>
      <w:tblPr>
        <w:tblStyle w:val="TableGrid"/>
        <w:tblW w:w="10442" w:type="dxa"/>
        <w:tblInd w:w="-540" w:type="dxa"/>
        <w:tblCellMar>
          <w:top w:w="14" w:type="dxa"/>
          <w:left w:w="0" w:type="dxa"/>
          <w:bottom w:w="0" w:type="dxa"/>
          <w:right w:w="0" w:type="dxa"/>
        </w:tblCellMar>
        <w:tblLook w:val="04A0" w:firstRow="1" w:lastRow="0" w:firstColumn="1" w:lastColumn="0" w:noHBand="0" w:noVBand="1"/>
      </w:tblPr>
      <w:tblGrid>
        <w:gridCol w:w="1056"/>
        <w:gridCol w:w="828"/>
        <w:gridCol w:w="1177"/>
        <w:gridCol w:w="1891"/>
        <w:gridCol w:w="1260"/>
        <w:gridCol w:w="1865"/>
        <w:gridCol w:w="1238"/>
        <w:gridCol w:w="1126"/>
      </w:tblGrid>
      <w:tr w:rsidR="0007320A">
        <w:trPr>
          <w:trHeight w:val="2909"/>
        </w:trPr>
        <w:tc>
          <w:tcPr>
            <w:tcW w:w="1056"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2005" w:type="dxa"/>
            <w:gridSpan w:val="2"/>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1891"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1260"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1865" w:type="dxa"/>
            <w:tcBorders>
              <w:top w:val="single" w:sz="4" w:space="0" w:color="999999"/>
              <w:left w:val="single" w:sz="4" w:space="0" w:color="999999"/>
              <w:bottom w:val="single" w:sz="4" w:space="0" w:color="999999"/>
              <w:right w:val="single" w:sz="4" w:space="0" w:color="999999"/>
            </w:tcBorders>
          </w:tcPr>
          <w:p w:rsidR="0007320A" w:rsidRDefault="00037958">
            <w:pPr>
              <w:tabs>
                <w:tab w:val="center" w:pos="525"/>
                <w:tab w:val="center" w:pos="1660"/>
              </w:tabs>
              <w:spacing w:after="121" w:line="259" w:lineRule="auto"/>
              <w:ind w:left="0" w:firstLine="0"/>
              <w:jc w:val="left"/>
            </w:pPr>
            <w:r>
              <w:rPr>
                <w:rFonts w:ascii="Calibri" w:eastAsia="Calibri" w:hAnsi="Calibri" w:cs="Calibri"/>
                <w:sz w:val="22"/>
              </w:rPr>
              <w:tab/>
            </w:r>
            <w:r>
              <w:t xml:space="preserve">involved </w:t>
            </w:r>
            <w:r>
              <w:tab/>
              <w:t xml:space="preserve">in </w:t>
            </w:r>
          </w:p>
          <w:p w:rsidR="0007320A" w:rsidRDefault="00037958">
            <w:pPr>
              <w:spacing w:after="0" w:line="259" w:lineRule="auto"/>
              <w:ind w:left="106" w:firstLine="0"/>
              <w:jc w:val="left"/>
            </w:pPr>
            <w:r>
              <w:t xml:space="preserve">finance embezzlement or neglect. </w:t>
            </w:r>
            <w:r>
              <w:tab/>
              <w:t xml:space="preserve">Train competent staff about </w:t>
            </w:r>
            <w:r>
              <w:tab/>
              <w:t xml:space="preserve">financial management. </w:t>
            </w:r>
          </w:p>
        </w:tc>
        <w:tc>
          <w:tcPr>
            <w:tcW w:w="1238"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c>
          <w:tcPr>
            <w:tcW w:w="1126" w:type="dxa"/>
            <w:tcBorders>
              <w:top w:val="single" w:sz="4" w:space="0" w:color="999999"/>
              <w:left w:val="single" w:sz="4" w:space="0" w:color="999999"/>
              <w:bottom w:val="single" w:sz="4" w:space="0" w:color="999999"/>
              <w:right w:val="single" w:sz="4" w:space="0" w:color="999999"/>
            </w:tcBorders>
          </w:tcPr>
          <w:p w:rsidR="0007320A" w:rsidRDefault="0007320A">
            <w:pPr>
              <w:spacing w:after="160" w:line="259" w:lineRule="auto"/>
              <w:ind w:left="0" w:firstLine="0"/>
              <w:jc w:val="left"/>
            </w:pPr>
          </w:p>
        </w:tc>
      </w:tr>
      <w:tr w:rsidR="0007320A">
        <w:trPr>
          <w:trHeight w:val="7047"/>
        </w:trPr>
        <w:tc>
          <w:tcPr>
            <w:tcW w:w="105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8" w:firstLine="0"/>
              <w:jc w:val="left"/>
            </w:pPr>
            <w:r>
              <w:t xml:space="preserve">Social, political and environ mental unrest. </w:t>
            </w:r>
          </w:p>
        </w:tc>
        <w:tc>
          <w:tcPr>
            <w:tcW w:w="828" w:type="dxa"/>
            <w:tcBorders>
              <w:top w:val="single" w:sz="4" w:space="0" w:color="999999"/>
              <w:left w:val="single" w:sz="4" w:space="0" w:color="999999"/>
              <w:bottom w:val="single" w:sz="4" w:space="0" w:color="999999"/>
              <w:right w:val="nil"/>
            </w:tcBorders>
          </w:tcPr>
          <w:p w:rsidR="0007320A" w:rsidRDefault="00037958">
            <w:pPr>
              <w:spacing w:after="413" w:line="358" w:lineRule="auto"/>
              <w:ind w:left="108" w:firstLine="0"/>
              <w:jc w:val="left"/>
            </w:pPr>
            <w:r>
              <w:t xml:space="preserve">the time. </w:t>
            </w:r>
          </w:p>
          <w:p w:rsidR="0007320A" w:rsidRDefault="00037958">
            <w:pPr>
              <w:spacing w:after="112" w:line="259" w:lineRule="auto"/>
              <w:ind w:left="108" w:right="-379" w:firstLine="0"/>
              <w:jc w:val="left"/>
            </w:pPr>
            <w:r>
              <w:t>in the field.</w:t>
            </w:r>
          </w:p>
          <w:p w:rsidR="0007320A" w:rsidRDefault="00037958">
            <w:pPr>
              <w:spacing w:after="0" w:line="259" w:lineRule="auto"/>
              <w:ind w:left="108" w:firstLine="0"/>
              <w:jc w:val="left"/>
            </w:pPr>
            <w:r>
              <w:t xml:space="preserve"> </w:t>
            </w:r>
          </w:p>
        </w:tc>
        <w:tc>
          <w:tcPr>
            <w:tcW w:w="1177" w:type="dxa"/>
            <w:tcBorders>
              <w:top w:val="single" w:sz="4" w:space="0" w:color="999999"/>
              <w:left w:val="nil"/>
              <w:bottom w:val="single" w:sz="4" w:space="0" w:color="999999"/>
              <w:right w:val="single" w:sz="4" w:space="0" w:color="999999"/>
            </w:tcBorders>
          </w:tcPr>
          <w:p w:rsidR="0007320A" w:rsidRDefault="00037958">
            <w:pPr>
              <w:spacing w:after="415" w:line="357" w:lineRule="auto"/>
              <w:ind w:left="-132" w:hanging="588"/>
            </w:pPr>
            <w:r>
              <w:t xml:space="preserve">Failure to deliver project on </w:t>
            </w:r>
          </w:p>
          <w:p w:rsidR="0007320A" w:rsidRDefault="00037958">
            <w:pPr>
              <w:spacing w:after="115" w:line="259" w:lineRule="auto"/>
              <w:ind w:left="-720" w:right="111" w:firstLine="0"/>
              <w:jc w:val="right"/>
            </w:pPr>
            <w:r>
              <w:t xml:space="preserve">Pose risk to staff </w:t>
            </w:r>
          </w:p>
          <w:p w:rsidR="0007320A" w:rsidRDefault="00037958">
            <w:pPr>
              <w:spacing w:after="0" w:line="259" w:lineRule="auto"/>
              <w:ind w:left="379" w:firstLine="0"/>
              <w:jc w:val="left"/>
            </w:pPr>
            <w:r>
              <w:t xml:space="preserve"> </w:t>
            </w:r>
          </w:p>
        </w:tc>
        <w:tc>
          <w:tcPr>
            <w:tcW w:w="1891"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8" w:firstLine="0"/>
              <w:jc w:val="left"/>
            </w:pPr>
            <w:r>
              <w:t xml:space="preserve">High </w:t>
            </w:r>
          </w:p>
        </w:tc>
        <w:tc>
          <w:tcPr>
            <w:tcW w:w="1260"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6" w:firstLine="0"/>
              <w:jc w:val="left"/>
            </w:pPr>
            <w:r>
              <w:t xml:space="preserve">Low </w:t>
            </w:r>
          </w:p>
        </w:tc>
        <w:tc>
          <w:tcPr>
            <w:tcW w:w="1865" w:type="dxa"/>
            <w:tcBorders>
              <w:top w:val="single" w:sz="4" w:space="0" w:color="999999"/>
              <w:left w:val="single" w:sz="4" w:space="0" w:color="999999"/>
              <w:bottom w:val="single" w:sz="4" w:space="0" w:color="999999"/>
              <w:right w:val="single" w:sz="4" w:space="0" w:color="999999"/>
            </w:tcBorders>
          </w:tcPr>
          <w:p w:rsidR="0007320A" w:rsidRDefault="00037958">
            <w:pPr>
              <w:spacing w:after="0" w:line="359" w:lineRule="auto"/>
              <w:ind w:left="0" w:right="111" w:firstLine="0"/>
              <w:jc w:val="right"/>
            </w:pPr>
            <w:r>
              <w:t xml:space="preserve">Develop practical precautionary strategies </w:t>
            </w:r>
            <w:r>
              <w:tab/>
              <w:t xml:space="preserve">to follow </w:t>
            </w:r>
            <w:r>
              <w:tab/>
              <w:t xml:space="preserve">the political climate. </w:t>
            </w:r>
          </w:p>
          <w:p w:rsidR="0007320A" w:rsidRDefault="00037958">
            <w:pPr>
              <w:spacing w:after="0" w:line="259" w:lineRule="auto"/>
              <w:ind w:left="106" w:right="109" w:firstLine="0"/>
            </w:pPr>
            <w:r>
              <w:t xml:space="preserve">Communicate with community, authority and other actor in the field   assessing and mitigate the risk. Develop flexible and alternative plans to carry on with project safely. </w:t>
            </w:r>
          </w:p>
        </w:tc>
        <w:tc>
          <w:tcPr>
            <w:tcW w:w="1238"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8" w:firstLine="0"/>
              <w:jc w:val="left"/>
            </w:pPr>
            <w:r>
              <w:t>Ac</w:t>
            </w:r>
            <w:r>
              <w:t xml:space="preserve">tioned </w:t>
            </w:r>
          </w:p>
        </w:tc>
        <w:tc>
          <w:tcPr>
            <w:tcW w:w="112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6" w:firstLine="0"/>
              <w:jc w:val="left"/>
            </w:pPr>
            <w:r>
              <w:t xml:space="preserve">Ongoing </w:t>
            </w:r>
          </w:p>
        </w:tc>
      </w:tr>
      <w:tr w:rsidR="0007320A">
        <w:trPr>
          <w:trHeight w:val="2909"/>
        </w:trPr>
        <w:tc>
          <w:tcPr>
            <w:tcW w:w="105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8" w:firstLine="0"/>
              <w:jc w:val="left"/>
            </w:pPr>
            <w:r>
              <w:t xml:space="preserve">Conflict of interest  </w:t>
            </w:r>
          </w:p>
        </w:tc>
        <w:tc>
          <w:tcPr>
            <w:tcW w:w="828" w:type="dxa"/>
            <w:tcBorders>
              <w:top w:val="single" w:sz="4" w:space="0" w:color="999999"/>
              <w:left w:val="single" w:sz="4" w:space="0" w:color="999999"/>
              <w:bottom w:val="single" w:sz="4" w:space="0" w:color="999999"/>
              <w:right w:val="nil"/>
            </w:tcBorders>
          </w:tcPr>
          <w:p w:rsidR="0007320A" w:rsidRDefault="00037958">
            <w:pPr>
              <w:spacing w:after="1" w:line="357" w:lineRule="auto"/>
              <w:ind w:left="108" w:firstLine="0"/>
              <w:jc w:val="left"/>
            </w:pPr>
            <w:r>
              <w:t xml:space="preserve">Create and bias. </w:t>
            </w:r>
          </w:p>
          <w:p w:rsidR="0007320A" w:rsidRDefault="00037958">
            <w:pPr>
              <w:spacing w:after="0" w:line="259" w:lineRule="auto"/>
              <w:ind w:left="108" w:firstLine="0"/>
              <w:jc w:val="left"/>
            </w:pPr>
            <w:r>
              <w:t xml:space="preserve"> </w:t>
            </w:r>
          </w:p>
        </w:tc>
        <w:tc>
          <w:tcPr>
            <w:tcW w:w="1177" w:type="dxa"/>
            <w:tcBorders>
              <w:top w:val="single" w:sz="4" w:space="0" w:color="999999"/>
              <w:left w:val="nil"/>
              <w:bottom w:val="single" w:sz="4" w:space="0" w:color="999999"/>
              <w:right w:val="single" w:sz="4" w:space="0" w:color="999999"/>
            </w:tcBorders>
          </w:tcPr>
          <w:p w:rsidR="0007320A" w:rsidRDefault="00037958">
            <w:pPr>
              <w:spacing w:after="0" w:line="259" w:lineRule="auto"/>
              <w:ind w:left="0" w:firstLine="292"/>
              <w:jc w:val="left"/>
            </w:pPr>
            <w:r>
              <w:t xml:space="preserve">mistrust unintended </w:t>
            </w:r>
          </w:p>
        </w:tc>
        <w:tc>
          <w:tcPr>
            <w:tcW w:w="1891"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8" w:firstLine="0"/>
              <w:jc w:val="left"/>
            </w:pPr>
            <w:r>
              <w:t xml:space="preserve">Low </w:t>
            </w:r>
          </w:p>
        </w:tc>
        <w:tc>
          <w:tcPr>
            <w:tcW w:w="1260"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6" w:firstLine="0"/>
              <w:jc w:val="left"/>
            </w:pPr>
            <w:r>
              <w:t xml:space="preserve">High </w:t>
            </w:r>
          </w:p>
        </w:tc>
        <w:tc>
          <w:tcPr>
            <w:tcW w:w="1865" w:type="dxa"/>
            <w:tcBorders>
              <w:top w:val="single" w:sz="4" w:space="0" w:color="999999"/>
              <w:left w:val="single" w:sz="4" w:space="0" w:color="999999"/>
              <w:bottom w:val="single" w:sz="4" w:space="0" w:color="999999"/>
              <w:right w:val="single" w:sz="4" w:space="0" w:color="999999"/>
            </w:tcBorders>
          </w:tcPr>
          <w:p w:rsidR="0007320A" w:rsidRDefault="00037958">
            <w:pPr>
              <w:spacing w:line="358" w:lineRule="auto"/>
              <w:ind w:left="106" w:right="112" w:firstLine="0"/>
            </w:pPr>
            <w:r>
              <w:t xml:space="preserve">Declare conflict of interest in writing. Educate staff </w:t>
            </w:r>
            <w:r>
              <w:tab/>
              <w:t xml:space="preserve">to </w:t>
            </w:r>
          </w:p>
          <w:p w:rsidR="0007320A" w:rsidRDefault="00037958">
            <w:pPr>
              <w:spacing w:after="115" w:line="259" w:lineRule="auto"/>
              <w:ind w:left="106" w:firstLine="0"/>
              <w:jc w:val="left"/>
            </w:pPr>
            <w:r>
              <w:t xml:space="preserve">communicate </w:t>
            </w:r>
          </w:p>
          <w:p w:rsidR="0007320A" w:rsidRDefault="00037958">
            <w:pPr>
              <w:spacing w:after="0" w:line="259" w:lineRule="auto"/>
              <w:ind w:left="106" w:firstLine="0"/>
              <w:jc w:val="left"/>
            </w:pPr>
            <w:r>
              <w:t xml:space="preserve">and </w:t>
            </w:r>
            <w:r>
              <w:tab/>
              <w:t xml:space="preserve">operate transparently. </w:t>
            </w:r>
          </w:p>
        </w:tc>
        <w:tc>
          <w:tcPr>
            <w:tcW w:w="1238"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8" w:firstLine="0"/>
              <w:jc w:val="left"/>
            </w:pPr>
            <w:r>
              <w:t xml:space="preserve">Actioned </w:t>
            </w:r>
          </w:p>
        </w:tc>
        <w:tc>
          <w:tcPr>
            <w:tcW w:w="1126" w:type="dxa"/>
            <w:tcBorders>
              <w:top w:val="single" w:sz="4" w:space="0" w:color="999999"/>
              <w:left w:val="single" w:sz="4" w:space="0" w:color="999999"/>
              <w:bottom w:val="single" w:sz="4" w:space="0" w:color="999999"/>
              <w:right w:val="single" w:sz="4" w:space="0" w:color="999999"/>
            </w:tcBorders>
          </w:tcPr>
          <w:p w:rsidR="0007320A" w:rsidRDefault="00037958">
            <w:pPr>
              <w:spacing w:after="0" w:line="259" w:lineRule="auto"/>
              <w:ind w:left="106" w:firstLine="0"/>
              <w:jc w:val="left"/>
            </w:pPr>
            <w:r>
              <w:t xml:space="preserve">Ongoing </w:t>
            </w:r>
          </w:p>
        </w:tc>
      </w:tr>
    </w:tbl>
    <w:p w:rsidR="0007320A" w:rsidRDefault="00037958">
      <w:pPr>
        <w:spacing w:after="256" w:line="259" w:lineRule="auto"/>
        <w:ind w:left="0" w:firstLine="0"/>
        <w:jc w:val="left"/>
      </w:pPr>
      <w:r>
        <w:t xml:space="preserve"> </w:t>
      </w:r>
    </w:p>
    <w:p w:rsidR="0007320A" w:rsidRDefault="00037958">
      <w:pPr>
        <w:spacing w:after="12" w:line="265" w:lineRule="auto"/>
        <w:ind w:left="-5"/>
        <w:jc w:val="left"/>
      </w:pPr>
      <w:r>
        <w:rPr>
          <w:b/>
          <w:sz w:val="22"/>
        </w:rPr>
        <w:t xml:space="preserve">Appendix 2: Project Log Frame Matrix  </w:t>
      </w:r>
    </w:p>
    <w:tbl>
      <w:tblPr>
        <w:tblStyle w:val="TableGrid"/>
        <w:tblW w:w="9018" w:type="dxa"/>
        <w:tblInd w:w="5" w:type="dxa"/>
        <w:tblCellMar>
          <w:top w:w="14" w:type="dxa"/>
          <w:left w:w="106" w:type="dxa"/>
          <w:bottom w:w="0" w:type="dxa"/>
          <w:right w:w="48" w:type="dxa"/>
        </w:tblCellMar>
        <w:tblLook w:val="04A0" w:firstRow="1" w:lastRow="0" w:firstColumn="1" w:lastColumn="0" w:noHBand="0" w:noVBand="1"/>
      </w:tblPr>
      <w:tblGrid>
        <w:gridCol w:w="1130"/>
        <w:gridCol w:w="1630"/>
        <w:gridCol w:w="2480"/>
        <w:gridCol w:w="2269"/>
        <w:gridCol w:w="1510"/>
      </w:tblGrid>
      <w:tr w:rsidR="0007320A">
        <w:trPr>
          <w:trHeight w:val="1411"/>
        </w:trPr>
        <w:tc>
          <w:tcPr>
            <w:tcW w:w="2761" w:type="dxa"/>
            <w:gridSpan w:val="2"/>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2" w:firstLine="0"/>
              <w:jc w:val="left"/>
            </w:pPr>
            <w:r>
              <w:rPr>
                <w:b/>
              </w:rPr>
              <w:t xml:space="preserve">Project description </w:t>
            </w: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358" w:lineRule="auto"/>
              <w:ind w:left="2" w:firstLine="0"/>
            </w:pPr>
            <w:r>
              <w:rPr>
                <w:b/>
              </w:rPr>
              <w:t xml:space="preserve">Objectively verifiable indicators of </w:t>
            </w:r>
          </w:p>
          <w:p w:rsidR="0007320A" w:rsidRDefault="00037958">
            <w:pPr>
              <w:spacing w:after="0" w:line="259" w:lineRule="auto"/>
              <w:ind w:left="2" w:firstLine="0"/>
              <w:jc w:val="left"/>
            </w:pPr>
            <w:r>
              <w:rPr>
                <w:b/>
              </w:rPr>
              <w:t xml:space="preserve">achievement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115" w:line="259" w:lineRule="auto"/>
              <w:ind w:left="2" w:firstLine="0"/>
            </w:pPr>
            <w:r>
              <w:rPr>
                <w:b/>
              </w:rPr>
              <w:t xml:space="preserve">Sources and mean </w:t>
            </w:r>
          </w:p>
          <w:p w:rsidR="0007320A" w:rsidRDefault="00037958">
            <w:pPr>
              <w:spacing w:after="0" w:line="259" w:lineRule="auto"/>
              <w:ind w:left="2" w:firstLine="0"/>
              <w:jc w:val="left"/>
            </w:pPr>
            <w:r>
              <w:rPr>
                <w:b/>
              </w:rPr>
              <w:t xml:space="preserve">of verification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2" w:firstLine="0"/>
            </w:pPr>
            <w:r>
              <w:rPr>
                <w:b/>
              </w:rPr>
              <w:t xml:space="preserve">Assumption </w:t>
            </w:r>
          </w:p>
        </w:tc>
      </w:tr>
      <w:tr w:rsidR="0007320A">
        <w:trPr>
          <w:trHeight w:val="9186"/>
        </w:trPr>
        <w:tc>
          <w:tcPr>
            <w:tcW w:w="1130"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2" w:firstLine="0"/>
              <w:jc w:val="left"/>
            </w:pPr>
            <w:r>
              <w:rPr>
                <w:b/>
              </w:rPr>
              <w:t xml:space="preserve">Goal </w:t>
            </w:r>
          </w:p>
        </w:tc>
        <w:tc>
          <w:tcPr>
            <w:tcW w:w="163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Harmonized and integrate the community. </w:t>
            </w: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153" w:line="363" w:lineRule="auto"/>
              <w:ind w:left="2" w:firstLine="0"/>
              <w:jc w:val="left"/>
            </w:pPr>
            <w:r>
              <w:t xml:space="preserve">No </w:t>
            </w:r>
            <w:r>
              <w:tab/>
              <w:t xml:space="preserve">major </w:t>
            </w:r>
            <w:r>
              <w:tab/>
              <w:t xml:space="preserve">ethnic conflict </w:t>
            </w:r>
            <w:r>
              <w:tab/>
              <w:t xml:space="preserve">happening between </w:t>
            </w:r>
            <w:r>
              <w:tab/>
              <w:t xml:space="preserve">the communities </w:t>
            </w:r>
            <w:r>
              <w:tab/>
              <w:t xml:space="preserve">in </w:t>
            </w:r>
            <w:r>
              <w:tab/>
              <w:t xml:space="preserve">the region. </w:t>
            </w:r>
          </w:p>
          <w:p w:rsidR="0007320A" w:rsidRDefault="00037958">
            <w:pPr>
              <w:spacing w:after="161" w:line="359" w:lineRule="auto"/>
              <w:ind w:left="2" w:firstLine="0"/>
              <w:jc w:val="left"/>
            </w:pPr>
            <w:r>
              <w:t xml:space="preserve">Promote </w:t>
            </w:r>
            <w:r>
              <w:tab/>
              <w:t xml:space="preserve">relevant concept of peace to enable leader manage community’s relationship. </w:t>
            </w:r>
          </w:p>
          <w:p w:rsidR="0007320A" w:rsidRDefault="00037958">
            <w:pPr>
              <w:spacing w:after="0" w:line="259" w:lineRule="auto"/>
              <w:ind w:left="2" w:right="58" w:firstLine="0"/>
            </w:pPr>
            <w:r>
              <w:t xml:space="preserve">Community members participate in socioeconomic development programs.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156" w:line="360" w:lineRule="auto"/>
              <w:ind w:left="2" w:firstLine="0"/>
              <w:jc w:val="left"/>
            </w:pPr>
            <w:r>
              <w:t xml:space="preserve">Leaders </w:t>
            </w:r>
            <w:r>
              <w:tab/>
              <w:t xml:space="preserve">took initiative to manage communities’ situation and engage the </w:t>
            </w:r>
            <w:r>
              <w:tab/>
              <w:t xml:space="preserve">community through </w:t>
            </w:r>
            <w:r>
              <w:tab/>
              <w:t xml:space="preserve">the </w:t>
            </w:r>
            <w:r>
              <w:tab/>
              <w:t>ra</w:t>
            </w:r>
            <w:r>
              <w:t xml:space="preserve">dio platform. </w:t>
            </w:r>
          </w:p>
          <w:p w:rsidR="0007320A" w:rsidRDefault="00037958">
            <w:pPr>
              <w:spacing w:after="156" w:line="360" w:lineRule="auto"/>
              <w:ind w:left="2" w:firstLine="0"/>
              <w:jc w:val="left"/>
            </w:pPr>
            <w:r>
              <w:t xml:space="preserve">Dialogue </w:t>
            </w:r>
            <w:r>
              <w:tab/>
              <w:t xml:space="preserve">between the communities is happening, movement </w:t>
            </w:r>
            <w:r>
              <w:tab/>
              <w:t xml:space="preserve">between the </w:t>
            </w:r>
            <w:r>
              <w:tab/>
              <w:t xml:space="preserve">community </w:t>
            </w:r>
            <w:r>
              <w:tab/>
              <w:t xml:space="preserve">is resumed, </w:t>
            </w:r>
            <w:r>
              <w:tab/>
              <w:t xml:space="preserve">the community realized peace and normalcy returned. </w:t>
            </w:r>
          </w:p>
          <w:p w:rsidR="0007320A" w:rsidRDefault="00037958">
            <w:pPr>
              <w:spacing w:after="0" w:line="259" w:lineRule="auto"/>
              <w:ind w:left="2" w:firstLine="0"/>
              <w:jc w:val="left"/>
            </w:pPr>
            <w:r>
              <w:t xml:space="preserve">Members </w:t>
            </w:r>
            <w:r>
              <w:tab/>
              <w:t xml:space="preserve">from different communities attend peace </w:t>
            </w:r>
            <w:r>
              <w:tab/>
              <w:t xml:space="preserve">seminar without problem.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37958">
            <w:pPr>
              <w:spacing w:after="276" w:line="259" w:lineRule="auto"/>
              <w:ind w:left="2" w:firstLine="0"/>
              <w:jc w:val="left"/>
            </w:pPr>
            <w:r>
              <w:t xml:space="preserve">  </w:t>
            </w:r>
          </w:p>
          <w:p w:rsidR="0007320A" w:rsidRDefault="00037958">
            <w:pPr>
              <w:spacing w:after="0" w:line="259" w:lineRule="auto"/>
              <w:ind w:left="2" w:firstLine="0"/>
              <w:jc w:val="left"/>
            </w:pPr>
            <w:r>
              <w:t xml:space="preserve">Their </w:t>
            </w:r>
            <w:r>
              <w:tab/>
              <w:t>unity p</w:t>
            </w:r>
            <w:r>
              <w:t xml:space="preserve">revailed. </w:t>
            </w:r>
          </w:p>
        </w:tc>
      </w:tr>
    </w:tbl>
    <w:p w:rsidR="0007320A" w:rsidRDefault="0007320A">
      <w:pPr>
        <w:spacing w:after="0" w:line="259" w:lineRule="auto"/>
        <w:ind w:left="-1440" w:right="394" w:firstLine="0"/>
        <w:jc w:val="left"/>
      </w:pPr>
    </w:p>
    <w:tbl>
      <w:tblPr>
        <w:tblStyle w:val="TableGrid"/>
        <w:tblW w:w="9018" w:type="dxa"/>
        <w:tblInd w:w="5" w:type="dxa"/>
        <w:tblCellMar>
          <w:top w:w="14" w:type="dxa"/>
          <w:left w:w="106" w:type="dxa"/>
          <w:bottom w:w="0" w:type="dxa"/>
          <w:right w:w="38" w:type="dxa"/>
        </w:tblCellMar>
        <w:tblLook w:val="04A0" w:firstRow="1" w:lastRow="0" w:firstColumn="1" w:lastColumn="0" w:noHBand="0" w:noVBand="1"/>
      </w:tblPr>
      <w:tblGrid>
        <w:gridCol w:w="1130"/>
        <w:gridCol w:w="1630"/>
        <w:gridCol w:w="2480"/>
        <w:gridCol w:w="2269"/>
        <w:gridCol w:w="1510"/>
      </w:tblGrid>
      <w:tr w:rsidR="0007320A">
        <w:trPr>
          <w:trHeight w:val="7276"/>
        </w:trPr>
        <w:tc>
          <w:tcPr>
            <w:tcW w:w="1130"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2" w:firstLine="0"/>
              <w:jc w:val="left"/>
            </w:pPr>
            <w:r>
              <w:rPr>
                <w:b/>
              </w:rPr>
              <w:t xml:space="preserve">Purpose </w:t>
            </w:r>
          </w:p>
        </w:tc>
        <w:tc>
          <w:tcPr>
            <w:tcW w:w="1630" w:type="dxa"/>
            <w:tcBorders>
              <w:top w:val="single" w:sz="4" w:space="0" w:color="C9C9C9"/>
              <w:left w:val="single" w:sz="4" w:space="0" w:color="C9C9C9"/>
              <w:bottom w:val="single" w:sz="4" w:space="0" w:color="C9C9C9"/>
              <w:right w:val="single" w:sz="4" w:space="0" w:color="C9C9C9"/>
            </w:tcBorders>
          </w:tcPr>
          <w:p w:rsidR="0007320A" w:rsidRDefault="00037958">
            <w:pPr>
              <w:tabs>
                <w:tab w:val="center" w:pos="440"/>
                <w:tab w:val="center" w:pos="1270"/>
              </w:tabs>
              <w:spacing w:after="121" w:line="259" w:lineRule="auto"/>
              <w:ind w:left="0" w:firstLine="0"/>
              <w:jc w:val="left"/>
            </w:pPr>
            <w:r>
              <w:rPr>
                <w:rFonts w:ascii="Calibri" w:eastAsia="Calibri" w:hAnsi="Calibri" w:cs="Calibri"/>
                <w:sz w:val="22"/>
              </w:rPr>
              <w:tab/>
            </w:r>
            <w:r>
              <w:t xml:space="preserve">Establish </w:t>
            </w:r>
            <w:r>
              <w:tab/>
              <w:t xml:space="preserve">the </w:t>
            </w:r>
          </w:p>
          <w:p w:rsidR="0007320A" w:rsidRDefault="00037958">
            <w:pPr>
              <w:spacing w:after="2" w:line="357" w:lineRule="auto"/>
              <w:ind w:left="0" w:right="71" w:firstLine="0"/>
            </w:pPr>
            <w:r>
              <w:t xml:space="preserve">Voice of Peace for South Sudan community </w:t>
            </w:r>
          </w:p>
          <w:p w:rsidR="0007320A" w:rsidRDefault="00037958">
            <w:pPr>
              <w:spacing w:after="2" w:line="356" w:lineRule="auto"/>
              <w:ind w:left="0" w:firstLine="0"/>
            </w:pPr>
            <w:r>
              <w:t xml:space="preserve">radio to foster peace and </w:t>
            </w:r>
          </w:p>
          <w:p w:rsidR="0007320A" w:rsidRDefault="00037958">
            <w:pPr>
              <w:spacing w:after="160" w:line="357" w:lineRule="auto"/>
              <w:ind w:left="0" w:firstLine="0"/>
              <w:jc w:val="left"/>
            </w:pPr>
            <w:r>
              <w:t xml:space="preserve">dialogue among South Sudanese communities. </w:t>
            </w:r>
          </w:p>
          <w:p w:rsidR="0007320A" w:rsidRDefault="00037958">
            <w:pPr>
              <w:spacing w:after="0" w:line="259" w:lineRule="auto"/>
              <w:ind w:left="0" w:firstLine="0"/>
              <w:jc w:val="left"/>
            </w:pPr>
            <w:r>
              <w:t xml:space="preserve"> </w:t>
            </w: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273" w:line="259" w:lineRule="auto"/>
              <w:ind w:left="2" w:firstLine="0"/>
              <w:jc w:val="left"/>
            </w:pPr>
            <w:r>
              <w:t xml:space="preserve">Establish the radio </w:t>
            </w:r>
          </w:p>
          <w:p w:rsidR="0007320A" w:rsidRDefault="00037958">
            <w:pPr>
              <w:spacing w:after="160" w:line="357" w:lineRule="auto"/>
              <w:ind w:left="2" w:right="70" w:firstLine="0"/>
            </w:pPr>
            <w:r>
              <w:t xml:space="preserve">Mobilized partners and sponsors to help deliver this program. </w:t>
            </w:r>
          </w:p>
          <w:p w:rsidR="0007320A" w:rsidRDefault="00037958">
            <w:pPr>
              <w:spacing w:after="1" w:line="357" w:lineRule="auto"/>
              <w:ind w:left="2" w:right="69" w:firstLine="0"/>
            </w:pPr>
            <w:r>
              <w:t xml:space="preserve">Recruit and train competent hosts in relevant South </w:t>
            </w:r>
          </w:p>
          <w:p w:rsidR="0007320A" w:rsidRDefault="00037958">
            <w:pPr>
              <w:spacing w:after="159" w:line="357" w:lineRule="auto"/>
              <w:ind w:left="2" w:right="68" w:firstLine="0"/>
            </w:pPr>
            <w:r>
              <w:t xml:space="preserve">Sudanese languages to promote the activities and the objective of this project in their own dialect. </w:t>
            </w:r>
          </w:p>
          <w:p w:rsidR="0007320A" w:rsidRDefault="00037958">
            <w:pPr>
              <w:spacing w:after="2" w:line="356" w:lineRule="auto"/>
              <w:ind w:left="2" w:firstLine="0"/>
            </w:pPr>
            <w:r>
              <w:t xml:space="preserve">Engage the community and partners in </w:t>
            </w:r>
          </w:p>
          <w:p w:rsidR="0007320A" w:rsidRDefault="00037958">
            <w:pPr>
              <w:spacing w:after="0" w:line="259" w:lineRule="auto"/>
              <w:ind w:left="2" w:firstLine="0"/>
              <w:jc w:val="left"/>
            </w:pPr>
            <w:r>
              <w:t xml:space="preserve">peacebuilding advocacy.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160" w:line="357" w:lineRule="auto"/>
              <w:ind w:left="2" w:right="71" w:firstLine="0"/>
            </w:pPr>
            <w:r>
              <w:t xml:space="preserve">Operationalized </w:t>
            </w:r>
            <w:r>
              <w:t xml:space="preserve">the radio in diaspora and in South Sudan. </w:t>
            </w:r>
          </w:p>
          <w:p w:rsidR="0007320A" w:rsidRDefault="00037958">
            <w:pPr>
              <w:spacing w:after="160" w:line="357" w:lineRule="auto"/>
              <w:ind w:left="2" w:right="69" w:firstLine="0"/>
            </w:pPr>
            <w:r>
              <w:t xml:space="preserve">Members used radio for peace, promote development initiative and to report security challenges in the community </w:t>
            </w:r>
          </w:p>
          <w:p w:rsidR="0007320A" w:rsidRDefault="00037958">
            <w:pPr>
              <w:spacing w:after="159" w:line="358" w:lineRule="auto"/>
              <w:ind w:left="2" w:right="73" w:firstLine="0"/>
            </w:pPr>
            <w:r>
              <w:t xml:space="preserve">Members used radio to promote health, education, youth, and women activity. </w:t>
            </w:r>
          </w:p>
          <w:p w:rsidR="0007320A" w:rsidRDefault="00037958">
            <w:pPr>
              <w:spacing w:after="0" w:line="259" w:lineRule="auto"/>
              <w:ind w:left="2" w:firstLine="0"/>
            </w:pPr>
            <w:r>
              <w:t>Host peace journalism s</w:t>
            </w:r>
            <w:r>
              <w:t xml:space="preserve">eminar.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2" w:firstLine="0"/>
              <w:jc w:val="left"/>
            </w:pPr>
            <w:r>
              <w:t xml:space="preserve">Impact </w:t>
            </w:r>
            <w:r>
              <w:tab/>
              <w:t xml:space="preserve">the community positively. </w:t>
            </w:r>
          </w:p>
        </w:tc>
      </w:tr>
      <w:tr w:rsidR="0007320A">
        <w:trPr>
          <w:trHeight w:val="5297"/>
        </w:trPr>
        <w:tc>
          <w:tcPr>
            <w:tcW w:w="1130"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2" w:firstLine="0"/>
              <w:jc w:val="left"/>
            </w:pPr>
            <w:r>
              <w:rPr>
                <w:b/>
              </w:rPr>
              <w:t xml:space="preserve">Output </w:t>
            </w:r>
          </w:p>
        </w:tc>
        <w:tc>
          <w:tcPr>
            <w:tcW w:w="1630" w:type="dxa"/>
            <w:tcBorders>
              <w:top w:val="single" w:sz="4" w:space="0" w:color="C9C9C9"/>
              <w:left w:val="single" w:sz="4" w:space="0" w:color="C9C9C9"/>
              <w:bottom w:val="single" w:sz="4" w:space="0" w:color="C9C9C9"/>
              <w:right w:val="single" w:sz="4" w:space="0" w:color="C9C9C9"/>
            </w:tcBorders>
          </w:tcPr>
          <w:p w:rsidR="0007320A" w:rsidRDefault="00037958">
            <w:pPr>
              <w:spacing w:after="160" w:line="357" w:lineRule="auto"/>
              <w:ind w:left="0" w:right="71" w:firstLine="0"/>
            </w:pPr>
            <w:r>
              <w:t xml:space="preserve">Discourage political violence that manifest intracommunal conflict in South Sudan. </w:t>
            </w:r>
          </w:p>
          <w:p w:rsidR="0007320A" w:rsidRDefault="00037958">
            <w:pPr>
              <w:spacing w:after="273"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spacing w:after="0" w:line="259" w:lineRule="auto"/>
              <w:ind w:left="0" w:firstLine="0"/>
              <w:jc w:val="left"/>
            </w:pPr>
            <w:r>
              <w:t xml:space="preserve"> </w:t>
            </w: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136" w:line="377" w:lineRule="auto"/>
              <w:ind w:left="2" w:right="67" w:firstLine="0"/>
            </w:pPr>
            <w:r>
              <w:t xml:space="preserve">Organize community dialogues to stabilize community’s relations.  </w:t>
            </w:r>
          </w:p>
          <w:p w:rsidR="0007320A" w:rsidRDefault="00037958">
            <w:pPr>
              <w:spacing w:after="160" w:line="357" w:lineRule="auto"/>
              <w:ind w:left="2" w:right="70" w:firstLine="0"/>
            </w:pPr>
            <w:r>
              <w:t xml:space="preserve">Educate the community about ways to stop rampage killing and human abduction. </w:t>
            </w:r>
          </w:p>
          <w:p w:rsidR="0007320A" w:rsidRDefault="00037958">
            <w:pPr>
              <w:spacing w:after="0" w:line="259" w:lineRule="auto"/>
              <w:ind w:left="2" w:right="68" w:firstLine="0"/>
            </w:pPr>
            <w:r>
              <w:t xml:space="preserve">Host community dialogue to resolve resources competition, land grabbing and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156" w:line="361" w:lineRule="auto"/>
              <w:ind w:left="2" w:firstLine="0"/>
              <w:jc w:val="left"/>
            </w:pPr>
            <w:r>
              <w:t xml:space="preserve">Leaders use the radio to </w:t>
            </w:r>
            <w:r>
              <w:tab/>
              <w:t xml:space="preserve">communicate peace </w:t>
            </w:r>
            <w:r>
              <w:tab/>
              <w:t xml:space="preserve">in </w:t>
            </w:r>
            <w:r>
              <w:tab/>
              <w:t xml:space="preserve">their communities. </w:t>
            </w:r>
          </w:p>
          <w:p w:rsidR="0007320A" w:rsidRDefault="00037958">
            <w:pPr>
              <w:spacing w:after="159" w:line="357" w:lineRule="auto"/>
              <w:ind w:left="2" w:right="71" w:firstLine="0"/>
            </w:pPr>
            <w:r>
              <w:t xml:space="preserve">The community can facilitate the return of the abducted children to their biological parent or community. </w:t>
            </w:r>
          </w:p>
          <w:p w:rsidR="0007320A" w:rsidRDefault="00037958">
            <w:pPr>
              <w:spacing w:after="0" w:line="259" w:lineRule="auto"/>
              <w:ind w:left="2" w:firstLine="0"/>
              <w:jc w:val="left"/>
            </w:pPr>
            <w:r>
              <w:t xml:space="preserve">Community understands boundaries,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2" w:firstLine="0"/>
              <w:jc w:val="left"/>
            </w:pPr>
            <w:r>
              <w:t xml:space="preserve">Culture </w:t>
            </w:r>
            <w:r>
              <w:tab/>
              <w:t xml:space="preserve">of peace </w:t>
            </w:r>
            <w:r>
              <w:tab/>
              <w:t xml:space="preserve">was restored, and law and order were respected.   </w:t>
            </w:r>
          </w:p>
        </w:tc>
      </w:tr>
    </w:tbl>
    <w:p w:rsidR="0007320A" w:rsidRDefault="0007320A">
      <w:pPr>
        <w:spacing w:after="0" w:line="259" w:lineRule="auto"/>
        <w:ind w:left="-1440" w:right="394" w:firstLine="0"/>
        <w:jc w:val="left"/>
      </w:pPr>
    </w:p>
    <w:tbl>
      <w:tblPr>
        <w:tblStyle w:val="TableGrid"/>
        <w:tblW w:w="9018" w:type="dxa"/>
        <w:tblInd w:w="5" w:type="dxa"/>
        <w:tblCellMar>
          <w:top w:w="14" w:type="dxa"/>
          <w:left w:w="106" w:type="dxa"/>
          <w:bottom w:w="0" w:type="dxa"/>
          <w:right w:w="48" w:type="dxa"/>
        </w:tblCellMar>
        <w:tblLook w:val="04A0" w:firstRow="1" w:lastRow="0" w:firstColumn="1" w:lastColumn="0" w:noHBand="0" w:noVBand="1"/>
      </w:tblPr>
      <w:tblGrid>
        <w:gridCol w:w="1130"/>
        <w:gridCol w:w="1630"/>
        <w:gridCol w:w="2480"/>
        <w:gridCol w:w="2269"/>
        <w:gridCol w:w="1510"/>
      </w:tblGrid>
      <w:tr w:rsidR="0007320A">
        <w:trPr>
          <w:trHeight w:val="1412"/>
        </w:trPr>
        <w:tc>
          <w:tcPr>
            <w:tcW w:w="1130" w:type="dxa"/>
            <w:tcBorders>
              <w:top w:val="single" w:sz="4" w:space="0" w:color="C9C9C9"/>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1630" w:type="dxa"/>
            <w:tcBorders>
              <w:top w:val="single" w:sz="4" w:space="0" w:color="C9C9C9"/>
              <w:left w:val="single" w:sz="4" w:space="0" w:color="C9C9C9"/>
              <w:bottom w:val="single" w:sz="4" w:space="0" w:color="C9C9C9"/>
              <w:right w:val="single" w:sz="4" w:space="0" w:color="C9C9C9"/>
            </w:tcBorders>
          </w:tcPr>
          <w:p w:rsidR="0007320A" w:rsidRDefault="0007320A">
            <w:pPr>
              <w:spacing w:after="160" w:line="259" w:lineRule="auto"/>
              <w:ind w:left="0" w:firstLine="0"/>
              <w:jc w:val="left"/>
            </w:pP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2" w:firstLine="0"/>
              <w:jc w:val="left"/>
            </w:pPr>
            <w:r>
              <w:t xml:space="preserve">children </w:t>
            </w:r>
            <w:r>
              <w:tab/>
              <w:t xml:space="preserve">abduction issues.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2" w:right="62" w:firstLine="0"/>
            </w:pPr>
            <w:r>
              <w:t xml:space="preserve">responsibilities, and humanity they share to coexist mutually.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7320A">
            <w:pPr>
              <w:spacing w:after="160" w:line="259" w:lineRule="auto"/>
              <w:ind w:left="0" w:firstLine="0"/>
              <w:jc w:val="left"/>
            </w:pPr>
          </w:p>
        </w:tc>
      </w:tr>
      <w:tr w:rsidR="0007320A">
        <w:trPr>
          <w:trHeight w:val="10842"/>
        </w:trPr>
        <w:tc>
          <w:tcPr>
            <w:tcW w:w="1130" w:type="dxa"/>
            <w:tcBorders>
              <w:top w:val="single" w:sz="4" w:space="0" w:color="C9C9C9"/>
              <w:left w:val="single" w:sz="4" w:space="0" w:color="8EAADB"/>
              <w:bottom w:val="single" w:sz="4" w:space="0" w:color="C9C9C9"/>
              <w:right w:val="single" w:sz="4" w:space="0" w:color="C9C9C9"/>
            </w:tcBorders>
          </w:tcPr>
          <w:p w:rsidR="0007320A" w:rsidRDefault="00037958">
            <w:pPr>
              <w:spacing w:after="0" w:line="259" w:lineRule="auto"/>
              <w:ind w:left="2" w:firstLine="0"/>
              <w:jc w:val="left"/>
            </w:pPr>
            <w:r>
              <w:rPr>
                <w:b/>
              </w:rPr>
              <w:t xml:space="preserve">Activity </w:t>
            </w:r>
          </w:p>
        </w:tc>
        <w:tc>
          <w:tcPr>
            <w:tcW w:w="163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Free flow of information </w:t>
            </w: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163" w:line="357" w:lineRule="auto"/>
              <w:ind w:left="2" w:right="61" w:firstLine="0"/>
            </w:pPr>
            <w:r>
              <w:t xml:space="preserve">Create a website where members can access information about peace and community dialogue. </w:t>
            </w:r>
          </w:p>
          <w:p w:rsidR="0007320A" w:rsidRDefault="00037958">
            <w:pPr>
              <w:spacing w:after="160" w:line="357" w:lineRule="auto"/>
              <w:ind w:left="2" w:right="59" w:firstLine="0"/>
            </w:pPr>
            <w:r>
              <w:t xml:space="preserve">Create podcast to engage diaspora community in peacebuilding through partnering with existing community radio. </w:t>
            </w:r>
          </w:p>
          <w:p w:rsidR="0007320A" w:rsidRDefault="00037958">
            <w:pPr>
              <w:spacing w:after="159" w:line="357" w:lineRule="auto"/>
              <w:ind w:left="2" w:right="58" w:firstLine="0"/>
            </w:pPr>
            <w:r>
              <w:t xml:space="preserve">Establish hotline number to receive and share peace messages. </w:t>
            </w:r>
          </w:p>
          <w:p w:rsidR="0007320A" w:rsidRDefault="00037958">
            <w:pPr>
              <w:spacing w:after="159" w:line="358" w:lineRule="auto"/>
              <w:ind w:left="2" w:right="58" w:firstLine="0"/>
            </w:pPr>
            <w:r>
              <w:t xml:space="preserve">Create social media platforms to promote social cohesion among South Sudanese. </w:t>
            </w:r>
          </w:p>
          <w:p w:rsidR="0007320A" w:rsidRDefault="00037958">
            <w:pPr>
              <w:spacing w:after="0" w:line="259" w:lineRule="auto"/>
              <w:ind w:left="2" w:right="61" w:firstLine="0"/>
            </w:pPr>
            <w:r>
              <w:t>C</w:t>
            </w:r>
            <w:r>
              <w:t xml:space="preserve">reate forum for faith group, youth, and women to dialogue and reflect on their role in pursuing peace.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161" w:line="358" w:lineRule="auto"/>
              <w:ind w:left="2" w:right="59" w:firstLine="0"/>
            </w:pPr>
            <w:r>
              <w:t xml:space="preserve">The community used radio </w:t>
            </w:r>
            <w:r>
              <w:tab/>
              <w:t xml:space="preserve">to communicate with people in South Sudan to encourage culture of peace and unity.  </w:t>
            </w:r>
          </w:p>
          <w:p w:rsidR="0007320A" w:rsidRDefault="00037958">
            <w:pPr>
              <w:spacing w:after="162" w:line="357" w:lineRule="auto"/>
              <w:ind w:left="2" w:right="61" w:firstLine="0"/>
            </w:pPr>
            <w:r>
              <w:t xml:space="preserve">The community used radio to display art and music that represent their cultural heritage and promote peace in various languages.  </w:t>
            </w:r>
          </w:p>
          <w:p w:rsidR="0007320A" w:rsidRDefault="00037958">
            <w:pPr>
              <w:spacing w:after="160" w:line="357" w:lineRule="auto"/>
              <w:ind w:left="2" w:right="60" w:firstLine="0"/>
            </w:pPr>
            <w:r>
              <w:t xml:space="preserve">The community use social media to share message of peace with the wider community. </w:t>
            </w:r>
          </w:p>
          <w:p w:rsidR="0007320A" w:rsidRDefault="00037958">
            <w:pPr>
              <w:spacing w:after="0" w:line="259" w:lineRule="auto"/>
              <w:ind w:left="2" w:right="60" w:firstLine="0"/>
            </w:pPr>
            <w:r>
              <w:t xml:space="preserve">Both diaspora community and the community in South Sudan use podcast to share knowledge and cultures to attain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37958">
            <w:pPr>
              <w:spacing w:after="1" w:line="357" w:lineRule="auto"/>
              <w:ind w:left="2" w:right="61" w:firstLine="0"/>
            </w:pPr>
            <w:r>
              <w:t xml:space="preserve">Maintain this open space for </w:t>
            </w:r>
          </w:p>
          <w:p w:rsidR="0007320A" w:rsidRDefault="00037958">
            <w:pPr>
              <w:spacing w:after="0" w:line="259" w:lineRule="auto"/>
              <w:ind w:left="2" w:firstLine="0"/>
              <w:jc w:val="left"/>
            </w:pPr>
            <w:r>
              <w:t xml:space="preserve">community’s dialogue. </w:t>
            </w:r>
          </w:p>
        </w:tc>
      </w:tr>
    </w:tbl>
    <w:p w:rsidR="0007320A" w:rsidRDefault="0007320A">
      <w:pPr>
        <w:spacing w:after="0" w:line="259" w:lineRule="auto"/>
        <w:ind w:left="-1440" w:right="394" w:firstLine="0"/>
        <w:jc w:val="left"/>
      </w:pPr>
    </w:p>
    <w:tbl>
      <w:tblPr>
        <w:tblStyle w:val="TableGrid"/>
        <w:tblW w:w="9018" w:type="dxa"/>
        <w:tblInd w:w="5" w:type="dxa"/>
        <w:tblCellMar>
          <w:top w:w="14" w:type="dxa"/>
          <w:left w:w="106" w:type="dxa"/>
          <w:bottom w:w="0" w:type="dxa"/>
          <w:right w:w="48" w:type="dxa"/>
        </w:tblCellMar>
        <w:tblLook w:val="04A0" w:firstRow="1" w:lastRow="0" w:firstColumn="1" w:lastColumn="0" w:noHBand="0" w:noVBand="1"/>
      </w:tblPr>
      <w:tblGrid>
        <w:gridCol w:w="1130"/>
        <w:gridCol w:w="1630"/>
        <w:gridCol w:w="2480"/>
        <w:gridCol w:w="2269"/>
        <w:gridCol w:w="1510"/>
      </w:tblGrid>
      <w:tr w:rsidR="0007320A">
        <w:trPr>
          <w:trHeight w:val="3228"/>
        </w:trPr>
        <w:tc>
          <w:tcPr>
            <w:tcW w:w="1130" w:type="dxa"/>
            <w:vMerge w:val="restart"/>
            <w:tcBorders>
              <w:top w:val="single" w:sz="4" w:space="0" w:color="C9C9C9"/>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1630" w:type="dxa"/>
            <w:tcBorders>
              <w:top w:val="single" w:sz="4" w:space="0" w:color="C9C9C9"/>
              <w:left w:val="single" w:sz="4" w:space="0" w:color="C9C9C9"/>
              <w:bottom w:val="single" w:sz="4" w:space="0" w:color="C9C9C9"/>
              <w:right w:val="single" w:sz="4" w:space="0" w:color="C9C9C9"/>
            </w:tcBorders>
          </w:tcPr>
          <w:p w:rsidR="0007320A" w:rsidRDefault="0007320A">
            <w:pPr>
              <w:spacing w:after="160" w:line="259" w:lineRule="auto"/>
              <w:ind w:left="0" w:firstLine="0"/>
              <w:jc w:val="left"/>
            </w:pPr>
          </w:p>
        </w:tc>
        <w:tc>
          <w:tcPr>
            <w:tcW w:w="2480" w:type="dxa"/>
            <w:tcBorders>
              <w:top w:val="single" w:sz="4" w:space="0" w:color="C9C9C9"/>
              <w:left w:val="single" w:sz="4" w:space="0" w:color="C9C9C9"/>
              <w:bottom w:val="single" w:sz="4" w:space="0" w:color="C9C9C9"/>
              <w:right w:val="single" w:sz="4" w:space="0" w:color="C9C9C9"/>
            </w:tcBorders>
          </w:tcPr>
          <w:p w:rsidR="0007320A" w:rsidRDefault="0007320A">
            <w:pPr>
              <w:spacing w:after="160" w:line="259" w:lineRule="auto"/>
              <w:ind w:left="0" w:firstLine="0"/>
              <w:jc w:val="left"/>
            </w:pP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tabs>
                <w:tab w:val="center" w:pos="275"/>
                <w:tab w:val="center" w:pos="1019"/>
                <w:tab w:val="center" w:pos="1772"/>
              </w:tabs>
              <w:spacing w:after="121" w:line="259" w:lineRule="auto"/>
              <w:ind w:left="0" w:firstLine="0"/>
              <w:jc w:val="left"/>
            </w:pPr>
            <w:r>
              <w:rPr>
                <w:rFonts w:ascii="Calibri" w:eastAsia="Calibri" w:hAnsi="Calibri" w:cs="Calibri"/>
                <w:sz w:val="22"/>
              </w:rPr>
              <w:tab/>
            </w:r>
            <w:r>
              <w:t xml:space="preserve">peace </w:t>
            </w:r>
            <w:r>
              <w:tab/>
              <w:t xml:space="preserve">in </w:t>
            </w:r>
            <w:r>
              <w:tab/>
              <w:t xml:space="preserve">South </w:t>
            </w:r>
          </w:p>
          <w:p w:rsidR="0007320A" w:rsidRDefault="00037958">
            <w:pPr>
              <w:spacing w:after="273" w:line="259" w:lineRule="auto"/>
              <w:ind w:left="2" w:firstLine="0"/>
              <w:jc w:val="left"/>
            </w:pPr>
            <w:r>
              <w:t xml:space="preserve">Sudan. </w:t>
            </w:r>
          </w:p>
          <w:p w:rsidR="0007320A" w:rsidRDefault="00037958">
            <w:pPr>
              <w:spacing w:after="0" w:line="259" w:lineRule="auto"/>
              <w:ind w:left="2" w:right="61" w:firstLine="0"/>
            </w:pPr>
            <w:r>
              <w:t>Organize community retreat and</w:t>
            </w:r>
            <w:r>
              <w:rPr>
                <w:i/>
              </w:rPr>
              <w:t xml:space="preserve"> </w:t>
            </w:r>
            <w:r>
              <w:t xml:space="preserve">use radio to promote such activities and engage the community.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7320A">
            <w:pPr>
              <w:spacing w:after="160" w:line="259" w:lineRule="auto"/>
              <w:ind w:left="0" w:firstLine="0"/>
              <w:jc w:val="left"/>
            </w:pPr>
          </w:p>
        </w:tc>
      </w:tr>
      <w:tr w:rsidR="0007320A">
        <w:trPr>
          <w:trHeight w:val="9345"/>
        </w:trPr>
        <w:tc>
          <w:tcPr>
            <w:tcW w:w="0" w:type="auto"/>
            <w:vMerge/>
            <w:tcBorders>
              <w:top w:val="nil"/>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1630" w:type="dxa"/>
            <w:tcBorders>
              <w:top w:val="single" w:sz="4" w:space="0" w:color="C9C9C9"/>
              <w:left w:val="single" w:sz="4" w:space="0" w:color="C9C9C9"/>
              <w:bottom w:val="single" w:sz="4" w:space="0" w:color="C9C9C9"/>
              <w:right w:val="single" w:sz="4" w:space="0" w:color="C9C9C9"/>
            </w:tcBorders>
          </w:tcPr>
          <w:p w:rsidR="0007320A" w:rsidRDefault="00037958">
            <w:pPr>
              <w:spacing w:after="115" w:line="259" w:lineRule="auto"/>
              <w:ind w:left="0" w:firstLine="0"/>
              <w:jc w:val="left"/>
            </w:pPr>
            <w:r>
              <w:t xml:space="preserve">Good </w:t>
            </w:r>
          </w:p>
          <w:p w:rsidR="0007320A" w:rsidRDefault="00037958">
            <w:pPr>
              <w:spacing w:after="0" w:line="259" w:lineRule="auto"/>
              <w:ind w:left="0" w:firstLine="0"/>
              <w:jc w:val="left"/>
            </w:pPr>
            <w:r>
              <w:t xml:space="preserve">relationship with neighbours </w:t>
            </w: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159" w:line="357" w:lineRule="auto"/>
              <w:ind w:left="2" w:right="61" w:firstLine="0"/>
            </w:pPr>
            <w:r>
              <w:t xml:space="preserve">Authorities work together to ensure positive relations between the communities. </w:t>
            </w:r>
          </w:p>
          <w:p w:rsidR="0007320A" w:rsidRDefault="00037958">
            <w:pPr>
              <w:spacing w:after="158" w:line="358" w:lineRule="auto"/>
              <w:ind w:left="2" w:firstLine="0"/>
            </w:pPr>
            <w:r>
              <w:t xml:space="preserve">Organize conflict management seminar. </w:t>
            </w:r>
          </w:p>
          <w:p w:rsidR="0007320A" w:rsidRDefault="00037958">
            <w:pPr>
              <w:spacing w:after="159" w:line="357" w:lineRule="auto"/>
              <w:ind w:left="2" w:right="61" w:firstLine="0"/>
            </w:pPr>
            <w:r>
              <w:t xml:space="preserve">Initiate Youth concert and recreational tournament for peace. </w:t>
            </w:r>
          </w:p>
          <w:p w:rsidR="0007320A" w:rsidRDefault="00037958">
            <w:pPr>
              <w:spacing w:after="2" w:line="356" w:lineRule="auto"/>
              <w:ind w:left="2" w:firstLine="0"/>
            </w:pPr>
            <w:r>
              <w:t xml:space="preserve">Mitigate community’s conflict using </w:t>
            </w:r>
          </w:p>
          <w:p w:rsidR="0007320A" w:rsidRDefault="00037958">
            <w:pPr>
              <w:spacing w:after="163" w:line="356" w:lineRule="auto"/>
              <w:ind w:left="2" w:right="34" w:firstLine="0"/>
              <w:jc w:val="left"/>
            </w:pPr>
            <w:r>
              <w:t xml:space="preserve">cosmopolitan approach. </w:t>
            </w:r>
          </w:p>
          <w:p w:rsidR="0007320A" w:rsidRDefault="00037958">
            <w:pPr>
              <w:spacing w:after="274" w:line="259" w:lineRule="auto"/>
              <w:ind w:left="2" w:firstLine="0"/>
              <w:jc w:val="left"/>
            </w:pPr>
            <w:r>
              <w:t xml:space="preserve"> </w:t>
            </w:r>
          </w:p>
          <w:p w:rsidR="0007320A" w:rsidRDefault="00037958">
            <w:pPr>
              <w:spacing w:after="273" w:line="259" w:lineRule="auto"/>
              <w:ind w:left="2" w:firstLine="0"/>
              <w:jc w:val="left"/>
            </w:pPr>
            <w:r>
              <w:t xml:space="preserve"> </w:t>
            </w:r>
          </w:p>
          <w:p w:rsidR="0007320A" w:rsidRDefault="00037958">
            <w:pPr>
              <w:spacing w:after="0" w:line="259" w:lineRule="auto"/>
              <w:ind w:left="2" w:firstLine="0"/>
              <w:jc w:val="left"/>
            </w:pPr>
            <w:r>
              <w:t xml:space="preserve">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0" w:line="362" w:lineRule="auto"/>
              <w:ind w:left="2" w:firstLine="0"/>
              <w:jc w:val="left"/>
            </w:pPr>
            <w:r>
              <w:t xml:space="preserve">Community organizes </w:t>
            </w:r>
            <w:r>
              <w:tab/>
              <w:t xml:space="preserve">civic education </w:t>
            </w:r>
            <w:r>
              <w:tab/>
              <w:t xml:space="preserve">session, with </w:t>
            </w:r>
            <w:r>
              <w:tab/>
              <w:t xml:space="preserve">authority supporting </w:t>
            </w:r>
            <w:r>
              <w:tab/>
              <w:t xml:space="preserve">the </w:t>
            </w:r>
          </w:p>
          <w:p w:rsidR="0007320A" w:rsidRDefault="00037958">
            <w:pPr>
              <w:spacing w:after="162" w:line="357" w:lineRule="auto"/>
              <w:ind w:left="2" w:firstLine="0"/>
              <w:jc w:val="left"/>
            </w:pPr>
            <w:r>
              <w:t xml:space="preserve">grassroots peacebuilding initiatives </w:t>
            </w:r>
          </w:p>
          <w:p w:rsidR="0007320A" w:rsidRDefault="00037958">
            <w:pPr>
              <w:spacing w:after="160" w:line="357" w:lineRule="auto"/>
              <w:ind w:left="2" w:right="62" w:firstLine="0"/>
            </w:pPr>
            <w:r>
              <w:t>Organize</w:t>
            </w:r>
            <w:r>
              <w:t xml:space="preserve"> reconciliation and dialogue seminars where member participate. </w:t>
            </w:r>
          </w:p>
          <w:p w:rsidR="0007320A" w:rsidRDefault="00037958">
            <w:pPr>
              <w:spacing w:after="161" w:line="356" w:lineRule="auto"/>
              <w:ind w:left="2" w:firstLine="0"/>
              <w:jc w:val="left"/>
            </w:pPr>
            <w:r>
              <w:t xml:space="preserve">Host youth for peace concert. </w:t>
            </w:r>
          </w:p>
          <w:p w:rsidR="0007320A" w:rsidRDefault="00037958">
            <w:pPr>
              <w:spacing w:after="0" w:line="259" w:lineRule="auto"/>
              <w:ind w:left="2" w:right="59" w:firstLine="0"/>
            </w:pPr>
            <w:r>
              <w:t xml:space="preserve">The community use radio to promote restorative justice and human rights principles to mitigate conflict.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37958">
            <w:pPr>
              <w:spacing w:after="115" w:line="259" w:lineRule="auto"/>
              <w:ind w:left="2" w:firstLine="0"/>
              <w:jc w:val="left"/>
            </w:pPr>
            <w:r>
              <w:t xml:space="preserve">Foster </w:t>
            </w:r>
          </w:p>
          <w:p w:rsidR="0007320A" w:rsidRDefault="00037958">
            <w:pPr>
              <w:tabs>
                <w:tab w:val="center" w:pos="336"/>
                <w:tab w:val="center" w:pos="1120"/>
              </w:tabs>
              <w:spacing w:after="119" w:line="259" w:lineRule="auto"/>
              <w:ind w:left="0" w:firstLine="0"/>
              <w:jc w:val="left"/>
            </w:pPr>
            <w:r>
              <w:rPr>
                <w:rFonts w:ascii="Calibri" w:eastAsia="Calibri" w:hAnsi="Calibri" w:cs="Calibri"/>
                <w:sz w:val="22"/>
              </w:rPr>
              <w:tab/>
            </w:r>
            <w:r>
              <w:t xml:space="preserve">mutual </w:t>
            </w:r>
            <w:r>
              <w:tab/>
              <w:t xml:space="preserve">and </w:t>
            </w:r>
          </w:p>
          <w:p w:rsidR="0007320A" w:rsidRDefault="00037958">
            <w:pPr>
              <w:spacing w:after="2" w:line="357" w:lineRule="auto"/>
              <w:ind w:left="2" w:firstLine="0"/>
              <w:jc w:val="left"/>
            </w:pPr>
            <w:r>
              <w:t>respectful relationship between the communities</w:t>
            </w:r>
          </w:p>
          <w:p w:rsidR="0007320A" w:rsidRDefault="00037958">
            <w:pPr>
              <w:spacing w:after="273" w:line="259" w:lineRule="auto"/>
              <w:ind w:left="2" w:firstLine="0"/>
              <w:jc w:val="left"/>
            </w:pPr>
            <w:r>
              <w:t xml:space="preserve">. </w:t>
            </w:r>
          </w:p>
          <w:p w:rsidR="0007320A" w:rsidRDefault="00037958">
            <w:pPr>
              <w:spacing w:after="274" w:line="259" w:lineRule="auto"/>
              <w:ind w:left="2" w:firstLine="0"/>
              <w:jc w:val="left"/>
            </w:pPr>
            <w:r>
              <w:t xml:space="preserve"> </w:t>
            </w:r>
          </w:p>
          <w:p w:rsidR="0007320A" w:rsidRDefault="00037958">
            <w:pPr>
              <w:spacing w:after="0" w:line="259" w:lineRule="auto"/>
              <w:ind w:left="2" w:firstLine="0"/>
              <w:jc w:val="left"/>
            </w:pPr>
            <w:r>
              <w:t xml:space="preserve"> </w:t>
            </w:r>
          </w:p>
        </w:tc>
      </w:tr>
    </w:tbl>
    <w:p w:rsidR="0007320A" w:rsidRDefault="0007320A">
      <w:pPr>
        <w:spacing w:after="0" w:line="259" w:lineRule="auto"/>
        <w:ind w:left="-1440" w:right="394" w:firstLine="0"/>
        <w:jc w:val="left"/>
      </w:pPr>
    </w:p>
    <w:tbl>
      <w:tblPr>
        <w:tblStyle w:val="TableGrid"/>
        <w:tblW w:w="9018" w:type="dxa"/>
        <w:tblInd w:w="5" w:type="dxa"/>
        <w:tblCellMar>
          <w:top w:w="14" w:type="dxa"/>
          <w:left w:w="106" w:type="dxa"/>
          <w:bottom w:w="0" w:type="dxa"/>
          <w:right w:w="48" w:type="dxa"/>
        </w:tblCellMar>
        <w:tblLook w:val="04A0" w:firstRow="1" w:lastRow="0" w:firstColumn="1" w:lastColumn="0" w:noHBand="0" w:noVBand="1"/>
      </w:tblPr>
      <w:tblGrid>
        <w:gridCol w:w="1130"/>
        <w:gridCol w:w="1630"/>
        <w:gridCol w:w="2480"/>
        <w:gridCol w:w="2269"/>
        <w:gridCol w:w="1510"/>
      </w:tblGrid>
      <w:tr w:rsidR="0007320A">
        <w:trPr>
          <w:trHeight w:val="584"/>
        </w:trPr>
        <w:tc>
          <w:tcPr>
            <w:tcW w:w="1130" w:type="dxa"/>
            <w:vMerge w:val="restart"/>
            <w:tcBorders>
              <w:top w:val="single" w:sz="4" w:space="0" w:color="C9C9C9"/>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1630" w:type="dxa"/>
            <w:tcBorders>
              <w:top w:val="single" w:sz="4" w:space="0" w:color="C9C9C9"/>
              <w:left w:val="single" w:sz="4" w:space="0" w:color="C9C9C9"/>
              <w:bottom w:val="single" w:sz="4" w:space="0" w:color="C9C9C9"/>
              <w:right w:val="single" w:sz="4" w:space="0" w:color="C9C9C9"/>
            </w:tcBorders>
          </w:tcPr>
          <w:p w:rsidR="0007320A" w:rsidRDefault="0007320A">
            <w:pPr>
              <w:spacing w:after="160" w:line="259" w:lineRule="auto"/>
              <w:ind w:left="0" w:firstLine="0"/>
              <w:jc w:val="left"/>
            </w:pPr>
          </w:p>
        </w:tc>
        <w:tc>
          <w:tcPr>
            <w:tcW w:w="2480" w:type="dxa"/>
            <w:tcBorders>
              <w:top w:val="single" w:sz="4" w:space="0" w:color="C9C9C9"/>
              <w:left w:val="single" w:sz="4" w:space="0" w:color="C9C9C9"/>
              <w:bottom w:val="single" w:sz="4" w:space="0" w:color="C9C9C9"/>
              <w:right w:val="single" w:sz="4" w:space="0" w:color="C9C9C9"/>
            </w:tcBorders>
          </w:tcPr>
          <w:p w:rsidR="0007320A" w:rsidRDefault="0007320A">
            <w:pPr>
              <w:spacing w:after="160" w:line="259" w:lineRule="auto"/>
              <w:ind w:left="0" w:firstLine="0"/>
              <w:jc w:val="left"/>
            </w:pP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2" w:firstLine="0"/>
              <w:jc w:val="left"/>
            </w:pPr>
            <w:r>
              <w:t xml:space="preserve">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7320A">
            <w:pPr>
              <w:spacing w:after="160" w:line="259" w:lineRule="auto"/>
              <w:ind w:left="0" w:firstLine="0"/>
              <w:jc w:val="left"/>
            </w:pPr>
          </w:p>
        </w:tc>
      </w:tr>
      <w:tr w:rsidR="0007320A">
        <w:trPr>
          <w:trHeight w:val="11001"/>
        </w:trPr>
        <w:tc>
          <w:tcPr>
            <w:tcW w:w="0" w:type="auto"/>
            <w:vMerge/>
            <w:tcBorders>
              <w:top w:val="nil"/>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163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right="63" w:firstLine="0"/>
            </w:pPr>
            <w:r>
              <w:t xml:space="preserve">Acceptance of the rights of other </w:t>
            </w: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158" w:line="358" w:lineRule="auto"/>
              <w:ind w:left="2" w:firstLine="0"/>
            </w:pPr>
            <w:r>
              <w:t xml:space="preserve">Discourage ethnic and gender-based violence. </w:t>
            </w:r>
          </w:p>
          <w:p w:rsidR="0007320A" w:rsidRDefault="00037958">
            <w:pPr>
              <w:spacing w:after="160" w:line="357" w:lineRule="auto"/>
              <w:ind w:left="2" w:right="62" w:firstLine="0"/>
            </w:pPr>
            <w:r>
              <w:t xml:space="preserve">Encourage peace between the communities. </w:t>
            </w:r>
          </w:p>
          <w:p w:rsidR="0007320A" w:rsidRDefault="00037958">
            <w:pPr>
              <w:spacing w:after="0" w:line="358" w:lineRule="auto"/>
              <w:ind w:left="2" w:right="59" w:firstLine="0"/>
            </w:pPr>
            <w:r>
              <w:t xml:space="preserve">Promote unity and culture of peace among the South Sudanese communities in </w:t>
            </w:r>
          </w:p>
          <w:p w:rsidR="0007320A" w:rsidRDefault="00037958">
            <w:pPr>
              <w:spacing w:after="273" w:line="259" w:lineRule="auto"/>
              <w:ind w:left="2" w:firstLine="0"/>
              <w:jc w:val="left"/>
            </w:pPr>
            <w:r>
              <w:t xml:space="preserve">Australia. </w:t>
            </w:r>
          </w:p>
          <w:p w:rsidR="0007320A" w:rsidRDefault="00037958">
            <w:pPr>
              <w:spacing w:after="0" w:line="259" w:lineRule="auto"/>
              <w:ind w:left="2" w:right="58" w:firstLine="0"/>
            </w:pPr>
            <w:r>
              <w:t xml:space="preserve">Promote human rights norms encouraging the obvious traditional human rights approaches.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156" w:line="363" w:lineRule="auto"/>
              <w:ind w:left="2" w:firstLine="0"/>
              <w:jc w:val="left"/>
            </w:pPr>
            <w:r>
              <w:t xml:space="preserve">The </w:t>
            </w:r>
            <w:r>
              <w:tab/>
              <w:t xml:space="preserve">traditional structures </w:t>
            </w:r>
            <w:r>
              <w:tab/>
              <w:t xml:space="preserve">that provide </w:t>
            </w:r>
            <w:r>
              <w:tab/>
              <w:t xml:space="preserve">psychosocial </w:t>
            </w:r>
            <w:r>
              <w:tab/>
              <w:t xml:space="preserve">therapy </w:t>
            </w:r>
            <w:r>
              <w:tab/>
              <w:t xml:space="preserve">to affected </w:t>
            </w:r>
            <w:r>
              <w:tab/>
            </w:r>
            <w:r>
              <w:t xml:space="preserve">people established </w:t>
            </w:r>
            <w:r>
              <w:tab/>
              <w:t xml:space="preserve">and accessible.  </w:t>
            </w:r>
          </w:p>
          <w:p w:rsidR="0007320A" w:rsidRDefault="00037958">
            <w:pPr>
              <w:spacing w:after="0" w:line="357" w:lineRule="auto"/>
              <w:ind w:left="2" w:right="61" w:firstLine="0"/>
            </w:pPr>
            <w:r>
              <w:t xml:space="preserve">Community learned alternative ways to address their grievances and </w:t>
            </w:r>
          </w:p>
          <w:p w:rsidR="0007320A" w:rsidRDefault="00037958">
            <w:pPr>
              <w:spacing w:after="158" w:line="358" w:lineRule="auto"/>
              <w:ind w:left="2" w:firstLine="0"/>
              <w:jc w:val="left"/>
            </w:pPr>
            <w:r>
              <w:t xml:space="preserve">dissatisfaction through dialogue. </w:t>
            </w:r>
          </w:p>
          <w:p w:rsidR="0007320A" w:rsidRDefault="00037958">
            <w:pPr>
              <w:spacing w:after="1" w:line="357" w:lineRule="auto"/>
              <w:ind w:left="2" w:right="61" w:firstLine="0"/>
            </w:pPr>
            <w:r>
              <w:t xml:space="preserve">Encouraged youth and women involvement in </w:t>
            </w:r>
          </w:p>
          <w:p w:rsidR="0007320A" w:rsidRDefault="00037958">
            <w:pPr>
              <w:spacing w:after="161" w:line="356" w:lineRule="auto"/>
              <w:ind w:left="2" w:firstLine="0"/>
              <w:jc w:val="left"/>
            </w:pPr>
            <w:r>
              <w:t xml:space="preserve">peacebuilding programs. </w:t>
            </w:r>
          </w:p>
          <w:p w:rsidR="0007320A" w:rsidRDefault="00037958">
            <w:pPr>
              <w:spacing w:after="0" w:line="259" w:lineRule="auto"/>
              <w:ind w:left="2" w:right="25" w:firstLine="0"/>
              <w:jc w:val="left"/>
            </w:pPr>
            <w:r>
              <w:t xml:space="preserve">Community members understand what constitute of human rights abuses, using the radio to educate </w:t>
            </w:r>
            <w:r>
              <w:tab/>
              <w:t xml:space="preserve">the community.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37958">
            <w:pPr>
              <w:spacing w:after="0" w:line="259" w:lineRule="auto"/>
              <w:ind w:left="2" w:right="63" w:firstLine="0"/>
            </w:pPr>
            <w:r>
              <w:t xml:space="preserve">Promote and practice human rights principles. </w:t>
            </w:r>
          </w:p>
        </w:tc>
      </w:tr>
    </w:tbl>
    <w:p w:rsidR="0007320A" w:rsidRDefault="0007320A">
      <w:pPr>
        <w:spacing w:after="0" w:line="259" w:lineRule="auto"/>
        <w:ind w:left="-1440" w:right="394" w:firstLine="0"/>
        <w:jc w:val="left"/>
      </w:pPr>
    </w:p>
    <w:tbl>
      <w:tblPr>
        <w:tblStyle w:val="TableGrid"/>
        <w:tblW w:w="9018" w:type="dxa"/>
        <w:tblInd w:w="5" w:type="dxa"/>
        <w:tblCellMar>
          <w:top w:w="14" w:type="dxa"/>
          <w:left w:w="106" w:type="dxa"/>
          <w:bottom w:w="0" w:type="dxa"/>
          <w:right w:w="48" w:type="dxa"/>
        </w:tblCellMar>
        <w:tblLook w:val="04A0" w:firstRow="1" w:lastRow="0" w:firstColumn="1" w:lastColumn="0" w:noHBand="0" w:noVBand="1"/>
      </w:tblPr>
      <w:tblGrid>
        <w:gridCol w:w="1130"/>
        <w:gridCol w:w="1630"/>
        <w:gridCol w:w="2480"/>
        <w:gridCol w:w="2269"/>
        <w:gridCol w:w="1510"/>
      </w:tblGrid>
      <w:tr w:rsidR="0007320A">
        <w:trPr>
          <w:trHeight w:val="7115"/>
        </w:trPr>
        <w:tc>
          <w:tcPr>
            <w:tcW w:w="1130" w:type="dxa"/>
            <w:vMerge w:val="restart"/>
            <w:tcBorders>
              <w:top w:val="single" w:sz="4" w:space="0" w:color="C9C9C9"/>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163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Sound business environment </w:t>
            </w: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159" w:line="358" w:lineRule="auto"/>
              <w:ind w:left="2" w:right="61" w:firstLine="0"/>
            </w:pPr>
            <w:r>
              <w:t xml:space="preserve">Promote social, economic development activities between the communities. </w:t>
            </w:r>
          </w:p>
          <w:p w:rsidR="0007320A" w:rsidRDefault="00037958">
            <w:pPr>
              <w:spacing w:after="160" w:line="357" w:lineRule="auto"/>
              <w:ind w:left="2" w:right="58" w:firstLine="0"/>
            </w:pPr>
            <w:r>
              <w:t xml:space="preserve">Authority to provide adequate protection to the traders and farmers. </w:t>
            </w:r>
          </w:p>
          <w:p w:rsidR="0007320A" w:rsidRDefault="00037958">
            <w:pPr>
              <w:spacing w:after="0" w:line="259" w:lineRule="auto"/>
              <w:ind w:left="2" w:right="60" w:firstLine="0"/>
            </w:pPr>
            <w:r>
              <w:t xml:space="preserve">Promote micro-finance initiative to improve local agriculture development and production.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160" w:line="357" w:lineRule="auto"/>
              <w:ind w:left="2" w:right="63" w:firstLine="0"/>
            </w:pPr>
            <w:r>
              <w:t xml:space="preserve">Traders use radio to </w:t>
            </w:r>
            <w:r>
              <w:t>promote business and advertise job.</w:t>
            </w:r>
            <w:r>
              <w:rPr>
                <w:i/>
              </w:rPr>
              <w:t xml:space="preserve"> </w:t>
            </w:r>
            <w:r>
              <w:t xml:space="preserve"> </w:t>
            </w:r>
          </w:p>
          <w:p w:rsidR="0007320A" w:rsidRDefault="00037958">
            <w:pPr>
              <w:spacing w:after="155" w:line="361" w:lineRule="auto"/>
              <w:ind w:left="2" w:firstLine="0"/>
              <w:jc w:val="left"/>
            </w:pPr>
            <w:r>
              <w:t xml:space="preserve">Traders and farmers delivered </w:t>
            </w:r>
            <w:r>
              <w:tab/>
              <w:t xml:space="preserve">goods, products, </w:t>
            </w:r>
            <w:r>
              <w:tab/>
              <w:t xml:space="preserve">and services </w:t>
            </w:r>
            <w:r>
              <w:tab/>
              <w:t xml:space="preserve">to </w:t>
            </w:r>
            <w:r>
              <w:tab/>
              <w:t>the communities without interruption.</w:t>
            </w:r>
            <w:r>
              <w:rPr>
                <w:i/>
              </w:rPr>
              <w:t xml:space="preserve"> </w:t>
            </w:r>
          </w:p>
          <w:p w:rsidR="0007320A" w:rsidRDefault="00037958">
            <w:pPr>
              <w:spacing w:after="0" w:line="259" w:lineRule="auto"/>
              <w:ind w:left="2" w:firstLine="0"/>
              <w:jc w:val="left"/>
            </w:pPr>
            <w:r>
              <w:t xml:space="preserve">The </w:t>
            </w:r>
            <w:r>
              <w:tab/>
              <w:t xml:space="preserve">community engage in business and </w:t>
            </w:r>
            <w:r>
              <w:tab/>
              <w:t xml:space="preserve">accessed financial </w:t>
            </w:r>
            <w:r>
              <w:tab/>
              <w:t xml:space="preserve">support from government and humanitarian agencies.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37958">
            <w:pPr>
              <w:spacing w:after="1" w:line="357" w:lineRule="auto"/>
              <w:ind w:left="2" w:right="60" w:firstLine="0"/>
            </w:pPr>
            <w:r>
              <w:t xml:space="preserve">Improved the livelihood of the </w:t>
            </w:r>
          </w:p>
          <w:p w:rsidR="0007320A" w:rsidRDefault="00037958">
            <w:pPr>
              <w:spacing w:after="0" w:line="259" w:lineRule="auto"/>
              <w:ind w:left="2" w:firstLine="0"/>
              <w:jc w:val="left"/>
            </w:pPr>
            <w:r>
              <w:t xml:space="preserve">community </w:t>
            </w:r>
          </w:p>
        </w:tc>
      </w:tr>
      <w:tr w:rsidR="0007320A">
        <w:trPr>
          <w:trHeight w:val="4885"/>
        </w:trPr>
        <w:tc>
          <w:tcPr>
            <w:tcW w:w="0" w:type="auto"/>
            <w:vMerge/>
            <w:tcBorders>
              <w:top w:val="nil"/>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163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Well functional government  </w:t>
            </w: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360" w:lineRule="auto"/>
              <w:ind w:left="2" w:firstLine="0"/>
              <w:jc w:val="left"/>
            </w:pPr>
            <w:r>
              <w:t xml:space="preserve">Promote </w:t>
            </w:r>
            <w:r>
              <w:tab/>
              <w:t xml:space="preserve">integrated peacebuilding principles to enable the </w:t>
            </w:r>
          </w:p>
          <w:p w:rsidR="0007320A" w:rsidRDefault="00037958">
            <w:pPr>
              <w:spacing w:after="112" w:line="259" w:lineRule="auto"/>
              <w:ind w:left="2" w:firstLine="0"/>
              <w:jc w:val="left"/>
            </w:pPr>
            <w:r>
              <w:t xml:space="preserve">R-ARCSS </w:t>
            </w:r>
          </w:p>
          <w:p w:rsidR="0007320A" w:rsidRDefault="00037958">
            <w:pPr>
              <w:spacing w:after="158" w:line="358" w:lineRule="auto"/>
              <w:ind w:left="2" w:firstLine="0"/>
              <w:jc w:val="left"/>
            </w:pPr>
            <w:r>
              <w:t xml:space="preserve">implementation process. </w:t>
            </w:r>
          </w:p>
          <w:p w:rsidR="0007320A" w:rsidRDefault="00037958">
            <w:pPr>
              <w:spacing w:after="0" w:line="259" w:lineRule="auto"/>
              <w:ind w:left="2" w:right="58" w:firstLine="0"/>
            </w:pPr>
            <w:r>
              <w:t xml:space="preserve">Promote the principles of good governance by educating the community about the role of the government.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160" w:line="357" w:lineRule="auto"/>
              <w:ind w:left="2" w:right="61" w:firstLine="0"/>
            </w:pPr>
            <w:r>
              <w:t xml:space="preserve">The communities are engaged and work toward realizing a total peace in South Sudan. </w:t>
            </w:r>
          </w:p>
          <w:p w:rsidR="0007320A" w:rsidRDefault="00037958">
            <w:pPr>
              <w:spacing w:after="159" w:line="358" w:lineRule="auto"/>
              <w:ind w:left="2" w:right="61" w:firstLine="0"/>
            </w:pPr>
            <w:r>
              <w:t>The community understand the roles and responsibilities of the gove</w:t>
            </w:r>
            <w:r>
              <w:t xml:space="preserve">rnment. </w:t>
            </w:r>
          </w:p>
          <w:p w:rsidR="0007320A" w:rsidRDefault="00037958">
            <w:pPr>
              <w:spacing w:after="0" w:line="259" w:lineRule="auto"/>
              <w:ind w:left="2" w:firstLine="0"/>
              <w:jc w:val="left"/>
            </w:pPr>
            <w:r>
              <w:t xml:space="preserve">Community understands </w:t>
            </w:r>
            <w:r>
              <w:tab/>
              <w:t xml:space="preserve">the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37958">
            <w:pPr>
              <w:spacing w:after="0" w:line="358" w:lineRule="auto"/>
              <w:ind w:left="2" w:firstLine="0"/>
              <w:jc w:val="left"/>
            </w:pPr>
            <w:r>
              <w:t xml:space="preserve">Political stability </w:t>
            </w:r>
          </w:p>
          <w:p w:rsidR="0007320A" w:rsidRDefault="00037958">
            <w:pPr>
              <w:spacing w:after="158" w:line="358" w:lineRule="auto"/>
              <w:ind w:left="2" w:firstLine="0"/>
            </w:pPr>
            <w:r>
              <w:t xml:space="preserve">returned in South Sudan. </w:t>
            </w:r>
          </w:p>
          <w:p w:rsidR="0007320A" w:rsidRDefault="00037958">
            <w:pPr>
              <w:spacing w:after="273" w:line="259" w:lineRule="auto"/>
              <w:ind w:left="2" w:firstLine="0"/>
              <w:jc w:val="left"/>
            </w:pPr>
            <w:r>
              <w:t xml:space="preserve"> </w:t>
            </w:r>
          </w:p>
          <w:p w:rsidR="0007320A" w:rsidRDefault="00037958">
            <w:pPr>
              <w:spacing w:after="0" w:line="259" w:lineRule="auto"/>
              <w:ind w:left="2" w:firstLine="0"/>
              <w:jc w:val="left"/>
            </w:pPr>
            <w:r>
              <w:rPr>
                <w:i/>
              </w:rPr>
              <w:t xml:space="preserve"> </w:t>
            </w:r>
            <w:r>
              <w:t xml:space="preserve"> </w:t>
            </w:r>
          </w:p>
        </w:tc>
      </w:tr>
      <w:tr w:rsidR="0007320A">
        <w:trPr>
          <w:trHeight w:val="6287"/>
        </w:trPr>
        <w:tc>
          <w:tcPr>
            <w:tcW w:w="1130" w:type="dxa"/>
            <w:tcBorders>
              <w:top w:val="single" w:sz="4" w:space="0" w:color="C9C9C9"/>
              <w:left w:val="single" w:sz="4" w:space="0" w:color="8EAADB"/>
              <w:bottom w:val="single" w:sz="4" w:space="0" w:color="C9C9C9"/>
              <w:right w:val="single" w:sz="4" w:space="0" w:color="C9C9C9"/>
            </w:tcBorders>
          </w:tcPr>
          <w:p w:rsidR="0007320A" w:rsidRDefault="0007320A">
            <w:pPr>
              <w:spacing w:after="160" w:line="259" w:lineRule="auto"/>
              <w:ind w:left="0" w:firstLine="0"/>
              <w:jc w:val="left"/>
            </w:pPr>
          </w:p>
        </w:tc>
        <w:tc>
          <w:tcPr>
            <w:tcW w:w="1630" w:type="dxa"/>
            <w:tcBorders>
              <w:top w:val="single" w:sz="4" w:space="0" w:color="C9C9C9"/>
              <w:left w:val="single" w:sz="4" w:space="0" w:color="C9C9C9"/>
              <w:bottom w:val="single" w:sz="4" w:space="0" w:color="C9C9C9"/>
              <w:right w:val="single" w:sz="4" w:space="0" w:color="C9C9C9"/>
            </w:tcBorders>
          </w:tcPr>
          <w:p w:rsidR="0007320A" w:rsidRDefault="0007320A">
            <w:pPr>
              <w:spacing w:after="160" w:line="259" w:lineRule="auto"/>
              <w:ind w:left="0" w:firstLine="0"/>
              <w:jc w:val="left"/>
            </w:pPr>
          </w:p>
        </w:tc>
        <w:tc>
          <w:tcPr>
            <w:tcW w:w="2480" w:type="dxa"/>
            <w:tcBorders>
              <w:top w:val="single" w:sz="4" w:space="0" w:color="C9C9C9"/>
              <w:left w:val="single" w:sz="4" w:space="0" w:color="C9C9C9"/>
              <w:bottom w:val="single" w:sz="4" w:space="0" w:color="C9C9C9"/>
              <w:right w:val="single" w:sz="4" w:space="0" w:color="C9C9C9"/>
            </w:tcBorders>
          </w:tcPr>
          <w:p w:rsidR="0007320A" w:rsidRDefault="00037958">
            <w:pPr>
              <w:spacing w:after="158" w:line="358" w:lineRule="auto"/>
              <w:ind w:left="0" w:firstLine="0"/>
            </w:pPr>
            <w:r>
              <w:t xml:space="preserve">Promote liberal democratic principles. </w:t>
            </w:r>
          </w:p>
          <w:p w:rsidR="0007320A" w:rsidRDefault="00037958">
            <w:pPr>
              <w:spacing w:after="0" w:line="259" w:lineRule="auto"/>
              <w:ind w:left="0" w:firstLine="0"/>
              <w:jc w:val="left"/>
            </w:pPr>
            <w:r>
              <w:t xml:space="preserve">Promote positive peace frameworks. </w:t>
            </w:r>
          </w:p>
        </w:tc>
        <w:tc>
          <w:tcPr>
            <w:tcW w:w="2269" w:type="dxa"/>
            <w:tcBorders>
              <w:top w:val="single" w:sz="4" w:space="0" w:color="C9C9C9"/>
              <w:left w:val="single" w:sz="4" w:space="0" w:color="C9C9C9"/>
              <w:bottom w:val="single" w:sz="4" w:space="0" w:color="C9C9C9"/>
              <w:right w:val="single" w:sz="4" w:space="0" w:color="C9C9C9"/>
            </w:tcBorders>
          </w:tcPr>
          <w:p w:rsidR="0007320A" w:rsidRDefault="00037958">
            <w:pPr>
              <w:spacing w:after="158" w:line="358" w:lineRule="auto"/>
              <w:ind w:left="0" w:firstLine="0"/>
            </w:pPr>
            <w:r>
              <w:t xml:space="preserve">electoral system and voting processes. </w:t>
            </w:r>
          </w:p>
          <w:p w:rsidR="0007320A" w:rsidRDefault="00037958">
            <w:pPr>
              <w:spacing w:after="160" w:line="357" w:lineRule="auto"/>
              <w:ind w:left="0" w:right="62" w:firstLine="0"/>
            </w:pPr>
            <w:r>
              <w:t xml:space="preserve">Community understands health, education, and social justice services. </w:t>
            </w:r>
          </w:p>
          <w:p w:rsidR="0007320A" w:rsidRDefault="00037958">
            <w:pPr>
              <w:spacing w:after="0" w:line="259" w:lineRule="auto"/>
              <w:ind w:left="0" w:right="60" w:firstLine="0"/>
            </w:pPr>
            <w:r>
              <w:t xml:space="preserve">The community understand the concept of culture of peace, the kind of organization needed to deliver services to the community and sustain peace. </w:t>
            </w:r>
          </w:p>
        </w:tc>
        <w:tc>
          <w:tcPr>
            <w:tcW w:w="1510" w:type="dxa"/>
            <w:tcBorders>
              <w:top w:val="single" w:sz="4" w:space="0" w:color="C9C9C9"/>
              <w:left w:val="single" w:sz="4" w:space="0" w:color="C9C9C9"/>
              <w:bottom w:val="single" w:sz="4" w:space="0" w:color="C9C9C9"/>
              <w:right w:val="single" w:sz="4" w:space="0" w:color="8EAADB"/>
            </w:tcBorders>
          </w:tcPr>
          <w:p w:rsidR="0007320A" w:rsidRDefault="0007320A">
            <w:pPr>
              <w:spacing w:after="160" w:line="259" w:lineRule="auto"/>
              <w:ind w:left="0" w:firstLine="0"/>
              <w:jc w:val="left"/>
            </w:pPr>
          </w:p>
        </w:tc>
      </w:tr>
    </w:tbl>
    <w:p w:rsidR="0007320A" w:rsidRDefault="00037958">
      <w:pPr>
        <w:spacing w:after="274" w:line="259" w:lineRule="auto"/>
        <w:ind w:left="0" w:firstLine="0"/>
        <w:jc w:val="left"/>
      </w:pPr>
      <w:r>
        <w:t xml:space="preserve"> </w:t>
      </w:r>
    </w:p>
    <w:p w:rsidR="0007320A" w:rsidRDefault="00037958">
      <w:pPr>
        <w:spacing w:after="256" w:line="259" w:lineRule="auto"/>
        <w:ind w:left="0" w:firstLine="0"/>
        <w:jc w:val="left"/>
      </w:pPr>
      <w:r>
        <w:t xml:space="preserve"> </w:t>
      </w:r>
    </w:p>
    <w:p w:rsidR="0007320A" w:rsidRDefault="00037958">
      <w:pPr>
        <w:spacing w:after="169" w:line="265" w:lineRule="auto"/>
        <w:ind w:left="-5"/>
        <w:jc w:val="left"/>
      </w:pPr>
      <w:r>
        <w:rPr>
          <w:b/>
          <w:sz w:val="22"/>
        </w:rPr>
        <w:t>Appendix 3: Project milestone</w:t>
      </w:r>
      <w:r>
        <w:rPr>
          <w:b/>
          <w:sz w:val="22"/>
        </w:rPr>
        <w:t xml:space="preserve">, 2022 </w:t>
      </w:r>
    </w:p>
    <w:p w:rsidR="0007320A" w:rsidRDefault="00037958">
      <w:pPr>
        <w:spacing w:after="0" w:line="259" w:lineRule="auto"/>
        <w:ind w:left="0" w:firstLine="0"/>
        <w:jc w:val="left"/>
      </w:pPr>
      <w:r>
        <w:t xml:space="preserve"> </w:t>
      </w:r>
    </w:p>
    <w:tbl>
      <w:tblPr>
        <w:tblStyle w:val="TableGrid"/>
        <w:tblW w:w="9068" w:type="dxa"/>
        <w:tblInd w:w="6" w:type="dxa"/>
        <w:tblCellMar>
          <w:top w:w="13" w:type="dxa"/>
          <w:left w:w="37" w:type="dxa"/>
          <w:bottom w:w="0" w:type="dxa"/>
          <w:right w:w="17" w:type="dxa"/>
        </w:tblCellMar>
        <w:tblLook w:val="04A0" w:firstRow="1" w:lastRow="0" w:firstColumn="1" w:lastColumn="0" w:noHBand="0" w:noVBand="1"/>
      </w:tblPr>
      <w:tblGrid>
        <w:gridCol w:w="2546"/>
        <w:gridCol w:w="1560"/>
        <w:gridCol w:w="992"/>
        <w:gridCol w:w="427"/>
        <w:gridCol w:w="425"/>
        <w:gridCol w:w="425"/>
        <w:gridCol w:w="425"/>
        <w:gridCol w:w="427"/>
        <w:gridCol w:w="426"/>
        <w:gridCol w:w="425"/>
        <w:gridCol w:w="425"/>
        <w:gridCol w:w="566"/>
      </w:tblGrid>
      <w:tr w:rsidR="0007320A">
        <w:trPr>
          <w:trHeight w:val="421"/>
        </w:trPr>
        <w:tc>
          <w:tcPr>
            <w:tcW w:w="2546" w:type="dxa"/>
            <w:vMerge w:val="restart"/>
            <w:tcBorders>
              <w:top w:val="single" w:sz="4" w:space="0" w:color="A5A5A5"/>
              <w:left w:val="single" w:sz="4" w:space="0" w:color="C9C9C9"/>
              <w:bottom w:val="single" w:sz="4" w:space="0" w:color="C9C9C9"/>
              <w:right w:val="nil"/>
            </w:tcBorders>
            <w:shd w:val="clear" w:color="auto" w:fill="A5A5A5"/>
          </w:tcPr>
          <w:p w:rsidR="0007320A" w:rsidRDefault="00037958">
            <w:pPr>
              <w:spacing w:after="0" w:line="259" w:lineRule="auto"/>
              <w:ind w:left="70" w:firstLine="0"/>
              <w:jc w:val="left"/>
            </w:pPr>
            <w:r>
              <w:rPr>
                <w:b/>
                <w:color w:val="FFFFFF"/>
              </w:rPr>
              <w:t xml:space="preserve">Task </w:t>
            </w:r>
          </w:p>
        </w:tc>
        <w:tc>
          <w:tcPr>
            <w:tcW w:w="1560" w:type="dxa"/>
            <w:vMerge w:val="restart"/>
            <w:tcBorders>
              <w:top w:val="single" w:sz="4" w:space="0" w:color="A5A5A5"/>
              <w:left w:val="nil"/>
              <w:bottom w:val="single" w:sz="4" w:space="0" w:color="C9C9C9"/>
              <w:right w:val="nil"/>
            </w:tcBorders>
            <w:shd w:val="clear" w:color="auto" w:fill="A5A5A5"/>
          </w:tcPr>
          <w:p w:rsidR="0007320A" w:rsidRDefault="00037958">
            <w:pPr>
              <w:spacing w:after="0" w:line="259" w:lineRule="auto"/>
              <w:ind w:left="71" w:firstLine="0"/>
              <w:jc w:val="left"/>
            </w:pPr>
            <w:r>
              <w:rPr>
                <w:b/>
                <w:color w:val="FFFFFF"/>
              </w:rPr>
              <w:t xml:space="preserve">Responsible person </w:t>
            </w:r>
          </w:p>
        </w:tc>
        <w:tc>
          <w:tcPr>
            <w:tcW w:w="992" w:type="dxa"/>
            <w:vMerge w:val="restart"/>
            <w:tcBorders>
              <w:top w:val="single" w:sz="4" w:space="0" w:color="A5A5A5"/>
              <w:left w:val="nil"/>
              <w:bottom w:val="single" w:sz="4" w:space="0" w:color="C9C9C9"/>
              <w:right w:val="nil"/>
            </w:tcBorders>
            <w:shd w:val="clear" w:color="auto" w:fill="A5A5A5"/>
          </w:tcPr>
          <w:p w:rsidR="0007320A" w:rsidRDefault="00037958">
            <w:pPr>
              <w:spacing w:after="0" w:line="259" w:lineRule="auto"/>
              <w:ind w:left="71" w:firstLine="0"/>
              <w:jc w:val="left"/>
            </w:pPr>
            <w:r>
              <w:rPr>
                <w:b/>
                <w:color w:val="FFFFFF"/>
              </w:rPr>
              <w:t xml:space="preserve">Status </w:t>
            </w:r>
          </w:p>
        </w:tc>
        <w:tc>
          <w:tcPr>
            <w:tcW w:w="3970" w:type="dxa"/>
            <w:gridSpan w:val="9"/>
            <w:tcBorders>
              <w:top w:val="single" w:sz="4" w:space="0" w:color="A5A5A5"/>
              <w:left w:val="nil"/>
              <w:bottom w:val="single" w:sz="4" w:space="0" w:color="A5A5A5"/>
              <w:right w:val="nil"/>
            </w:tcBorders>
            <w:shd w:val="clear" w:color="auto" w:fill="A5A5A5"/>
          </w:tcPr>
          <w:p w:rsidR="0007320A" w:rsidRDefault="00037958">
            <w:pPr>
              <w:spacing w:after="0" w:line="259" w:lineRule="auto"/>
              <w:ind w:left="0" w:right="23" w:firstLine="0"/>
              <w:jc w:val="center"/>
            </w:pPr>
            <w:r>
              <w:rPr>
                <w:b/>
                <w:color w:val="FFFFFF"/>
              </w:rPr>
              <w:t xml:space="preserve">Year 2022 </w:t>
            </w:r>
          </w:p>
        </w:tc>
      </w:tr>
      <w:tr w:rsidR="0007320A">
        <w:trPr>
          <w:trHeight w:val="424"/>
        </w:trPr>
        <w:tc>
          <w:tcPr>
            <w:tcW w:w="0" w:type="auto"/>
            <w:vMerge/>
            <w:tcBorders>
              <w:top w:val="nil"/>
              <w:left w:val="single" w:sz="4" w:space="0" w:color="C9C9C9"/>
              <w:bottom w:val="single" w:sz="4" w:space="0" w:color="C9C9C9"/>
              <w:right w:val="nil"/>
            </w:tcBorders>
          </w:tcPr>
          <w:p w:rsidR="0007320A" w:rsidRDefault="0007320A">
            <w:pPr>
              <w:spacing w:after="160" w:line="259" w:lineRule="auto"/>
              <w:ind w:left="0" w:firstLine="0"/>
              <w:jc w:val="left"/>
            </w:pPr>
          </w:p>
        </w:tc>
        <w:tc>
          <w:tcPr>
            <w:tcW w:w="0" w:type="auto"/>
            <w:vMerge/>
            <w:tcBorders>
              <w:top w:val="nil"/>
              <w:left w:val="nil"/>
              <w:bottom w:val="single" w:sz="4" w:space="0" w:color="C9C9C9"/>
              <w:right w:val="nil"/>
            </w:tcBorders>
          </w:tcPr>
          <w:p w:rsidR="0007320A" w:rsidRDefault="0007320A">
            <w:pPr>
              <w:spacing w:after="160" w:line="259" w:lineRule="auto"/>
              <w:ind w:left="0" w:firstLine="0"/>
              <w:jc w:val="left"/>
            </w:pPr>
          </w:p>
        </w:tc>
        <w:tc>
          <w:tcPr>
            <w:tcW w:w="0" w:type="auto"/>
            <w:vMerge/>
            <w:tcBorders>
              <w:top w:val="nil"/>
              <w:left w:val="nil"/>
              <w:bottom w:val="single" w:sz="4" w:space="0" w:color="C9C9C9"/>
              <w:right w:val="nil"/>
            </w:tcBorders>
          </w:tcPr>
          <w:p w:rsidR="0007320A" w:rsidRDefault="0007320A">
            <w:pPr>
              <w:spacing w:after="160" w:line="259" w:lineRule="auto"/>
              <w:ind w:left="0" w:firstLine="0"/>
              <w:jc w:val="left"/>
            </w:pPr>
          </w:p>
        </w:tc>
        <w:tc>
          <w:tcPr>
            <w:tcW w:w="1277" w:type="dxa"/>
            <w:gridSpan w:val="3"/>
            <w:tcBorders>
              <w:top w:val="single" w:sz="4" w:space="0" w:color="A5A5A5"/>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0" w:right="23" w:firstLine="0"/>
              <w:jc w:val="center"/>
            </w:pPr>
            <w:r>
              <w:t xml:space="preserve">Month </w:t>
            </w:r>
          </w:p>
        </w:tc>
        <w:tc>
          <w:tcPr>
            <w:tcW w:w="1277" w:type="dxa"/>
            <w:gridSpan w:val="3"/>
            <w:tcBorders>
              <w:top w:val="single" w:sz="4" w:space="0" w:color="A5A5A5"/>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0" w:right="24" w:firstLine="0"/>
              <w:jc w:val="center"/>
            </w:pPr>
            <w:r>
              <w:t xml:space="preserve">Month </w:t>
            </w:r>
          </w:p>
        </w:tc>
        <w:tc>
          <w:tcPr>
            <w:tcW w:w="1416" w:type="dxa"/>
            <w:gridSpan w:val="3"/>
            <w:tcBorders>
              <w:top w:val="single" w:sz="4" w:space="0" w:color="A5A5A5"/>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0" w:right="23" w:firstLine="0"/>
              <w:jc w:val="center"/>
            </w:pPr>
            <w:r>
              <w:t xml:space="preserve">Month </w:t>
            </w:r>
          </w:p>
        </w:tc>
      </w:tr>
      <w:tr w:rsidR="0007320A">
        <w:trPr>
          <w:trHeight w:val="427"/>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0" w:firstLine="0"/>
              <w:jc w:val="left"/>
            </w:pPr>
            <w:r>
              <w:rPr>
                <w:b/>
              </w:rPr>
              <w:t xml:space="preserve">Phase 1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rPr>
                <w:b/>
              </w:rPr>
              <w:t xml:space="preserve"> </w:t>
            </w:r>
          </w:p>
        </w:tc>
        <w:tc>
          <w:tcPr>
            <w:tcW w:w="992"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rPr>
                <w:b/>
              </w:rP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pPr>
            <w:r>
              <w:rPr>
                <w:b/>
              </w:rPr>
              <w:t xml:space="preserve">W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pPr>
            <w:r>
              <w:rPr>
                <w:b/>
              </w:rPr>
              <w:t xml:space="preserve">W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pPr>
            <w:r>
              <w:rPr>
                <w:b/>
              </w:rPr>
              <w:t xml:space="preserve">W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pPr>
            <w:r>
              <w:rPr>
                <w:b/>
              </w:rPr>
              <w:t xml:space="preserve">W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pPr>
            <w:r>
              <w:rPr>
                <w:b/>
              </w:rPr>
              <w:t xml:space="preserve">W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0" w:firstLine="0"/>
            </w:pPr>
            <w:r>
              <w:rPr>
                <w:b/>
              </w:rPr>
              <w:t xml:space="preserve">W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pPr>
            <w:r>
              <w:rPr>
                <w:b/>
              </w:rPr>
              <w:t xml:space="preserve">W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pPr>
            <w:r>
              <w:rPr>
                <w:b/>
              </w:rPr>
              <w:t xml:space="preserve">W </w:t>
            </w:r>
          </w:p>
        </w:tc>
        <w:tc>
          <w:tcPr>
            <w:tcW w:w="56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rPr>
                <w:b/>
              </w:rPr>
              <w:t xml:space="preserve">W </w:t>
            </w:r>
          </w:p>
        </w:tc>
      </w:tr>
      <w:tr w:rsidR="0007320A">
        <w:trPr>
          <w:trHeight w:val="1141"/>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70" w:firstLine="0"/>
              <w:jc w:val="left"/>
            </w:pPr>
            <w:r>
              <w:t xml:space="preserve">Consult with J-AIR management team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71" w:firstLine="0"/>
              <w:jc w:val="left"/>
            </w:pPr>
            <w:r>
              <w:t xml:space="preserve">Management committee </w:t>
            </w:r>
          </w:p>
        </w:tc>
        <w:tc>
          <w:tcPr>
            <w:tcW w:w="992"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0" w:right="318" w:firstLine="0"/>
              <w:jc w:val="right"/>
            </w:pPr>
            <w:r>
              <w:rPr>
                <w:rFonts w:ascii="Wingdings" w:eastAsia="Wingdings" w:hAnsi="Wingdings" w:cs="Wingdings"/>
              </w:rPr>
              <w:t>✓</w:t>
            </w:r>
            <w:r>
              <w:rPr>
                <w:rFonts w:ascii="Arial" w:eastAsia="Arial" w:hAnsi="Arial" w:cs="Arial"/>
              </w:rPr>
              <w:t xml:space="preserve"> </w:t>
            </w: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2" w:firstLine="0"/>
              <w:jc w:val="left"/>
            </w:pPr>
            <w:r>
              <w:rPr>
                <w:rFonts w:ascii="Calibri" w:eastAsia="Calibri" w:hAnsi="Calibri" w:cs="Calibri"/>
                <w:noProof/>
                <w:sz w:val="22"/>
              </w:rPr>
              <mc:AlternateContent>
                <mc:Choice Requires="wpg">
                  <w:drawing>
                    <wp:inline distT="0" distB="0" distL="0" distR="0">
                      <wp:extent cx="174189" cy="500253"/>
                      <wp:effectExtent l="0" t="0" r="0" b="0"/>
                      <wp:docPr id="69176" name="Group 69176"/>
                      <wp:cNvGraphicFramePr/>
                      <a:graphic xmlns:a="http://schemas.openxmlformats.org/drawingml/2006/main">
                        <a:graphicData uri="http://schemas.microsoft.com/office/word/2010/wordprocessingGroup">
                          <wpg:wgp>
                            <wpg:cNvGrpSpPr/>
                            <wpg:grpSpPr>
                              <a:xfrm>
                                <a:off x="0" y="0"/>
                                <a:ext cx="174189" cy="500253"/>
                                <a:chOff x="0" y="0"/>
                                <a:chExt cx="174189" cy="500253"/>
                              </a:xfrm>
                            </wpg:grpSpPr>
                            <wps:wsp>
                              <wps:cNvPr id="4575" name="Rectangle 4575"/>
                              <wps:cNvSpPr/>
                              <wps:spPr>
                                <a:xfrm rot="5399999">
                                  <a:off x="5844" y="-61516"/>
                                  <a:ext cx="101346" cy="224380"/>
                                </a:xfrm>
                                <a:prstGeom prst="rect">
                                  <a:avLst/>
                                </a:prstGeom>
                                <a:ln>
                                  <a:noFill/>
                                </a:ln>
                              </wps:spPr>
                              <wps:txbx>
                                <w:txbxContent>
                                  <w:p w:rsidR="0007320A" w:rsidRDefault="00037958">
                                    <w:pPr>
                                      <w:spacing w:after="160" w:line="259" w:lineRule="auto"/>
                                      <w:ind w:left="0" w:firstLine="0"/>
                                      <w:jc w:val="left"/>
                                    </w:pPr>
                                    <w:r>
                                      <w:t>2</w:t>
                                    </w:r>
                                  </w:p>
                                </w:txbxContent>
                              </wps:txbx>
                              <wps:bodyPr horzOverflow="overflow" vert="horz" lIns="0" tIns="0" rIns="0" bIns="0" rtlCol="0">
                                <a:noAutofit/>
                              </wps:bodyPr>
                            </wps:wsp>
                            <wps:wsp>
                              <wps:cNvPr id="4576" name="Rectangle 4576"/>
                              <wps:cNvSpPr/>
                              <wps:spPr>
                                <a:xfrm rot="5399999">
                                  <a:off x="30106" y="69948"/>
                                  <a:ext cx="137831" cy="150334"/>
                                </a:xfrm>
                                <a:prstGeom prst="rect">
                                  <a:avLst/>
                                </a:prstGeom>
                                <a:ln>
                                  <a:noFill/>
                                </a:ln>
                              </wps:spPr>
                              <wps:txbx>
                                <w:txbxContent>
                                  <w:p w:rsidR="0007320A" w:rsidRDefault="00037958">
                                    <w:pPr>
                                      <w:spacing w:after="160" w:line="259" w:lineRule="auto"/>
                                      <w:ind w:left="0" w:firstLine="0"/>
                                      <w:jc w:val="left"/>
                                    </w:pPr>
                                    <w:r>
                                      <w:rPr>
                                        <w:sz w:val="16"/>
                                      </w:rPr>
                                      <w:t>nd</w:t>
                                    </w:r>
                                  </w:p>
                                </w:txbxContent>
                              </wps:txbx>
                              <wps:bodyPr horzOverflow="overflow" vert="horz" lIns="0" tIns="0" rIns="0" bIns="0" rtlCol="0">
                                <a:noAutofit/>
                              </wps:bodyPr>
                            </wps:wsp>
                            <wps:wsp>
                              <wps:cNvPr id="4577" name="Rectangle 4577"/>
                              <wps:cNvSpPr/>
                              <wps:spPr>
                                <a:xfrm rot="5399999">
                                  <a:off x="31180" y="93360"/>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s:wsp>
                              <wps:cNvPr id="4578" name="Rectangle 4578"/>
                              <wps:cNvSpPr/>
                              <wps:spPr>
                                <a:xfrm rot="5399999">
                                  <a:off x="-130972" y="293613"/>
                                  <a:ext cx="374980" cy="224380"/>
                                </a:xfrm>
                                <a:prstGeom prst="rect">
                                  <a:avLst/>
                                </a:prstGeom>
                                <a:ln>
                                  <a:noFill/>
                                </a:ln>
                              </wps:spPr>
                              <wps:txbx>
                                <w:txbxContent>
                                  <w:p w:rsidR="0007320A" w:rsidRDefault="00037958">
                                    <w:pPr>
                                      <w:spacing w:after="160" w:line="259" w:lineRule="auto"/>
                                      <w:ind w:left="0" w:firstLine="0"/>
                                      <w:jc w:val="left"/>
                                    </w:pPr>
                                    <w:r>
                                      <w:t xml:space="preserve">Dec </w:t>
                                    </w:r>
                                  </w:p>
                                </w:txbxContent>
                              </wps:txbx>
                              <wps:bodyPr horzOverflow="overflow" vert="horz" lIns="0" tIns="0" rIns="0" bIns="0" rtlCol="0">
                                <a:noAutofit/>
                              </wps:bodyPr>
                            </wps:wsp>
                          </wpg:wgp>
                        </a:graphicData>
                      </a:graphic>
                    </wp:inline>
                  </w:drawing>
                </mc:Choice>
                <mc:Fallback xmlns:a="http://schemas.openxmlformats.org/drawingml/2006/main">
                  <w:pict>
                    <v:group id="Group 69176" style="width:13.7156pt;height:39.39pt;mso-position-horizontal-relative:char;mso-position-vertical-relative:line" coordsize="1741,5002">
                      <v:rect id="Rectangle 4575" style="position:absolute;width:1013;height:2243;left:58;top:-615;rotation:90;" filled="f" stroked="f">
                        <v:textbox inset="0,0,0,0" style="layout-flow:vertical">
                          <w:txbxContent>
                            <w:p>
                              <w:pPr>
                                <w:spacing w:before="0" w:after="160" w:line="259" w:lineRule="auto"/>
                                <w:ind w:left="0" w:firstLine="0"/>
                                <w:jc w:val="left"/>
                              </w:pPr>
                              <w:r>
                                <w:rPr/>
                                <w:t xml:space="preserve">2</w:t>
                              </w:r>
                            </w:p>
                          </w:txbxContent>
                        </v:textbox>
                      </v:rect>
                      <v:rect id="Rectangle 4576" style="position:absolute;width:1378;height:1503;left:301;top:699;rotation:90;" filled="f" stroked="f">
                        <v:textbox inset="0,0,0,0" style="layout-flow:vertical">
                          <w:txbxContent>
                            <w:p>
                              <w:pPr>
                                <w:spacing w:before="0" w:after="160" w:line="259" w:lineRule="auto"/>
                                <w:ind w:left="0" w:firstLine="0"/>
                                <w:jc w:val="left"/>
                              </w:pPr>
                              <w:r>
                                <w:rPr>
                                  <w:sz w:val="16"/>
                                </w:rPr>
                                <w:t xml:space="preserve">nd</w:t>
                              </w:r>
                            </w:p>
                          </w:txbxContent>
                        </v:textbox>
                      </v:rect>
                      <v:rect id="Rectangle 4577" style="position:absolute;width:506;height:2243;left:311;top:933;rotation:90;" filled="f" stroked="f">
                        <v:textbox inset="0,0,0,0" style="layout-flow:vertical">
                          <w:txbxContent>
                            <w:p>
                              <w:pPr>
                                <w:spacing w:before="0" w:after="160" w:line="259" w:lineRule="auto"/>
                                <w:ind w:left="0" w:firstLine="0"/>
                                <w:jc w:val="left"/>
                              </w:pPr>
                              <w:r>
                                <w:rPr/>
                                <w:t xml:space="preserve"> </w:t>
                              </w:r>
                            </w:p>
                          </w:txbxContent>
                        </v:textbox>
                      </v:rect>
                      <v:rect id="Rectangle 4578" style="position:absolute;width:3749;height:2243;left:-1309;top:2936;rotation:90;" filled="f" stroked="f">
                        <v:textbox inset="0,0,0,0" style="layout-flow:vertical">
                          <w:txbxContent>
                            <w:p>
                              <w:pPr>
                                <w:spacing w:before="0" w:after="160" w:line="259" w:lineRule="auto"/>
                                <w:ind w:left="0" w:firstLine="0"/>
                                <w:jc w:val="left"/>
                              </w:pPr>
                              <w:r>
                                <w:rPr/>
                                <w:t xml:space="preserve">Dec </w:t>
                              </w:r>
                            </w:p>
                          </w:txbxContent>
                        </v:textbox>
                      </v:rect>
                    </v:group>
                  </w:pict>
                </mc:Fallback>
              </mc:AlternateConten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74189" cy="512445"/>
                      <wp:effectExtent l="0" t="0" r="0" b="0"/>
                      <wp:docPr id="69190" name="Group 69190"/>
                      <wp:cNvGraphicFramePr/>
                      <a:graphic xmlns:a="http://schemas.openxmlformats.org/drawingml/2006/main">
                        <a:graphicData uri="http://schemas.microsoft.com/office/word/2010/wordprocessingGroup">
                          <wpg:wgp>
                            <wpg:cNvGrpSpPr/>
                            <wpg:grpSpPr>
                              <a:xfrm>
                                <a:off x="0" y="0"/>
                                <a:ext cx="174189" cy="512445"/>
                                <a:chOff x="0" y="0"/>
                                <a:chExt cx="174189" cy="512445"/>
                              </a:xfrm>
                            </wpg:grpSpPr>
                            <wps:wsp>
                              <wps:cNvPr id="4581" name="Rectangle 4581"/>
                              <wps:cNvSpPr/>
                              <wps:spPr>
                                <a:xfrm rot="5399999">
                                  <a:off x="-44828" y="-10843"/>
                                  <a:ext cx="202692" cy="224380"/>
                                </a:xfrm>
                                <a:prstGeom prst="rect">
                                  <a:avLst/>
                                </a:prstGeom>
                                <a:ln>
                                  <a:noFill/>
                                </a:ln>
                              </wps:spPr>
                              <wps:txbx>
                                <w:txbxContent>
                                  <w:p w:rsidR="0007320A" w:rsidRDefault="00037958">
                                    <w:pPr>
                                      <w:spacing w:after="160" w:line="259" w:lineRule="auto"/>
                                      <w:ind w:left="0" w:firstLine="0"/>
                                      <w:jc w:val="left"/>
                                    </w:pPr>
                                    <w:r>
                                      <w:t>13</w:t>
                                    </w:r>
                                  </w:p>
                                </w:txbxContent>
                              </wps:txbx>
                              <wps:bodyPr horzOverflow="overflow" vert="horz" lIns="0" tIns="0" rIns="0" bIns="0" rtlCol="0">
                                <a:noAutofit/>
                              </wps:bodyPr>
                            </wps:wsp>
                            <wps:wsp>
                              <wps:cNvPr id="4582" name="Rectangle 4582"/>
                              <wps:cNvSpPr/>
                              <wps:spPr>
                                <a:xfrm rot="5399999">
                                  <a:off x="45436" y="130819"/>
                                  <a:ext cx="107172" cy="150334"/>
                                </a:xfrm>
                                <a:prstGeom prst="rect">
                                  <a:avLst/>
                                </a:prstGeom>
                                <a:ln>
                                  <a:noFill/>
                                </a:ln>
                              </wps:spPr>
                              <wps:txbx>
                                <w:txbxContent>
                                  <w:p w:rsidR="0007320A" w:rsidRDefault="00037958">
                                    <w:pPr>
                                      <w:spacing w:after="160" w:line="259" w:lineRule="auto"/>
                                      <w:ind w:left="0" w:firstLine="0"/>
                                      <w:jc w:val="left"/>
                                    </w:pPr>
                                    <w:r>
                                      <w:rPr>
                                        <w:sz w:val="16"/>
                                      </w:rPr>
                                      <w:t>th</w:t>
                                    </w:r>
                                  </w:p>
                                </w:txbxContent>
                              </wps:txbx>
                              <wps:bodyPr horzOverflow="overflow" vert="horz" lIns="0" tIns="0" rIns="0" bIns="0" rtlCol="0">
                                <a:noAutofit/>
                              </wps:bodyPr>
                            </wps:wsp>
                            <wps:wsp>
                              <wps:cNvPr id="4583" name="Rectangle 4583"/>
                              <wps:cNvSpPr/>
                              <wps:spPr>
                                <a:xfrm rot="5399999">
                                  <a:off x="31180" y="146700"/>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s:wsp>
                              <wps:cNvPr id="4584" name="Rectangle 4584"/>
                              <wps:cNvSpPr/>
                              <wps:spPr>
                                <a:xfrm rot="5399999">
                                  <a:off x="-103609" y="319591"/>
                                  <a:ext cx="320254" cy="224380"/>
                                </a:xfrm>
                                <a:prstGeom prst="rect">
                                  <a:avLst/>
                                </a:prstGeom>
                                <a:ln>
                                  <a:noFill/>
                                </a:ln>
                              </wps:spPr>
                              <wps:txbx>
                                <w:txbxContent>
                                  <w:p w:rsidR="0007320A" w:rsidRDefault="00037958">
                                    <w:pPr>
                                      <w:spacing w:after="160" w:line="259" w:lineRule="auto"/>
                                      <w:ind w:left="0" w:firstLine="0"/>
                                      <w:jc w:val="left"/>
                                    </w:pPr>
                                    <w:r>
                                      <w:t xml:space="preserve">Jan </w:t>
                                    </w:r>
                                  </w:p>
                                </w:txbxContent>
                              </wps:txbx>
                              <wps:bodyPr horzOverflow="overflow" vert="horz" lIns="0" tIns="0" rIns="0" bIns="0" rtlCol="0">
                                <a:noAutofit/>
                              </wps:bodyPr>
                            </wps:wsp>
                          </wpg:wgp>
                        </a:graphicData>
                      </a:graphic>
                    </wp:inline>
                  </w:drawing>
                </mc:Choice>
                <mc:Fallback xmlns:a="http://schemas.openxmlformats.org/drawingml/2006/main">
                  <w:pict>
                    <v:group id="Group 69190" style="width:13.7157pt;height:40.35pt;mso-position-horizontal-relative:char;mso-position-vertical-relative:line" coordsize="1741,5124">
                      <v:rect id="Rectangle 4581" style="position:absolute;width:2026;height:2243;left:-448;top:-108;rotation:90;" filled="f" stroked="f">
                        <v:textbox inset="0,0,0,0" style="layout-flow:vertical">
                          <w:txbxContent>
                            <w:p>
                              <w:pPr>
                                <w:spacing w:before="0" w:after="160" w:line="259" w:lineRule="auto"/>
                                <w:ind w:left="0" w:firstLine="0"/>
                                <w:jc w:val="left"/>
                              </w:pPr>
                              <w:r>
                                <w:rPr/>
                                <w:t xml:space="preserve">13</w:t>
                              </w:r>
                            </w:p>
                          </w:txbxContent>
                        </v:textbox>
                      </v:rect>
                      <v:rect id="Rectangle 4582" style="position:absolute;width:1071;height:1503;left:454;top:1308;rotation:90;" filled="f" stroked="f">
                        <v:textbox inset="0,0,0,0" style="layout-flow:vertical">
                          <w:txbxContent>
                            <w:p>
                              <w:pPr>
                                <w:spacing w:before="0" w:after="160" w:line="259" w:lineRule="auto"/>
                                <w:ind w:left="0" w:firstLine="0"/>
                                <w:jc w:val="left"/>
                              </w:pPr>
                              <w:r>
                                <w:rPr>
                                  <w:sz w:val="16"/>
                                </w:rPr>
                                <w:t xml:space="preserve">th</w:t>
                              </w:r>
                            </w:p>
                          </w:txbxContent>
                        </v:textbox>
                      </v:rect>
                      <v:rect id="Rectangle 4583" style="position:absolute;width:506;height:2243;left:311;top:1467;rotation:90;" filled="f" stroked="f">
                        <v:textbox inset="0,0,0,0" style="layout-flow:vertical">
                          <w:txbxContent>
                            <w:p>
                              <w:pPr>
                                <w:spacing w:before="0" w:after="160" w:line="259" w:lineRule="auto"/>
                                <w:ind w:left="0" w:firstLine="0"/>
                                <w:jc w:val="left"/>
                              </w:pPr>
                              <w:r>
                                <w:rPr/>
                                <w:t xml:space="preserve"> </w:t>
                              </w:r>
                            </w:p>
                          </w:txbxContent>
                        </v:textbox>
                      </v:rect>
                      <v:rect id="Rectangle 4584" style="position:absolute;width:3202;height:2243;left:-1036;top:3195;rotation:90;" filled="f" stroked="f">
                        <v:textbox inset="0,0,0,0" style="layout-flow:vertical">
                          <w:txbxContent>
                            <w:p>
                              <w:pPr>
                                <w:spacing w:before="0" w:after="160" w:line="259" w:lineRule="auto"/>
                                <w:ind w:left="0" w:firstLine="0"/>
                                <w:jc w:val="left"/>
                              </w:pPr>
                              <w:r>
                                <w:rPr/>
                                <w:t xml:space="preserve">Jan </w:t>
                              </w:r>
                            </w:p>
                          </w:txbxContent>
                        </v:textbox>
                      </v:rect>
                    </v:group>
                  </w:pict>
                </mc:Fallback>
              </mc:AlternateConten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68707" cy="38100"/>
                      <wp:effectExtent l="0" t="0" r="0" b="0"/>
                      <wp:docPr id="69200" name="Group 69200"/>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4587" name="Rectangle 4587"/>
                              <wps:cNvSpPr/>
                              <wps:spPr>
                                <a:xfrm rot="5399999">
                                  <a:off x="31180" y="-86853"/>
                                  <a:ext cx="50673" cy="224381"/>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9200" style="width:13.284pt;height:3pt;mso-position-horizontal-relative:char;mso-position-vertical-relative:line" coordsize="1687,381">
                      <v:rect id="Rectangle 4587" style="position:absolute;width:506;height:2243;left:311;top:-868;rotation:90;" filled="f" stroked="f">
                        <v:textbox inset="0,0,0,0" style="layout-flow:vertical">
                          <w:txbxContent>
                            <w:p>
                              <w:pPr>
                                <w:spacing w:before="0" w:after="160" w:line="259" w:lineRule="auto"/>
                                <w:ind w:left="0" w:firstLine="0"/>
                                <w:jc w:val="left"/>
                              </w:pPr>
                              <w:r>
                                <w:rPr/>
                                <w:t xml:space="preserve"> </w:t>
                              </w:r>
                            </w:p>
                          </w:txbxContent>
                        </v:textbox>
                      </v:rect>
                    </v:group>
                  </w:pict>
                </mc:Fallback>
              </mc:AlternateConten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71"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71"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70"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7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71" w:firstLine="0"/>
              <w:jc w:val="left"/>
            </w:pPr>
            <w:r>
              <w:t xml:space="preserve"> </w:t>
            </w:r>
          </w:p>
        </w:tc>
        <w:tc>
          <w:tcPr>
            <w:tcW w:w="56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71" w:firstLine="0"/>
              <w:jc w:val="left"/>
            </w:pPr>
            <w:r>
              <w:t xml:space="preserve"> </w:t>
            </w:r>
          </w:p>
        </w:tc>
      </w:tr>
      <w:tr w:rsidR="0007320A">
        <w:trPr>
          <w:trHeight w:val="1146"/>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0" w:firstLine="0"/>
              <w:jc w:val="left"/>
            </w:pPr>
            <w:r>
              <w:t xml:space="preserve">Consult and organise members of the board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t xml:space="preserve">Management committee </w:t>
            </w:r>
          </w:p>
        </w:tc>
        <w:tc>
          <w:tcPr>
            <w:tcW w:w="992"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right="318" w:firstLine="0"/>
              <w:jc w:val="right"/>
            </w:pPr>
            <w:r>
              <w:rPr>
                <w:rFonts w:ascii="Wingdings" w:eastAsia="Wingdings" w:hAnsi="Wingdings" w:cs="Wingdings"/>
              </w:rPr>
              <w:t>✓</w:t>
            </w:r>
            <w:r>
              <w:rPr>
                <w:rFonts w:ascii="Arial" w:eastAsia="Arial" w:hAnsi="Arial" w:cs="Arial"/>
              </w:rPr>
              <w:t xml:space="preserve"> </w:t>
            </w: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2" w:firstLine="0"/>
              <w:jc w:val="left"/>
            </w:pPr>
            <w:r>
              <w:rPr>
                <w:rFonts w:ascii="Calibri" w:eastAsia="Calibri" w:hAnsi="Calibri" w:cs="Calibri"/>
                <w:noProof/>
                <w:sz w:val="22"/>
              </w:rPr>
              <mc:AlternateContent>
                <mc:Choice Requires="wpg">
                  <w:drawing>
                    <wp:inline distT="0" distB="0" distL="0" distR="0">
                      <wp:extent cx="168707" cy="38100"/>
                      <wp:effectExtent l="0" t="0" r="0" b="0"/>
                      <wp:docPr id="69344" name="Group 6934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4659" name="Rectangle 4659"/>
                              <wps:cNvSpPr/>
                              <wps:spPr>
                                <a:xfrm rot="5399999">
                                  <a:off x="31180" y="-86853"/>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9344" style="width:13.284pt;height:3pt;mso-position-horizontal-relative:char;mso-position-vertical-relative:line" coordsize="1687,381">
                      <v:rect id="Rectangle 4659" style="position:absolute;width:506;height:2243;left:311;top:-868;rotation:90;" filled="f" stroked="f">
                        <v:textbox inset="0,0,0,0" style="layout-flow:vertical">
                          <w:txbxContent>
                            <w:p>
                              <w:pPr>
                                <w:spacing w:before="0" w:after="160" w:line="259" w:lineRule="auto"/>
                                <w:ind w:left="0" w:firstLine="0"/>
                                <w:jc w:val="left"/>
                              </w:pPr>
                              <w:r>
                                <w:rPr/>
                                <w:t xml:space="preserve"> </w:t>
                              </w:r>
                            </w:p>
                          </w:txbxContent>
                        </v:textbox>
                      </v:rect>
                    </v:group>
                  </w:pict>
                </mc:Fallback>
              </mc:AlternateConten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74189" cy="512064"/>
                      <wp:effectExtent l="0" t="0" r="0" b="0"/>
                      <wp:docPr id="69352" name="Group 69352"/>
                      <wp:cNvGraphicFramePr/>
                      <a:graphic xmlns:a="http://schemas.openxmlformats.org/drawingml/2006/main">
                        <a:graphicData uri="http://schemas.microsoft.com/office/word/2010/wordprocessingGroup">
                          <wpg:wgp>
                            <wpg:cNvGrpSpPr/>
                            <wpg:grpSpPr>
                              <a:xfrm>
                                <a:off x="0" y="0"/>
                                <a:ext cx="174189" cy="512064"/>
                                <a:chOff x="0" y="0"/>
                                <a:chExt cx="174189" cy="512064"/>
                              </a:xfrm>
                            </wpg:grpSpPr>
                            <wps:wsp>
                              <wps:cNvPr id="4660" name="Rectangle 4660"/>
                              <wps:cNvSpPr/>
                              <wps:spPr>
                                <a:xfrm rot="5399999">
                                  <a:off x="-44828" y="-10843"/>
                                  <a:ext cx="202692" cy="224380"/>
                                </a:xfrm>
                                <a:prstGeom prst="rect">
                                  <a:avLst/>
                                </a:prstGeom>
                                <a:ln>
                                  <a:noFill/>
                                </a:ln>
                              </wps:spPr>
                              <wps:txbx>
                                <w:txbxContent>
                                  <w:p w:rsidR="0007320A" w:rsidRDefault="00037958">
                                    <w:pPr>
                                      <w:spacing w:after="160" w:line="259" w:lineRule="auto"/>
                                      <w:ind w:left="0" w:firstLine="0"/>
                                      <w:jc w:val="left"/>
                                    </w:pPr>
                                    <w:r>
                                      <w:t>17</w:t>
                                    </w:r>
                                  </w:p>
                                </w:txbxContent>
                              </wps:txbx>
                              <wps:bodyPr horzOverflow="overflow" vert="horz" lIns="0" tIns="0" rIns="0" bIns="0" rtlCol="0">
                                <a:noAutofit/>
                              </wps:bodyPr>
                            </wps:wsp>
                            <wps:wsp>
                              <wps:cNvPr id="4661" name="Rectangle 4661"/>
                              <wps:cNvSpPr/>
                              <wps:spPr>
                                <a:xfrm rot="5399999">
                                  <a:off x="45436" y="130819"/>
                                  <a:ext cx="107172" cy="150334"/>
                                </a:xfrm>
                                <a:prstGeom prst="rect">
                                  <a:avLst/>
                                </a:prstGeom>
                                <a:ln>
                                  <a:noFill/>
                                </a:ln>
                              </wps:spPr>
                              <wps:txbx>
                                <w:txbxContent>
                                  <w:p w:rsidR="0007320A" w:rsidRDefault="00037958">
                                    <w:pPr>
                                      <w:spacing w:after="160" w:line="259" w:lineRule="auto"/>
                                      <w:ind w:left="0" w:firstLine="0"/>
                                      <w:jc w:val="left"/>
                                    </w:pPr>
                                    <w:r>
                                      <w:rPr>
                                        <w:sz w:val="16"/>
                                      </w:rPr>
                                      <w:t>th</w:t>
                                    </w:r>
                                  </w:p>
                                </w:txbxContent>
                              </wps:txbx>
                              <wps:bodyPr horzOverflow="overflow" vert="horz" lIns="0" tIns="0" rIns="0" bIns="0" rtlCol="0">
                                <a:noAutofit/>
                              </wps:bodyPr>
                            </wps:wsp>
                            <wps:wsp>
                              <wps:cNvPr id="4662" name="Rectangle 4662"/>
                              <wps:cNvSpPr/>
                              <wps:spPr>
                                <a:xfrm rot="5399999">
                                  <a:off x="31180" y="146318"/>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s:wsp>
                              <wps:cNvPr id="4663" name="Rectangle 4663"/>
                              <wps:cNvSpPr/>
                              <wps:spPr>
                                <a:xfrm rot="5399999">
                                  <a:off x="-78273" y="293873"/>
                                  <a:ext cx="269581" cy="224380"/>
                                </a:xfrm>
                                <a:prstGeom prst="rect">
                                  <a:avLst/>
                                </a:prstGeom>
                                <a:ln>
                                  <a:noFill/>
                                </a:ln>
                              </wps:spPr>
                              <wps:txbx>
                                <w:txbxContent>
                                  <w:p w:rsidR="0007320A" w:rsidRDefault="00037958">
                                    <w:pPr>
                                      <w:spacing w:after="160" w:line="259" w:lineRule="auto"/>
                                      <w:ind w:left="0" w:firstLine="0"/>
                                      <w:jc w:val="left"/>
                                    </w:pPr>
                                    <w:r>
                                      <w:t>Jan</w:t>
                                    </w:r>
                                  </w:p>
                                </w:txbxContent>
                              </wps:txbx>
                              <wps:bodyPr horzOverflow="overflow" vert="horz" lIns="0" tIns="0" rIns="0" bIns="0" rtlCol="0">
                                <a:noAutofit/>
                              </wps:bodyPr>
                            </wps:wsp>
                            <wps:wsp>
                              <wps:cNvPr id="4664" name="Rectangle 4664"/>
                              <wps:cNvSpPr/>
                              <wps:spPr>
                                <a:xfrm rot="5399999">
                                  <a:off x="31180" y="387111"/>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9352" style="width:13.7157pt;height:40.32pt;mso-position-horizontal-relative:char;mso-position-vertical-relative:line" coordsize="1741,5120">
                      <v:rect id="Rectangle 4660" style="position:absolute;width:2026;height:2243;left:-448;top:-108;rotation:90;" filled="f" stroked="f">
                        <v:textbox inset="0,0,0,0" style="layout-flow:vertical">
                          <w:txbxContent>
                            <w:p>
                              <w:pPr>
                                <w:spacing w:before="0" w:after="160" w:line="259" w:lineRule="auto"/>
                                <w:ind w:left="0" w:firstLine="0"/>
                                <w:jc w:val="left"/>
                              </w:pPr>
                              <w:r>
                                <w:rPr/>
                                <w:t xml:space="preserve">17</w:t>
                              </w:r>
                            </w:p>
                          </w:txbxContent>
                        </v:textbox>
                      </v:rect>
                      <v:rect id="Rectangle 4661" style="position:absolute;width:1071;height:1503;left:454;top:1308;rotation:90;" filled="f" stroked="f">
                        <v:textbox inset="0,0,0,0" style="layout-flow:vertical">
                          <w:txbxContent>
                            <w:p>
                              <w:pPr>
                                <w:spacing w:before="0" w:after="160" w:line="259" w:lineRule="auto"/>
                                <w:ind w:left="0" w:firstLine="0"/>
                                <w:jc w:val="left"/>
                              </w:pPr>
                              <w:r>
                                <w:rPr>
                                  <w:sz w:val="16"/>
                                </w:rPr>
                                <w:t xml:space="preserve">th</w:t>
                              </w:r>
                            </w:p>
                          </w:txbxContent>
                        </v:textbox>
                      </v:rect>
                      <v:rect id="Rectangle 4662" style="position:absolute;width:506;height:2243;left:311;top:1463;rotation:90;" filled="f" stroked="f">
                        <v:textbox inset="0,0,0,0" style="layout-flow:vertical">
                          <w:txbxContent>
                            <w:p>
                              <w:pPr>
                                <w:spacing w:before="0" w:after="160" w:line="259" w:lineRule="auto"/>
                                <w:ind w:left="0" w:firstLine="0"/>
                                <w:jc w:val="left"/>
                              </w:pPr>
                              <w:r>
                                <w:rPr/>
                                <w:t xml:space="preserve"> </w:t>
                              </w:r>
                            </w:p>
                          </w:txbxContent>
                        </v:textbox>
                      </v:rect>
                      <v:rect id="Rectangle 4663" style="position:absolute;width:2695;height:2243;left:-782;top:2938;rotation:90;" filled="f" stroked="f">
                        <v:textbox inset="0,0,0,0" style="layout-flow:vertical">
                          <w:txbxContent>
                            <w:p>
                              <w:pPr>
                                <w:spacing w:before="0" w:after="160" w:line="259" w:lineRule="auto"/>
                                <w:ind w:left="0" w:firstLine="0"/>
                                <w:jc w:val="left"/>
                              </w:pPr>
                              <w:r>
                                <w:rPr/>
                                <w:t xml:space="preserve">Jan</w:t>
                              </w:r>
                            </w:p>
                          </w:txbxContent>
                        </v:textbox>
                      </v:rect>
                      <v:rect id="Rectangle 4664" style="position:absolute;width:506;height:2243;left:311;top:3871;rotation:90;" filled="f" stroked="f">
                        <v:textbox inset="0,0,0,0" style="layout-flow:vertical">
                          <w:txbxContent>
                            <w:p>
                              <w:pPr>
                                <w:spacing w:before="0" w:after="160" w:line="259" w:lineRule="auto"/>
                                <w:ind w:left="0" w:firstLine="0"/>
                                <w:jc w:val="left"/>
                              </w:pPr>
                              <w:r>
                                <w:rPr/>
                                <w:t xml:space="preserve"> </w:t>
                              </w:r>
                            </w:p>
                          </w:txbxContent>
                        </v:textbox>
                      </v:rect>
                    </v:group>
                  </w:pict>
                </mc:Fallback>
              </mc:AlternateConten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0"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t xml:space="preserve"> </w:t>
            </w:r>
          </w:p>
        </w:tc>
        <w:tc>
          <w:tcPr>
            <w:tcW w:w="56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71" w:firstLine="0"/>
              <w:jc w:val="left"/>
            </w:pPr>
            <w:r>
              <w:t xml:space="preserve"> </w:t>
            </w:r>
          </w:p>
        </w:tc>
      </w:tr>
    </w:tbl>
    <w:p w:rsidR="0007320A" w:rsidRDefault="0007320A">
      <w:pPr>
        <w:spacing w:after="0" w:line="259" w:lineRule="auto"/>
        <w:ind w:left="-1440" w:right="2725" w:firstLine="0"/>
        <w:jc w:val="left"/>
      </w:pPr>
    </w:p>
    <w:tbl>
      <w:tblPr>
        <w:tblStyle w:val="TableGrid"/>
        <w:tblW w:w="9066" w:type="dxa"/>
        <w:tblInd w:w="6" w:type="dxa"/>
        <w:tblCellMar>
          <w:top w:w="13" w:type="dxa"/>
          <w:left w:w="0" w:type="dxa"/>
          <w:bottom w:w="0" w:type="dxa"/>
          <w:right w:w="43" w:type="dxa"/>
        </w:tblCellMar>
        <w:tblLook w:val="04A0" w:firstRow="1" w:lastRow="0" w:firstColumn="1" w:lastColumn="0" w:noHBand="0" w:noVBand="1"/>
      </w:tblPr>
      <w:tblGrid>
        <w:gridCol w:w="2546"/>
        <w:gridCol w:w="1560"/>
        <w:gridCol w:w="468"/>
        <w:gridCol w:w="524"/>
        <w:gridCol w:w="427"/>
        <w:gridCol w:w="425"/>
        <w:gridCol w:w="425"/>
        <w:gridCol w:w="425"/>
        <w:gridCol w:w="427"/>
        <w:gridCol w:w="426"/>
        <w:gridCol w:w="425"/>
        <w:gridCol w:w="425"/>
        <w:gridCol w:w="565"/>
      </w:tblGrid>
      <w:tr w:rsidR="0007320A">
        <w:trPr>
          <w:trHeight w:val="1143"/>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Organise organisation’s concept proposal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Management committee </w:t>
            </w:r>
          </w:p>
        </w:tc>
        <w:tc>
          <w:tcPr>
            <w:tcW w:w="468" w:type="dxa"/>
            <w:tcBorders>
              <w:top w:val="single" w:sz="4" w:space="0" w:color="C9C9C9"/>
              <w:left w:val="single" w:sz="4" w:space="0" w:color="C9C9C9"/>
              <w:bottom w:val="single" w:sz="4" w:space="0" w:color="C9C9C9"/>
              <w:right w:val="nil"/>
            </w:tcBorders>
            <w:shd w:val="clear" w:color="auto" w:fill="EDEDED"/>
          </w:tcPr>
          <w:p w:rsidR="0007320A" w:rsidRDefault="0007320A">
            <w:pPr>
              <w:spacing w:after="160" w:line="259" w:lineRule="auto"/>
              <w:ind w:left="0" w:firstLine="0"/>
              <w:jc w:val="left"/>
            </w:pPr>
          </w:p>
        </w:tc>
        <w:tc>
          <w:tcPr>
            <w:tcW w:w="524" w:type="dxa"/>
            <w:tcBorders>
              <w:top w:val="single" w:sz="4" w:space="0" w:color="C9C9C9"/>
              <w:left w:val="nil"/>
              <w:bottom w:val="single" w:sz="4" w:space="0" w:color="C9C9C9"/>
              <w:right w:val="single" w:sz="4" w:space="0" w:color="C9C9C9"/>
            </w:tcBorders>
            <w:shd w:val="clear" w:color="auto" w:fill="EDEDED"/>
          </w:tcPr>
          <w:p w:rsidR="0007320A" w:rsidRDefault="00037958">
            <w:pPr>
              <w:spacing w:after="0" w:line="259" w:lineRule="auto"/>
              <w:ind w:left="0" w:firstLine="0"/>
            </w:pPr>
            <w:r>
              <w:rPr>
                <w:rFonts w:ascii="Wingdings" w:eastAsia="Wingdings" w:hAnsi="Wingdings" w:cs="Wingdings"/>
              </w:rPr>
              <w:t>✓</w:t>
            </w:r>
            <w:r>
              <w:rPr>
                <w:rFonts w:ascii="Arial" w:eastAsia="Arial" w:hAnsi="Arial" w:cs="Arial"/>
              </w:rPr>
              <w:t xml:space="preserve"> </w:t>
            </w: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39" w:firstLine="0"/>
              <w:jc w:val="left"/>
            </w:pPr>
            <w:r>
              <w:rPr>
                <w:rFonts w:ascii="Calibri" w:eastAsia="Calibri" w:hAnsi="Calibri" w:cs="Calibri"/>
                <w:noProof/>
                <w:sz w:val="22"/>
              </w:rPr>
              <mc:AlternateContent>
                <mc:Choice Requires="wpg">
                  <w:drawing>
                    <wp:inline distT="0" distB="0" distL="0" distR="0">
                      <wp:extent cx="174189" cy="512318"/>
                      <wp:effectExtent l="0" t="0" r="0" b="0"/>
                      <wp:docPr id="71006" name="Group 71006"/>
                      <wp:cNvGraphicFramePr/>
                      <a:graphic xmlns:a="http://schemas.openxmlformats.org/drawingml/2006/main">
                        <a:graphicData uri="http://schemas.microsoft.com/office/word/2010/wordprocessingGroup">
                          <wpg:wgp>
                            <wpg:cNvGrpSpPr/>
                            <wpg:grpSpPr>
                              <a:xfrm>
                                <a:off x="0" y="0"/>
                                <a:ext cx="174189" cy="512318"/>
                                <a:chOff x="0" y="0"/>
                                <a:chExt cx="174189" cy="512318"/>
                              </a:xfrm>
                            </wpg:grpSpPr>
                            <wps:wsp>
                              <wps:cNvPr id="4768" name="Rectangle 4768"/>
                              <wps:cNvSpPr/>
                              <wps:spPr>
                                <a:xfrm rot="5399999">
                                  <a:off x="5844" y="-61516"/>
                                  <a:ext cx="101346" cy="224380"/>
                                </a:xfrm>
                                <a:prstGeom prst="rect">
                                  <a:avLst/>
                                </a:prstGeom>
                                <a:ln>
                                  <a:noFill/>
                                </a:ln>
                              </wps:spPr>
                              <wps:txbx>
                                <w:txbxContent>
                                  <w:p w:rsidR="0007320A" w:rsidRDefault="00037958">
                                    <w:pPr>
                                      <w:spacing w:after="160" w:line="259" w:lineRule="auto"/>
                                      <w:ind w:left="0" w:firstLine="0"/>
                                      <w:jc w:val="left"/>
                                    </w:pPr>
                                    <w:r>
                                      <w:t>1</w:t>
                                    </w:r>
                                  </w:p>
                                </w:txbxContent>
                              </wps:txbx>
                              <wps:bodyPr horzOverflow="overflow" vert="horz" lIns="0" tIns="0" rIns="0" bIns="0" rtlCol="0">
                                <a:noAutofit/>
                              </wps:bodyPr>
                            </wps:wsp>
                            <wps:wsp>
                              <wps:cNvPr id="4769" name="Rectangle 4769"/>
                              <wps:cNvSpPr/>
                              <wps:spPr>
                                <a:xfrm rot="5399999">
                                  <a:off x="5844" y="14937"/>
                                  <a:ext cx="101346" cy="224380"/>
                                </a:xfrm>
                                <a:prstGeom prst="rect">
                                  <a:avLst/>
                                </a:prstGeom>
                                <a:ln>
                                  <a:noFill/>
                                </a:ln>
                              </wps:spPr>
                              <wps:txbx>
                                <w:txbxContent>
                                  <w:p w:rsidR="0007320A" w:rsidRDefault="00037958">
                                    <w:pPr>
                                      <w:spacing w:after="160" w:line="259" w:lineRule="auto"/>
                                      <w:ind w:left="0" w:firstLine="0"/>
                                      <w:jc w:val="left"/>
                                    </w:pPr>
                                    <w:r>
                                      <w:t>2</w:t>
                                    </w:r>
                                  </w:p>
                                </w:txbxContent>
                              </wps:txbx>
                              <wps:bodyPr horzOverflow="overflow" vert="horz" lIns="0" tIns="0" rIns="0" bIns="0" rtlCol="0">
                                <a:noAutofit/>
                              </wps:bodyPr>
                            </wps:wsp>
                            <wps:wsp>
                              <wps:cNvPr id="4770" name="Rectangle 4770"/>
                              <wps:cNvSpPr/>
                              <wps:spPr>
                                <a:xfrm rot="5399999">
                                  <a:off x="45436" y="131073"/>
                                  <a:ext cx="107172" cy="150334"/>
                                </a:xfrm>
                                <a:prstGeom prst="rect">
                                  <a:avLst/>
                                </a:prstGeom>
                                <a:ln>
                                  <a:noFill/>
                                </a:ln>
                              </wps:spPr>
                              <wps:txbx>
                                <w:txbxContent>
                                  <w:p w:rsidR="0007320A" w:rsidRDefault="00037958">
                                    <w:pPr>
                                      <w:spacing w:after="160" w:line="259" w:lineRule="auto"/>
                                      <w:ind w:left="0" w:firstLine="0"/>
                                      <w:jc w:val="left"/>
                                    </w:pPr>
                                    <w:r>
                                      <w:rPr>
                                        <w:sz w:val="16"/>
                                      </w:rPr>
                                      <w:t>th</w:t>
                                    </w:r>
                                  </w:p>
                                </w:txbxContent>
                              </wps:txbx>
                              <wps:bodyPr horzOverflow="overflow" vert="horz" lIns="0" tIns="0" rIns="0" bIns="0" rtlCol="0">
                                <a:noAutofit/>
                              </wps:bodyPr>
                            </wps:wsp>
                            <wps:wsp>
                              <wps:cNvPr id="4771" name="Rectangle 4771"/>
                              <wps:cNvSpPr/>
                              <wps:spPr>
                                <a:xfrm rot="5399999">
                                  <a:off x="31180" y="146573"/>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s:wsp>
                              <wps:cNvPr id="4772" name="Rectangle 4772"/>
                              <wps:cNvSpPr/>
                              <wps:spPr>
                                <a:xfrm rot="5399999">
                                  <a:off x="-103609" y="319463"/>
                                  <a:ext cx="320254" cy="224380"/>
                                </a:xfrm>
                                <a:prstGeom prst="rect">
                                  <a:avLst/>
                                </a:prstGeom>
                                <a:ln>
                                  <a:noFill/>
                                </a:ln>
                              </wps:spPr>
                              <wps:txbx>
                                <w:txbxContent>
                                  <w:p w:rsidR="0007320A" w:rsidRDefault="00037958">
                                    <w:pPr>
                                      <w:spacing w:after="160" w:line="259" w:lineRule="auto"/>
                                      <w:ind w:left="0" w:firstLine="0"/>
                                      <w:jc w:val="left"/>
                                    </w:pPr>
                                    <w:r>
                                      <w:t xml:space="preserve">Jan </w:t>
                                    </w:r>
                                  </w:p>
                                </w:txbxContent>
                              </wps:txbx>
                              <wps:bodyPr horzOverflow="overflow" vert="horz" lIns="0" tIns="0" rIns="0" bIns="0" rtlCol="0">
                                <a:noAutofit/>
                              </wps:bodyPr>
                            </wps:wsp>
                          </wpg:wgp>
                        </a:graphicData>
                      </a:graphic>
                    </wp:inline>
                  </w:drawing>
                </mc:Choice>
                <mc:Fallback xmlns:a="http://schemas.openxmlformats.org/drawingml/2006/main">
                  <w:pict>
                    <v:group id="Group 71006" style="width:13.7156pt;height:40.34pt;mso-position-horizontal-relative:char;mso-position-vertical-relative:line" coordsize="1741,5123">
                      <v:rect id="Rectangle 4768" style="position:absolute;width:1013;height:2243;left:58;top:-615;rotation:90;" filled="f" stroked="f">
                        <v:textbox inset="0,0,0,0" style="layout-flow:vertical">
                          <w:txbxContent>
                            <w:p>
                              <w:pPr>
                                <w:spacing w:before="0" w:after="160" w:line="259" w:lineRule="auto"/>
                                <w:ind w:left="0" w:firstLine="0"/>
                                <w:jc w:val="left"/>
                              </w:pPr>
                              <w:r>
                                <w:rPr/>
                                <w:t xml:space="preserve">1</w:t>
                              </w:r>
                            </w:p>
                          </w:txbxContent>
                        </v:textbox>
                      </v:rect>
                      <v:rect id="Rectangle 4769" style="position:absolute;width:1013;height:2243;left:58;top:149;rotation:90;" filled="f" stroked="f">
                        <v:textbox inset="0,0,0,0" style="layout-flow:vertical">
                          <w:txbxContent>
                            <w:p>
                              <w:pPr>
                                <w:spacing w:before="0" w:after="160" w:line="259" w:lineRule="auto"/>
                                <w:ind w:left="0" w:firstLine="0"/>
                                <w:jc w:val="left"/>
                              </w:pPr>
                              <w:r>
                                <w:rPr/>
                                <w:t xml:space="preserve">2</w:t>
                              </w:r>
                            </w:p>
                          </w:txbxContent>
                        </v:textbox>
                      </v:rect>
                      <v:rect id="Rectangle 4770" style="position:absolute;width:1071;height:1503;left:454;top:1310;rotation:90;" filled="f" stroked="f">
                        <v:textbox inset="0,0,0,0" style="layout-flow:vertical">
                          <w:txbxContent>
                            <w:p>
                              <w:pPr>
                                <w:spacing w:before="0" w:after="160" w:line="259" w:lineRule="auto"/>
                                <w:ind w:left="0" w:firstLine="0"/>
                                <w:jc w:val="left"/>
                              </w:pPr>
                              <w:r>
                                <w:rPr>
                                  <w:sz w:val="16"/>
                                </w:rPr>
                                <w:t xml:space="preserve">th</w:t>
                              </w:r>
                            </w:p>
                          </w:txbxContent>
                        </v:textbox>
                      </v:rect>
                      <v:rect id="Rectangle 4771" style="position:absolute;width:506;height:2243;left:311;top:1465;rotation:90;" filled="f" stroked="f">
                        <v:textbox inset="0,0,0,0" style="layout-flow:vertical">
                          <w:txbxContent>
                            <w:p>
                              <w:pPr>
                                <w:spacing w:before="0" w:after="160" w:line="259" w:lineRule="auto"/>
                                <w:ind w:left="0" w:firstLine="0"/>
                                <w:jc w:val="left"/>
                              </w:pPr>
                              <w:r>
                                <w:rPr/>
                                <w:t xml:space="preserve"> </w:t>
                              </w:r>
                            </w:p>
                          </w:txbxContent>
                        </v:textbox>
                      </v:rect>
                      <v:rect id="Rectangle 4772" style="position:absolute;width:3202;height:2243;left:-1036;top:3194;rotation:90;" filled="f" stroked="f">
                        <v:textbox inset="0,0,0,0" style="layout-flow:vertical">
                          <w:txbxContent>
                            <w:p>
                              <w:pPr>
                                <w:spacing w:before="0" w:after="160" w:line="259" w:lineRule="auto"/>
                                <w:ind w:left="0" w:firstLine="0"/>
                                <w:jc w:val="left"/>
                              </w:pPr>
                              <w:r>
                                <w:rPr/>
                                <w:t xml:space="preserve">Jan </w:t>
                              </w:r>
                            </w:p>
                          </w:txbxContent>
                        </v:textbox>
                      </v:rect>
                    </v:group>
                  </w:pict>
                </mc:Fallback>
              </mc:AlternateConten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37" w:firstLine="0"/>
              <w:jc w:val="left"/>
            </w:pPr>
            <w:r>
              <w:rPr>
                <w:rFonts w:ascii="Calibri" w:eastAsia="Calibri" w:hAnsi="Calibri" w:cs="Calibri"/>
                <w:noProof/>
                <w:sz w:val="22"/>
              </w:rPr>
              <mc:AlternateContent>
                <mc:Choice Requires="wpg">
                  <w:drawing>
                    <wp:inline distT="0" distB="0" distL="0" distR="0">
                      <wp:extent cx="174189" cy="536702"/>
                      <wp:effectExtent l="0" t="0" r="0" b="0"/>
                      <wp:docPr id="71024" name="Group 71024"/>
                      <wp:cNvGraphicFramePr/>
                      <a:graphic xmlns:a="http://schemas.openxmlformats.org/drawingml/2006/main">
                        <a:graphicData uri="http://schemas.microsoft.com/office/word/2010/wordprocessingGroup">
                          <wpg:wgp>
                            <wpg:cNvGrpSpPr/>
                            <wpg:grpSpPr>
                              <a:xfrm>
                                <a:off x="0" y="0"/>
                                <a:ext cx="174189" cy="536702"/>
                                <a:chOff x="0" y="0"/>
                                <a:chExt cx="174189" cy="536702"/>
                              </a:xfrm>
                            </wpg:grpSpPr>
                            <wps:wsp>
                              <wps:cNvPr id="4781" name="Rectangle 4781"/>
                              <wps:cNvSpPr/>
                              <wps:spPr>
                                <a:xfrm rot="5399999">
                                  <a:off x="-44828" y="-10843"/>
                                  <a:ext cx="202692" cy="224380"/>
                                </a:xfrm>
                                <a:prstGeom prst="rect">
                                  <a:avLst/>
                                </a:prstGeom>
                                <a:ln>
                                  <a:noFill/>
                                </a:ln>
                              </wps:spPr>
                              <wps:txbx>
                                <w:txbxContent>
                                  <w:p w:rsidR="0007320A" w:rsidRDefault="00037958">
                                    <w:pPr>
                                      <w:spacing w:after="160" w:line="259" w:lineRule="auto"/>
                                      <w:ind w:left="0" w:firstLine="0"/>
                                      <w:jc w:val="left"/>
                                    </w:pPr>
                                    <w:r>
                                      <w:t>15</w:t>
                                    </w:r>
                                  </w:p>
                                </w:txbxContent>
                              </wps:txbx>
                              <wps:bodyPr horzOverflow="overflow" vert="horz" lIns="0" tIns="0" rIns="0" bIns="0" rtlCol="0">
                                <a:noAutofit/>
                              </wps:bodyPr>
                            </wps:wsp>
                            <wps:wsp>
                              <wps:cNvPr id="4782" name="Rectangle 4782"/>
                              <wps:cNvSpPr/>
                              <wps:spPr>
                                <a:xfrm rot="5399999">
                                  <a:off x="45436" y="131073"/>
                                  <a:ext cx="107172" cy="150334"/>
                                </a:xfrm>
                                <a:prstGeom prst="rect">
                                  <a:avLst/>
                                </a:prstGeom>
                                <a:ln>
                                  <a:noFill/>
                                </a:ln>
                              </wps:spPr>
                              <wps:txbx>
                                <w:txbxContent>
                                  <w:p w:rsidR="0007320A" w:rsidRDefault="00037958">
                                    <w:pPr>
                                      <w:spacing w:after="160" w:line="259" w:lineRule="auto"/>
                                      <w:ind w:left="0" w:firstLine="0"/>
                                      <w:jc w:val="left"/>
                                    </w:pPr>
                                    <w:r>
                                      <w:rPr>
                                        <w:sz w:val="16"/>
                                      </w:rPr>
                                      <w:t>th</w:t>
                                    </w:r>
                                  </w:p>
                                </w:txbxContent>
                              </wps:txbx>
                              <wps:bodyPr horzOverflow="overflow" vert="horz" lIns="0" tIns="0" rIns="0" bIns="0" rtlCol="0">
                                <a:noAutofit/>
                              </wps:bodyPr>
                            </wps:wsp>
                            <wps:wsp>
                              <wps:cNvPr id="4783" name="Rectangle 4783"/>
                              <wps:cNvSpPr/>
                              <wps:spPr>
                                <a:xfrm rot="5399999">
                                  <a:off x="31181" y="146573"/>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s:wsp>
                              <wps:cNvPr id="4784" name="Rectangle 4784"/>
                              <wps:cNvSpPr/>
                              <wps:spPr>
                                <a:xfrm rot="5399999">
                                  <a:off x="-95400" y="309730"/>
                                  <a:ext cx="303835" cy="224380"/>
                                </a:xfrm>
                                <a:prstGeom prst="rect">
                                  <a:avLst/>
                                </a:prstGeom>
                                <a:ln>
                                  <a:noFill/>
                                </a:ln>
                              </wps:spPr>
                              <wps:txbx>
                                <w:txbxContent>
                                  <w:p w:rsidR="0007320A" w:rsidRDefault="00037958">
                                    <w:pPr>
                                      <w:spacing w:after="160" w:line="259" w:lineRule="auto"/>
                                      <w:ind w:left="0" w:firstLine="0"/>
                                      <w:jc w:val="left"/>
                                    </w:pPr>
                                    <w:r>
                                      <w:t>Feb</w:t>
                                    </w:r>
                                  </w:p>
                                </w:txbxContent>
                              </wps:txbx>
                              <wps:bodyPr horzOverflow="overflow" vert="horz" lIns="0" tIns="0" rIns="0" bIns="0" rtlCol="0">
                                <a:noAutofit/>
                              </wps:bodyPr>
                            </wps:wsp>
                            <wps:wsp>
                              <wps:cNvPr id="4785" name="Rectangle 4785"/>
                              <wps:cNvSpPr/>
                              <wps:spPr>
                                <a:xfrm rot="5399999">
                                  <a:off x="31181" y="411749"/>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1024" style="width:13.7156pt;height:42.26pt;mso-position-horizontal-relative:char;mso-position-vertical-relative:line" coordsize="1741,5367">
                      <v:rect id="Rectangle 4781" style="position:absolute;width:2026;height:2243;left:-448;top:-108;rotation:90;" filled="f" stroked="f">
                        <v:textbox inset="0,0,0,0" style="layout-flow:vertical">
                          <w:txbxContent>
                            <w:p>
                              <w:pPr>
                                <w:spacing w:before="0" w:after="160" w:line="259" w:lineRule="auto"/>
                                <w:ind w:left="0" w:firstLine="0"/>
                                <w:jc w:val="left"/>
                              </w:pPr>
                              <w:r>
                                <w:rPr/>
                                <w:t xml:space="preserve">15</w:t>
                              </w:r>
                            </w:p>
                          </w:txbxContent>
                        </v:textbox>
                      </v:rect>
                      <v:rect id="Rectangle 4782" style="position:absolute;width:1071;height:1503;left:454;top:1310;rotation:90;" filled="f" stroked="f">
                        <v:textbox inset="0,0,0,0" style="layout-flow:vertical">
                          <w:txbxContent>
                            <w:p>
                              <w:pPr>
                                <w:spacing w:before="0" w:after="160" w:line="259" w:lineRule="auto"/>
                                <w:ind w:left="0" w:firstLine="0"/>
                                <w:jc w:val="left"/>
                              </w:pPr>
                              <w:r>
                                <w:rPr>
                                  <w:sz w:val="16"/>
                                </w:rPr>
                                <w:t xml:space="preserve">th</w:t>
                              </w:r>
                            </w:p>
                          </w:txbxContent>
                        </v:textbox>
                      </v:rect>
                      <v:rect id="Rectangle 4783" style="position:absolute;width:506;height:2243;left:311;top:1465;rotation:90;" filled="f" stroked="f">
                        <v:textbox inset="0,0,0,0" style="layout-flow:vertical">
                          <w:txbxContent>
                            <w:p>
                              <w:pPr>
                                <w:spacing w:before="0" w:after="160" w:line="259" w:lineRule="auto"/>
                                <w:ind w:left="0" w:firstLine="0"/>
                                <w:jc w:val="left"/>
                              </w:pPr>
                              <w:r>
                                <w:rPr/>
                                <w:t xml:space="preserve"> </w:t>
                              </w:r>
                            </w:p>
                          </w:txbxContent>
                        </v:textbox>
                      </v:rect>
                      <v:rect id="Rectangle 4784" style="position:absolute;width:3038;height:2243;left:-954;top:3097;rotation:90;" filled="f" stroked="f">
                        <v:textbox inset="0,0,0,0" style="layout-flow:vertical">
                          <w:txbxContent>
                            <w:p>
                              <w:pPr>
                                <w:spacing w:before="0" w:after="160" w:line="259" w:lineRule="auto"/>
                                <w:ind w:left="0" w:firstLine="0"/>
                                <w:jc w:val="left"/>
                              </w:pPr>
                              <w:r>
                                <w:rPr/>
                                <w:t xml:space="preserve">Feb</w:t>
                              </w:r>
                            </w:p>
                          </w:txbxContent>
                        </v:textbox>
                      </v:rect>
                      <v:rect id="Rectangle 4785" style="position:absolute;width:506;height:2243;left:311;top:4117;rotation:90;" filled="f" stroked="f">
                        <v:textbox inset="0,0,0,0" style="layout-flow:vertical">
                          <w:txbxContent>
                            <w:p>
                              <w:pPr>
                                <w:spacing w:before="0" w:after="160" w:line="259" w:lineRule="auto"/>
                                <w:ind w:left="0" w:firstLine="0"/>
                                <w:jc w:val="left"/>
                              </w:pPr>
                              <w:r>
                                <w:rPr/>
                                <w:t xml:space="preserve"> </w:t>
                              </w:r>
                            </w:p>
                          </w:txbxContent>
                        </v:textbox>
                      </v:rect>
                    </v:group>
                  </w:pict>
                </mc:Fallback>
              </mc:AlternateConten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r>
      <w:tr w:rsidR="0007320A">
        <w:trPr>
          <w:trHeight w:val="1668"/>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Consulted with J-AIR station manager and offered support and to access the station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Peter/Robert </w:t>
            </w:r>
          </w:p>
        </w:tc>
        <w:tc>
          <w:tcPr>
            <w:tcW w:w="468" w:type="dxa"/>
            <w:tcBorders>
              <w:top w:val="single" w:sz="4" w:space="0" w:color="C9C9C9"/>
              <w:left w:val="single" w:sz="4" w:space="0" w:color="C9C9C9"/>
              <w:bottom w:val="single" w:sz="4" w:space="0" w:color="C9C9C9"/>
              <w:right w:val="nil"/>
            </w:tcBorders>
          </w:tcPr>
          <w:p w:rsidR="0007320A" w:rsidRDefault="0007320A">
            <w:pPr>
              <w:spacing w:after="160" w:line="259" w:lineRule="auto"/>
              <w:ind w:left="0" w:firstLine="0"/>
              <w:jc w:val="left"/>
            </w:pPr>
          </w:p>
        </w:tc>
        <w:tc>
          <w:tcPr>
            <w:tcW w:w="524" w:type="dxa"/>
            <w:tcBorders>
              <w:top w:val="single" w:sz="4" w:space="0" w:color="C9C9C9"/>
              <w:left w:val="nil"/>
              <w:bottom w:val="single" w:sz="4" w:space="0" w:color="C9C9C9"/>
              <w:right w:val="single" w:sz="4" w:space="0" w:color="C9C9C9"/>
            </w:tcBorders>
          </w:tcPr>
          <w:p w:rsidR="0007320A" w:rsidRDefault="00037958">
            <w:pPr>
              <w:spacing w:after="0" w:line="259" w:lineRule="auto"/>
              <w:ind w:left="0" w:firstLine="0"/>
            </w:pPr>
            <w:r>
              <w:rPr>
                <w:rFonts w:ascii="Wingdings" w:eastAsia="Wingdings" w:hAnsi="Wingdings" w:cs="Wingdings"/>
              </w:rPr>
              <w:t>✓</w:t>
            </w:r>
            <w:r>
              <w:rPr>
                <w:rFonts w:ascii="Arial" w:eastAsia="Arial" w:hAnsi="Arial" w:cs="Arial"/>
              </w:rPr>
              <w:t xml:space="preserve"> </w:t>
            </w: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39" w:firstLine="0"/>
              <w:jc w:val="left"/>
            </w:pPr>
            <w:r>
              <w:rPr>
                <w:rFonts w:ascii="Calibri" w:eastAsia="Calibri" w:hAnsi="Calibri" w:cs="Calibri"/>
                <w:noProof/>
                <w:sz w:val="22"/>
              </w:rPr>
              <mc:AlternateContent>
                <mc:Choice Requires="wpg">
                  <w:drawing>
                    <wp:inline distT="0" distB="0" distL="0" distR="0">
                      <wp:extent cx="174189" cy="701040"/>
                      <wp:effectExtent l="0" t="0" r="0" b="0"/>
                      <wp:docPr id="71090" name="Group 71090"/>
                      <wp:cNvGraphicFramePr/>
                      <a:graphic xmlns:a="http://schemas.openxmlformats.org/drawingml/2006/main">
                        <a:graphicData uri="http://schemas.microsoft.com/office/word/2010/wordprocessingGroup">
                          <wpg:wgp>
                            <wpg:cNvGrpSpPr/>
                            <wpg:grpSpPr>
                              <a:xfrm>
                                <a:off x="0" y="0"/>
                                <a:ext cx="174189" cy="701040"/>
                                <a:chOff x="0" y="0"/>
                                <a:chExt cx="174189" cy="701040"/>
                              </a:xfrm>
                            </wpg:grpSpPr>
                            <wps:wsp>
                              <wps:cNvPr id="4858" name="Rectangle 4858"/>
                              <wps:cNvSpPr/>
                              <wps:spPr>
                                <a:xfrm rot="5399999">
                                  <a:off x="-44828" y="-10843"/>
                                  <a:ext cx="202692" cy="224380"/>
                                </a:xfrm>
                                <a:prstGeom prst="rect">
                                  <a:avLst/>
                                </a:prstGeom>
                                <a:ln>
                                  <a:noFill/>
                                </a:ln>
                              </wps:spPr>
                              <wps:txbx>
                                <w:txbxContent>
                                  <w:p w:rsidR="0007320A" w:rsidRDefault="00037958">
                                    <w:pPr>
                                      <w:spacing w:after="160" w:line="259" w:lineRule="auto"/>
                                      <w:ind w:left="0" w:firstLine="0"/>
                                      <w:jc w:val="left"/>
                                    </w:pPr>
                                    <w:r>
                                      <w:t>18</w:t>
                                    </w:r>
                                  </w:p>
                                </w:txbxContent>
                              </wps:txbx>
                              <wps:bodyPr horzOverflow="overflow" vert="horz" lIns="0" tIns="0" rIns="0" bIns="0" rtlCol="0">
                                <a:noAutofit/>
                              </wps:bodyPr>
                            </wps:wsp>
                            <wps:wsp>
                              <wps:cNvPr id="4859" name="Rectangle 4859"/>
                              <wps:cNvSpPr/>
                              <wps:spPr>
                                <a:xfrm rot="5399999">
                                  <a:off x="45436" y="130819"/>
                                  <a:ext cx="107172" cy="150334"/>
                                </a:xfrm>
                                <a:prstGeom prst="rect">
                                  <a:avLst/>
                                </a:prstGeom>
                                <a:ln>
                                  <a:noFill/>
                                </a:ln>
                              </wps:spPr>
                              <wps:txbx>
                                <w:txbxContent>
                                  <w:p w:rsidR="0007320A" w:rsidRDefault="00037958">
                                    <w:pPr>
                                      <w:spacing w:after="160" w:line="259" w:lineRule="auto"/>
                                      <w:ind w:left="0" w:firstLine="0"/>
                                      <w:jc w:val="left"/>
                                    </w:pPr>
                                    <w:r>
                                      <w:rPr>
                                        <w:sz w:val="16"/>
                                      </w:rPr>
                                      <w:t>th</w:t>
                                    </w:r>
                                  </w:p>
                                </w:txbxContent>
                              </wps:txbx>
                              <wps:bodyPr horzOverflow="overflow" vert="horz" lIns="0" tIns="0" rIns="0" bIns="0" rtlCol="0">
                                <a:noAutofit/>
                              </wps:bodyPr>
                            </wps:wsp>
                            <wps:wsp>
                              <wps:cNvPr id="4860" name="Rectangle 4860"/>
                              <wps:cNvSpPr/>
                              <wps:spPr>
                                <a:xfrm rot="5399999">
                                  <a:off x="31180" y="146318"/>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s:wsp>
                              <wps:cNvPr id="4861" name="Rectangle 4861"/>
                              <wps:cNvSpPr/>
                              <wps:spPr>
                                <a:xfrm rot="5399999">
                                  <a:off x="-204955" y="420555"/>
                                  <a:ext cx="522946" cy="224380"/>
                                </a:xfrm>
                                <a:prstGeom prst="rect">
                                  <a:avLst/>
                                </a:prstGeom>
                                <a:ln>
                                  <a:noFill/>
                                </a:ln>
                              </wps:spPr>
                              <wps:txbx>
                                <w:txbxContent>
                                  <w:p w:rsidR="0007320A" w:rsidRDefault="00037958">
                                    <w:pPr>
                                      <w:spacing w:after="160" w:line="259" w:lineRule="auto"/>
                                      <w:ind w:left="0" w:firstLine="0"/>
                                      <w:jc w:val="left"/>
                                    </w:pPr>
                                    <w:r>
                                      <w:t>Jan 22</w:t>
                                    </w:r>
                                  </w:p>
                                </w:txbxContent>
                              </wps:txbx>
                              <wps:bodyPr horzOverflow="overflow" vert="horz" lIns="0" tIns="0" rIns="0" bIns="0" rtlCol="0">
                                <a:noAutofit/>
                              </wps:bodyPr>
                            </wps:wsp>
                            <wps:wsp>
                              <wps:cNvPr id="4862" name="Rectangle 4862"/>
                              <wps:cNvSpPr/>
                              <wps:spPr>
                                <a:xfrm rot="5399999">
                                  <a:off x="31180" y="576087"/>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1090" style="width:13.7156pt;height:55.2pt;mso-position-horizontal-relative:char;mso-position-vertical-relative:line" coordsize="1741,7010">
                      <v:rect id="Rectangle 4858" style="position:absolute;width:2026;height:2243;left:-448;top:-108;rotation:90;" filled="f" stroked="f">
                        <v:textbox inset="0,0,0,0" style="layout-flow:vertical">
                          <w:txbxContent>
                            <w:p>
                              <w:pPr>
                                <w:spacing w:before="0" w:after="160" w:line="259" w:lineRule="auto"/>
                                <w:ind w:left="0" w:firstLine="0"/>
                                <w:jc w:val="left"/>
                              </w:pPr>
                              <w:r>
                                <w:rPr/>
                                <w:t xml:space="preserve">18</w:t>
                              </w:r>
                            </w:p>
                          </w:txbxContent>
                        </v:textbox>
                      </v:rect>
                      <v:rect id="Rectangle 4859" style="position:absolute;width:1071;height:1503;left:454;top:1308;rotation:90;" filled="f" stroked="f">
                        <v:textbox inset="0,0,0,0" style="layout-flow:vertical">
                          <w:txbxContent>
                            <w:p>
                              <w:pPr>
                                <w:spacing w:before="0" w:after="160" w:line="259" w:lineRule="auto"/>
                                <w:ind w:left="0" w:firstLine="0"/>
                                <w:jc w:val="left"/>
                              </w:pPr>
                              <w:r>
                                <w:rPr>
                                  <w:sz w:val="16"/>
                                </w:rPr>
                                <w:t xml:space="preserve">th</w:t>
                              </w:r>
                            </w:p>
                          </w:txbxContent>
                        </v:textbox>
                      </v:rect>
                      <v:rect id="Rectangle 4860" style="position:absolute;width:506;height:2243;left:311;top:1463;rotation:90;" filled="f" stroked="f">
                        <v:textbox inset="0,0,0,0" style="layout-flow:vertical">
                          <w:txbxContent>
                            <w:p>
                              <w:pPr>
                                <w:spacing w:before="0" w:after="160" w:line="259" w:lineRule="auto"/>
                                <w:ind w:left="0" w:firstLine="0"/>
                                <w:jc w:val="left"/>
                              </w:pPr>
                              <w:r>
                                <w:rPr/>
                                <w:t xml:space="preserve"> </w:t>
                              </w:r>
                            </w:p>
                          </w:txbxContent>
                        </v:textbox>
                      </v:rect>
                      <v:rect id="Rectangle 4861" style="position:absolute;width:5229;height:2243;left:-2049;top:4205;rotation:90;" filled="f" stroked="f">
                        <v:textbox inset="0,0,0,0" style="layout-flow:vertical">
                          <w:txbxContent>
                            <w:p>
                              <w:pPr>
                                <w:spacing w:before="0" w:after="160" w:line="259" w:lineRule="auto"/>
                                <w:ind w:left="0" w:firstLine="0"/>
                                <w:jc w:val="left"/>
                              </w:pPr>
                              <w:r>
                                <w:rPr/>
                                <w:t xml:space="preserve">Jan 22</w:t>
                              </w:r>
                            </w:p>
                          </w:txbxContent>
                        </v:textbox>
                      </v:rect>
                      <v:rect id="Rectangle 4862" style="position:absolute;width:506;height:2243;left:311;top:5760;rotation:90;" filled="f" stroked="f">
                        <v:textbox inset="0,0,0,0" style="layout-flow:vertical">
                          <w:txbxContent>
                            <w:p>
                              <w:pPr>
                                <w:spacing w:before="0" w:after="160" w:line="259" w:lineRule="auto"/>
                                <w:ind w:left="0" w:firstLine="0"/>
                                <w:jc w:val="left"/>
                              </w:pPr>
                              <w:r>
                                <w:rPr/>
                                <w:t xml:space="preserve"> </w:t>
                              </w:r>
                            </w:p>
                          </w:txbxContent>
                        </v:textbox>
                      </v:rect>
                    </v:group>
                  </w:pict>
                </mc:Fallback>
              </mc:AlternateConten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r>
      <w:tr w:rsidR="0007320A">
        <w:trPr>
          <w:trHeight w:val="1664"/>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right="46" w:firstLine="0"/>
              <w:jc w:val="left"/>
            </w:pPr>
            <w:r>
              <w:t xml:space="preserve">Seek legal advice and formulate organisation’s legal framework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Peter/David </w:t>
            </w:r>
          </w:p>
        </w:tc>
        <w:tc>
          <w:tcPr>
            <w:tcW w:w="468" w:type="dxa"/>
            <w:tcBorders>
              <w:top w:val="single" w:sz="4" w:space="0" w:color="C9C9C9"/>
              <w:left w:val="single" w:sz="4" w:space="0" w:color="C9C9C9"/>
              <w:bottom w:val="single" w:sz="4" w:space="0" w:color="C9C9C9"/>
              <w:right w:val="nil"/>
            </w:tcBorders>
            <w:shd w:val="clear" w:color="auto" w:fill="EDEDED"/>
          </w:tcPr>
          <w:p w:rsidR="0007320A" w:rsidRDefault="0007320A">
            <w:pPr>
              <w:spacing w:after="160" w:line="259" w:lineRule="auto"/>
              <w:ind w:left="0" w:firstLine="0"/>
              <w:jc w:val="left"/>
            </w:pPr>
          </w:p>
        </w:tc>
        <w:tc>
          <w:tcPr>
            <w:tcW w:w="524" w:type="dxa"/>
            <w:tcBorders>
              <w:top w:val="single" w:sz="4" w:space="0" w:color="C9C9C9"/>
              <w:left w:val="nil"/>
              <w:bottom w:val="single" w:sz="4" w:space="0" w:color="C9C9C9"/>
              <w:right w:val="single" w:sz="4" w:space="0" w:color="C9C9C9"/>
            </w:tcBorders>
            <w:shd w:val="clear" w:color="auto" w:fill="EDEDED"/>
          </w:tcPr>
          <w:p w:rsidR="0007320A" w:rsidRDefault="00037958">
            <w:pPr>
              <w:spacing w:after="113" w:line="259" w:lineRule="auto"/>
              <w:ind w:left="0" w:firstLine="0"/>
            </w:pPr>
            <w:r>
              <w:rPr>
                <w:rFonts w:ascii="Wingdings" w:eastAsia="Wingdings" w:hAnsi="Wingdings" w:cs="Wingdings"/>
              </w:rPr>
              <w:t>✓</w:t>
            </w:r>
            <w:r>
              <w:rPr>
                <w:rFonts w:ascii="Arial" w:eastAsia="Arial" w:hAnsi="Arial" w:cs="Arial"/>
              </w:rPr>
              <w:t xml:space="preserve"> </w:t>
            </w:r>
            <w:r>
              <w:t xml:space="preserve">  </w:t>
            </w:r>
          </w:p>
          <w:p w:rsidR="0007320A" w:rsidRDefault="00037958">
            <w:pPr>
              <w:spacing w:after="0" w:line="259" w:lineRule="auto"/>
              <w:ind w:left="360"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39" w:firstLine="0"/>
              <w:jc w:val="left"/>
            </w:pPr>
            <w:r>
              <w:rPr>
                <w:rFonts w:ascii="Calibri" w:eastAsia="Calibri" w:hAnsi="Calibri" w:cs="Calibri"/>
                <w:noProof/>
                <w:sz w:val="22"/>
              </w:rPr>
              <mc:AlternateContent>
                <mc:Choice Requires="wpg">
                  <w:drawing>
                    <wp:inline distT="0" distB="0" distL="0" distR="0">
                      <wp:extent cx="168707" cy="741045"/>
                      <wp:effectExtent l="0" t="0" r="0" b="0"/>
                      <wp:docPr id="71186" name="Group 71186"/>
                      <wp:cNvGraphicFramePr/>
                      <a:graphic xmlns:a="http://schemas.openxmlformats.org/drawingml/2006/main">
                        <a:graphicData uri="http://schemas.microsoft.com/office/word/2010/wordprocessingGroup">
                          <wpg:wgp>
                            <wpg:cNvGrpSpPr/>
                            <wpg:grpSpPr>
                              <a:xfrm>
                                <a:off x="0" y="0"/>
                                <a:ext cx="168707" cy="741045"/>
                                <a:chOff x="0" y="0"/>
                                <a:chExt cx="168707" cy="741045"/>
                              </a:xfrm>
                            </wpg:grpSpPr>
                            <wps:wsp>
                              <wps:cNvPr id="67197" name="Rectangle 67197"/>
                              <wps:cNvSpPr/>
                              <wps:spPr>
                                <a:xfrm rot="5399999">
                                  <a:off x="-135580" y="79908"/>
                                  <a:ext cx="934207" cy="224380"/>
                                </a:xfrm>
                                <a:prstGeom prst="rect">
                                  <a:avLst/>
                                </a:prstGeom>
                                <a:ln>
                                  <a:noFill/>
                                </a:ln>
                              </wps:spPr>
                              <wps:txbx>
                                <w:txbxContent>
                                  <w:p w:rsidR="0007320A" w:rsidRDefault="00037958">
                                    <w:pPr>
                                      <w:spacing w:after="160" w:line="259" w:lineRule="auto"/>
                                      <w:ind w:left="0" w:firstLine="0"/>
                                      <w:jc w:val="left"/>
                                    </w:pPr>
                                    <w:r>
                                      <w:t>28</w:t>
                                    </w:r>
                                  </w:p>
                                </w:txbxContent>
                              </wps:txbx>
                              <wps:bodyPr horzOverflow="overflow" vert="horz" lIns="0" tIns="0" rIns="0" bIns="0" rtlCol="0">
                                <a:noAutofit/>
                              </wps:bodyPr>
                            </wps:wsp>
                            <wps:wsp>
                              <wps:cNvPr id="67202" name="Rectangle 67202"/>
                              <wps:cNvSpPr/>
                              <wps:spPr>
                                <a:xfrm rot="5399999">
                                  <a:off x="-410586" y="354914"/>
                                  <a:ext cx="934207" cy="224380"/>
                                </a:xfrm>
                                <a:prstGeom prst="rect">
                                  <a:avLst/>
                                </a:prstGeom>
                                <a:ln>
                                  <a:noFill/>
                                </a:ln>
                              </wps:spPr>
                              <wps:txbx>
                                <w:txbxContent>
                                  <w:p w:rsidR="0007320A" w:rsidRDefault="00037958">
                                    <w:pPr>
                                      <w:spacing w:after="160" w:line="259" w:lineRule="auto"/>
                                      <w:ind w:left="0" w:firstLine="0"/>
                                      <w:jc w:val="left"/>
                                    </w:pPr>
                                    <w:r>
                                      <w:t xml:space="preserve">th Jan </w:t>
                                    </w:r>
                                  </w:p>
                                </w:txbxContent>
                              </wps:txbx>
                              <wps:bodyPr horzOverflow="overflow" vert="horz" lIns="0" tIns="0" rIns="0" bIns="0" rtlCol="0">
                                <a:noAutofit/>
                              </wps:bodyPr>
                            </wps:wsp>
                            <wps:wsp>
                              <wps:cNvPr id="67201" name="Rectangle 67201"/>
                              <wps:cNvSpPr/>
                              <wps:spPr>
                                <a:xfrm rot="5399999">
                                  <a:off x="-685592" y="629919"/>
                                  <a:ext cx="934207" cy="224380"/>
                                </a:xfrm>
                                <a:prstGeom prst="rect">
                                  <a:avLst/>
                                </a:prstGeom>
                                <a:ln>
                                  <a:noFill/>
                                </a:ln>
                              </wps:spPr>
                              <wps:txbx>
                                <w:txbxContent>
                                  <w:p w:rsidR="0007320A" w:rsidRDefault="00037958">
                                    <w:pPr>
                                      <w:spacing w:after="160" w:line="259" w:lineRule="auto"/>
                                      <w:ind w:left="0" w:firstLine="0"/>
                                      <w:jc w:val="left"/>
                                    </w:pPr>
                                    <w:r>
                                      <w:t>22</w:t>
                                    </w:r>
                                  </w:p>
                                </w:txbxContent>
                              </wps:txbx>
                              <wps:bodyPr horzOverflow="overflow" vert="horz" lIns="0" tIns="0" rIns="0" bIns="0" rtlCol="0">
                                <a:noAutofit/>
                              </wps:bodyPr>
                            </wps:wsp>
                            <wps:wsp>
                              <wps:cNvPr id="4948" name="Rectangle 4948"/>
                              <wps:cNvSpPr/>
                              <wps:spPr>
                                <a:xfrm rot="5399999">
                                  <a:off x="31180" y="616092"/>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1186" style="width:13.284pt;height:58.35pt;mso-position-horizontal-relative:char;mso-position-vertical-relative:line" coordsize="1687,7410">
                      <v:rect id="Rectangle 67197" style="position:absolute;width:9342;height:2243;left:-1355;top:799;rotation:90;" filled="f" stroked="f">
                        <v:textbox inset="0,0,0,0" style="layout-flow:vertical">
                          <w:txbxContent>
                            <w:p>
                              <w:pPr>
                                <w:spacing w:before="0" w:after="160" w:line="259" w:lineRule="auto"/>
                                <w:ind w:left="0" w:firstLine="0"/>
                                <w:jc w:val="left"/>
                              </w:pPr>
                              <w:r>
                                <w:rPr/>
                                <w:t xml:space="preserve">28</w:t>
                              </w:r>
                            </w:p>
                          </w:txbxContent>
                        </v:textbox>
                      </v:rect>
                      <v:rect id="Rectangle 67202" style="position:absolute;width:9342;height:2243;left:-4105;top:3549;rotation:90;" filled="f" stroked="f">
                        <v:textbox inset="0,0,0,0" style="layout-flow:vertical">
                          <w:txbxContent>
                            <w:p>
                              <w:pPr>
                                <w:spacing w:before="0" w:after="160" w:line="259" w:lineRule="auto"/>
                                <w:ind w:left="0" w:firstLine="0"/>
                                <w:jc w:val="left"/>
                              </w:pPr>
                              <w:r>
                                <w:rPr/>
                                <w:t xml:space="preserve">th Jan </w:t>
                              </w:r>
                            </w:p>
                          </w:txbxContent>
                        </v:textbox>
                      </v:rect>
                      <v:rect id="Rectangle 67201" style="position:absolute;width:9342;height:2243;left:-6855;top:6299;rotation:90;" filled="f" stroked="f">
                        <v:textbox inset="0,0,0,0" style="layout-flow:vertical">
                          <w:txbxContent>
                            <w:p>
                              <w:pPr>
                                <w:spacing w:before="0" w:after="160" w:line="259" w:lineRule="auto"/>
                                <w:ind w:left="0" w:firstLine="0"/>
                                <w:jc w:val="left"/>
                              </w:pPr>
                              <w:r>
                                <w:rPr/>
                                <w:t xml:space="preserve">22</w:t>
                              </w:r>
                            </w:p>
                          </w:txbxContent>
                        </v:textbox>
                      </v:rect>
                      <v:rect id="Rectangle 4948" style="position:absolute;width:506;height:2243;left:311;top:6160;rotation:90;" filled="f" stroked="f">
                        <v:textbox inset="0,0,0,0" style="layout-flow:vertical">
                          <w:txbxContent>
                            <w:p>
                              <w:pPr>
                                <w:spacing w:before="0" w:after="160" w:line="259" w:lineRule="auto"/>
                                <w:ind w:left="0" w:firstLine="0"/>
                                <w:jc w:val="left"/>
                              </w:pPr>
                              <w:r>
                                <w:rPr/>
                                <w:t xml:space="preserve"> </w:t>
                              </w:r>
                            </w:p>
                          </w:txbxContent>
                        </v:textbox>
                      </v:rect>
                    </v:group>
                  </w:pict>
                </mc:Fallback>
              </mc:AlternateConten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39" w:firstLine="0"/>
              <w:jc w:val="left"/>
            </w:pPr>
            <w:r>
              <w:rPr>
                <w:rFonts w:ascii="Calibri" w:eastAsia="Calibri" w:hAnsi="Calibri" w:cs="Calibri"/>
                <w:noProof/>
                <w:sz w:val="22"/>
              </w:rPr>
              <mc:AlternateContent>
                <mc:Choice Requires="wpg">
                  <w:drawing>
                    <wp:inline distT="0" distB="0" distL="0" distR="0">
                      <wp:extent cx="174189" cy="896493"/>
                      <wp:effectExtent l="0" t="0" r="0" b="0"/>
                      <wp:docPr id="71211" name="Group 71211"/>
                      <wp:cNvGraphicFramePr/>
                      <a:graphic xmlns:a="http://schemas.openxmlformats.org/drawingml/2006/main">
                        <a:graphicData uri="http://schemas.microsoft.com/office/word/2010/wordprocessingGroup">
                          <wpg:wgp>
                            <wpg:cNvGrpSpPr/>
                            <wpg:grpSpPr>
                              <a:xfrm>
                                <a:off x="0" y="0"/>
                                <a:ext cx="174189" cy="896493"/>
                                <a:chOff x="0" y="0"/>
                                <a:chExt cx="174189" cy="896493"/>
                              </a:xfrm>
                            </wpg:grpSpPr>
                            <wps:wsp>
                              <wps:cNvPr id="4960" name="Rectangle 4960"/>
                              <wps:cNvSpPr/>
                              <wps:spPr>
                                <a:xfrm rot="5399999">
                                  <a:off x="-44828" y="-10843"/>
                                  <a:ext cx="202692" cy="224380"/>
                                </a:xfrm>
                                <a:prstGeom prst="rect">
                                  <a:avLst/>
                                </a:prstGeom>
                                <a:ln>
                                  <a:noFill/>
                                </a:ln>
                              </wps:spPr>
                              <wps:txbx>
                                <w:txbxContent>
                                  <w:p w:rsidR="0007320A" w:rsidRDefault="00037958">
                                    <w:pPr>
                                      <w:spacing w:after="160" w:line="259" w:lineRule="auto"/>
                                      <w:ind w:left="0" w:firstLine="0"/>
                                      <w:jc w:val="left"/>
                                    </w:pPr>
                                    <w:r>
                                      <w:t>16</w:t>
                                    </w:r>
                                  </w:p>
                                </w:txbxContent>
                              </wps:txbx>
                              <wps:bodyPr horzOverflow="overflow" vert="horz" lIns="0" tIns="0" rIns="0" bIns="0" rtlCol="0">
                                <a:noAutofit/>
                              </wps:bodyPr>
                            </wps:wsp>
                            <wps:wsp>
                              <wps:cNvPr id="4961" name="Rectangle 4961"/>
                              <wps:cNvSpPr/>
                              <wps:spPr>
                                <a:xfrm rot="5399999">
                                  <a:off x="45436" y="130819"/>
                                  <a:ext cx="107172" cy="150334"/>
                                </a:xfrm>
                                <a:prstGeom prst="rect">
                                  <a:avLst/>
                                </a:prstGeom>
                                <a:ln>
                                  <a:noFill/>
                                </a:ln>
                              </wps:spPr>
                              <wps:txbx>
                                <w:txbxContent>
                                  <w:p w:rsidR="0007320A" w:rsidRDefault="00037958">
                                    <w:pPr>
                                      <w:spacing w:after="160" w:line="259" w:lineRule="auto"/>
                                      <w:ind w:left="0" w:firstLine="0"/>
                                      <w:jc w:val="left"/>
                                    </w:pPr>
                                    <w:r>
                                      <w:rPr>
                                        <w:sz w:val="16"/>
                                      </w:rPr>
                                      <w:t>th</w:t>
                                    </w:r>
                                  </w:p>
                                </w:txbxContent>
                              </wps:txbx>
                              <wps:bodyPr horzOverflow="overflow" vert="horz" lIns="0" tIns="0" rIns="0" bIns="0" rtlCol="0">
                                <a:noAutofit/>
                              </wps:bodyPr>
                            </wps:wsp>
                            <wps:wsp>
                              <wps:cNvPr id="4962" name="Rectangle 4962"/>
                              <wps:cNvSpPr/>
                              <wps:spPr>
                                <a:xfrm rot="5399999">
                                  <a:off x="31180" y="146320"/>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s:wsp>
                              <wps:cNvPr id="4963" name="Rectangle 4963"/>
                              <wps:cNvSpPr/>
                              <wps:spPr>
                                <a:xfrm rot="5399999">
                                  <a:off x="-333664" y="549265"/>
                                  <a:ext cx="780364" cy="224380"/>
                                </a:xfrm>
                                <a:prstGeom prst="rect">
                                  <a:avLst/>
                                </a:prstGeom>
                                <a:ln>
                                  <a:noFill/>
                                </a:ln>
                              </wps:spPr>
                              <wps:txbx>
                                <w:txbxContent>
                                  <w:p w:rsidR="0007320A" w:rsidRDefault="00037958">
                                    <w:pPr>
                                      <w:spacing w:after="160" w:line="259" w:lineRule="auto"/>
                                      <w:ind w:left="0" w:firstLine="0"/>
                                      <w:jc w:val="left"/>
                                    </w:pPr>
                                    <w:r>
                                      <w:t>March 22</w:t>
                                    </w:r>
                                  </w:p>
                                </w:txbxContent>
                              </wps:txbx>
                              <wps:bodyPr horzOverflow="overflow" vert="horz" lIns="0" tIns="0" rIns="0" bIns="0" rtlCol="0">
                                <a:noAutofit/>
                              </wps:bodyPr>
                            </wps:wsp>
                            <wps:wsp>
                              <wps:cNvPr id="4964" name="Rectangle 4964"/>
                              <wps:cNvSpPr/>
                              <wps:spPr>
                                <a:xfrm rot="5399999">
                                  <a:off x="31180" y="771540"/>
                                  <a:ext cx="50673" cy="224380"/>
                                </a:xfrm>
                                <a:prstGeom prst="rect">
                                  <a:avLst/>
                                </a:prstGeom>
                                <a:ln>
                                  <a:noFill/>
                                </a:ln>
                              </wps:spPr>
                              <wps:txbx>
                                <w:txbxContent>
                                  <w:p w:rsidR="0007320A" w:rsidRDefault="0003795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1211" style="width:13.7157pt;height:70.59pt;mso-position-horizontal-relative:char;mso-position-vertical-relative:line" coordsize="1741,8964">
                      <v:rect id="Rectangle 4960" style="position:absolute;width:2026;height:2243;left:-448;top:-108;rotation:90;" filled="f" stroked="f">
                        <v:textbox inset="0,0,0,0" style="layout-flow:vertical">
                          <w:txbxContent>
                            <w:p>
                              <w:pPr>
                                <w:spacing w:before="0" w:after="160" w:line="259" w:lineRule="auto"/>
                                <w:ind w:left="0" w:firstLine="0"/>
                                <w:jc w:val="left"/>
                              </w:pPr>
                              <w:r>
                                <w:rPr/>
                                <w:t xml:space="preserve">16</w:t>
                              </w:r>
                            </w:p>
                          </w:txbxContent>
                        </v:textbox>
                      </v:rect>
                      <v:rect id="Rectangle 4961" style="position:absolute;width:1071;height:1503;left:454;top:1308;rotation:90;" filled="f" stroked="f">
                        <v:textbox inset="0,0,0,0" style="layout-flow:vertical">
                          <w:txbxContent>
                            <w:p>
                              <w:pPr>
                                <w:spacing w:before="0" w:after="160" w:line="259" w:lineRule="auto"/>
                                <w:ind w:left="0" w:firstLine="0"/>
                                <w:jc w:val="left"/>
                              </w:pPr>
                              <w:r>
                                <w:rPr>
                                  <w:sz w:val="16"/>
                                </w:rPr>
                                <w:t xml:space="preserve">th</w:t>
                              </w:r>
                            </w:p>
                          </w:txbxContent>
                        </v:textbox>
                      </v:rect>
                      <v:rect id="Rectangle 4962" style="position:absolute;width:506;height:2243;left:311;top:1463;rotation:90;" filled="f" stroked="f">
                        <v:textbox inset="0,0,0,0" style="layout-flow:vertical">
                          <w:txbxContent>
                            <w:p>
                              <w:pPr>
                                <w:spacing w:before="0" w:after="160" w:line="259" w:lineRule="auto"/>
                                <w:ind w:left="0" w:firstLine="0"/>
                                <w:jc w:val="left"/>
                              </w:pPr>
                              <w:r>
                                <w:rPr/>
                                <w:t xml:space="preserve"> </w:t>
                              </w:r>
                            </w:p>
                          </w:txbxContent>
                        </v:textbox>
                      </v:rect>
                      <v:rect id="Rectangle 4963" style="position:absolute;width:7803;height:2243;left:-3336;top:5492;rotation:90;" filled="f" stroked="f">
                        <v:textbox inset="0,0,0,0" style="layout-flow:vertical">
                          <w:txbxContent>
                            <w:p>
                              <w:pPr>
                                <w:spacing w:before="0" w:after="160" w:line="259" w:lineRule="auto"/>
                                <w:ind w:left="0" w:firstLine="0"/>
                                <w:jc w:val="left"/>
                              </w:pPr>
                              <w:r>
                                <w:rPr/>
                                <w:t xml:space="preserve">March 22</w:t>
                              </w:r>
                            </w:p>
                          </w:txbxContent>
                        </v:textbox>
                      </v:rect>
                      <v:rect id="Rectangle 4964" style="position:absolute;width:506;height:2243;left:311;top:7715;rotation:90;" filled="f" stroked="f">
                        <v:textbox inset="0,0,0,0" style="layout-flow:vertical">
                          <w:txbxContent>
                            <w:p>
                              <w:pPr>
                                <w:spacing w:before="0" w:after="160" w:line="259" w:lineRule="auto"/>
                                <w:ind w:left="0" w:firstLine="0"/>
                                <w:jc w:val="left"/>
                              </w:pPr>
                              <w:r>
                                <w:rPr/>
                                <w:t xml:space="preserve"> </w:t>
                              </w:r>
                            </w:p>
                          </w:txbxContent>
                        </v:textbox>
                      </v:rect>
                    </v:group>
                  </w:pict>
                </mc:Fallback>
              </mc:AlternateConten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r>
      <w:tr w:rsidR="0007320A">
        <w:trPr>
          <w:trHeight w:val="427"/>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68" w:type="dxa"/>
            <w:tcBorders>
              <w:top w:val="single" w:sz="4" w:space="0" w:color="C9C9C9"/>
              <w:left w:val="single" w:sz="4" w:space="0" w:color="C9C9C9"/>
              <w:bottom w:val="single" w:sz="4" w:space="0" w:color="C9C9C9"/>
              <w:right w:val="nil"/>
            </w:tcBorders>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r>
      <w:tr w:rsidR="0007320A">
        <w:trPr>
          <w:trHeight w:val="420"/>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rPr>
                <w:b/>
              </w:rPr>
              <w:t xml:space="preserve">Phase 2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rPr>
                <w:b/>
              </w:rPr>
              <w:t xml:space="preserve"> </w:t>
            </w:r>
          </w:p>
        </w:tc>
        <w:tc>
          <w:tcPr>
            <w:tcW w:w="468" w:type="dxa"/>
            <w:tcBorders>
              <w:top w:val="single" w:sz="4" w:space="0" w:color="C9C9C9"/>
              <w:left w:val="single" w:sz="4" w:space="0" w:color="C9C9C9"/>
              <w:bottom w:val="single" w:sz="4" w:space="0" w:color="C9C9C9"/>
              <w:right w:val="nil"/>
            </w:tcBorders>
            <w:shd w:val="clear" w:color="auto" w:fill="EDEDED"/>
          </w:tcPr>
          <w:p w:rsidR="0007320A" w:rsidRDefault="00037958">
            <w:pPr>
              <w:spacing w:after="0" w:line="259" w:lineRule="auto"/>
              <w:ind w:left="108" w:firstLine="0"/>
              <w:jc w:val="left"/>
            </w:pPr>
            <w:r>
              <w:rPr>
                <w:b/>
              </w:rPr>
              <w:t xml:space="preserve"> </w:t>
            </w:r>
          </w:p>
        </w:tc>
        <w:tc>
          <w:tcPr>
            <w:tcW w:w="524" w:type="dxa"/>
            <w:tcBorders>
              <w:top w:val="single" w:sz="4" w:space="0" w:color="C9C9C9"/>
              <w:left w:val="nil"/>
              <w:bottom w:val="single" w:sz="4" w:space="0" w:color="C9C9C9"/>
              <w:right w:val="single" w:sz="4" w:space="0" w:color="C9C9C9"/>
            </w:tcBorders>
            <w:shd w:val="clear" w:color="auto" w:fill="EDEDED"/>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rPr>
                <w:b/>
              </w:rP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rPr>
                <w:b/>
              </w:rPr>
              <w:t xml:space="preserve"> </w: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rPr>
                <w:b/>
              </w:rPr>
              <w:t xml:space="preserve"> </w:t>
            </w:r>
          </w:p>
        </w:tc>
        <w:tc>
          <w:tcPr>
            <w:tcW w:w="56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rPr>
                <w:b/>
              </w:rPr>
              <w:t xml:space="preserve"> </w:t>
            </w:r>
          </w:p>
        </w:tc>
      </w:tr>
      <w:tr w:rsidR="0007320A">
        <w:trPr>
          <w:trHeight w:val="840"/>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Incorporate the organisation.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Peter </w:t>
            </w:r>
          </w:p>
        </w:tc>
        <w:tc>
          <w:tcPr>
            <w:tcW w:w="468" w:type="dxa"/>
            <w:tcBorders>
              <w:top w:val="single" w:sz="4" w:space="0" w:color="C9C9C9"/>
              <w:left w:val="single" w:sz="4" w:space="0" w:color="C9C9C9"/>
              <w:bottom w:val="single" w:sz="4" w:space="0" w:color="C9C9C9"/>
              <w:right w:val="nil"/>
            </w:tcBorders>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r>
      <w:tr w:rsidR="0007320A">
        <w:trPr>
          <w:trHeight w:val="1251"/>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right="6" w:firstLine="0"/>
              <w:jc w:val="left"/>
            </w:pPr>
            <w:r>
              <w:t xml:space="preserve">Organise logo and letter head for the organisation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Secretary </w:t>
            </w:r>
          </w:p>
        </w:tc>
        <w:tc>
          <w:tcPr>
            <w:tcW w:w="468" w:type="dxa"/>
            <w:tcBorders>
              <w:top w:val="single" w:sz="4" w:space="0" w:color="C9C9C9"/>
              <w:left w:val="single" w:sz="4" w:space="0" w:color="C9C9C9"/>
              <w:bottom w:val="single" w:sz="4" w:space="0" w:color="C9C9C9"/>
              <w:right w:val="nil"/>
            </w:tcBorders>
            <w:shd w:val="clear" w:color="auto" w:fill="EDEDED"/>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shd w:val="clear" w:color="auto" w:fill="EDEDED"/>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r>
      <w:tr w:rsidR="0007320A">
        <w:trPr>
          <w:trHeight w:val="840"/>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Explore funding opportunity and apply.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Board </w:t>
            </w:r>
          </w:p>
        </w:tc>
        <w:tc>
          <w:tcPr>
            <w:tcW w:w="468" w:type="dxa"/>
            <w:tcBorders>
              <w:top w:val="single" w:sz="4" w:space="0" w:color="C9C9C9"/>
              <w:left w:val="single" w:sz="4" w:space="0" w:color="C9C9C9"/>
              <w:bottom w:val="single" w:sz="4" w:space="0" w:color="C9C9C9"/>
              <w:right w:val="nil"/>
            </w:tcBorders>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r>
      <w:tr w:rsidR="0007320A">
        <w:trPr>
          <w:trHeight w:val="835"/>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Organise website/social media sites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Peter/Board </w:t>
            </w:r>
          </w:p>
        </w:tc>
        <w:tc>
          <w:tcPr>
            <w:tcW w:w="468" w:type="dxa"/>
            <w:tcBorders>
              <w:top w:val="single" w:sz="4" w:space="0" w:color="C9C9C9"/>
              <w:left w:val="single" w:sz="4" w:space="0" w:color="C9C9C9"/>
              <w:bottom w:val="single" w:sz="4" w:space="0" w:color="C9C9C9"/>
              <w:right w:val="nil"/>
            </w:tcBorders>
            <w:shd w:val="clear" w:color="auto" w:fill="EDEDED"/>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shd w:val="clear" w:color="auto" w:fill="EDEDED"/>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r>
      <w:tr w:rsidR="0007320A">
        <w:trPr>
          <w:trHeight w:val="841"/>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Identify radio host personnel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Board </w:t>
            </w:r>
          </w:p>
        </w:tc>
        <w:tc>
          <w:tcPr>
            <w:tcW w:w="468" w:type="dxa"/>
            <w:tcBorders>
              <w:top w:val="single" w:sz="4" w:space="0" w:color="C9C9C9"/>
              <w:left w:val="single" w:sz="4" w:space="0" w:color="C9C9C9"/>
              <w:bottom w:val="single" w:sz="4" w:space="0" w:color="C9C9C9"/>
              <w:right w:val="nil"/>
            </w:tcBorders>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r>
      <w:tr w:rsidR="0007320A">
        <w:trPr>
          <w:trHeight w:val="835"/>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Organise partnership papers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Secretary </w:t>
            </w:r>
          </w:p>
        </w:tc>
        <w:tc>
          <w:tcPr>
            <w:tcW w:w="468" w:type="dxa"/>
            <w:tcBorders>
              <w:top w:val="single" w:sz="4" w:space="0" w:color="C9C9C9"/>
              <w:left w:val="single" w:sz="4" w:space="0" w:color="C9C9C9"/>
              <w:bottom w:val="single" w:sz="4" w:space="0" w:color="C9C9C9"/>
              <w:right w:val="nil"/>
            </w:tcBorders>
            <w:shd w:val="clear" w:color="auto" w:fill="EDEDED"/>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shd w:val="clear" w:color="auto" w:fill="EDEDED"/>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r>
      <w:tr w:rsidR="0007320A">
        <w:trPr>
          <w:trHeight w:val="842"/>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Acquire fund raising license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Peter </w:t>
            </w:r>
          </w:p>
        </w:tc>
        <w:tc>
          <w:tcPr>
            <w:tcW w:w="468" w:type="dxa"/>
            <w:tcBorders>
              <w:top w:val="single" w:sz="4" w:space="0" w:color="C9C9C9"/>
              <w:left w:val="single" w:sz="4" w:space="0" w:color="C9C9C9"/>
              <w:bottom w:val="single" w:sz="4" w:space="0" w:color="C9C9C9"/>
              <w:right w:val="nil"/>
            </w:tcBorders>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t xml:space="preserve"> </w:t>
            </w:r>
          </w:p>
        </w:tc>
      </w:tr>
      <w:tr w:rsidR="0007320A">
        <w:trPr>
          <w:trHeight w:val="420"/>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68" w:type="dxa"/>
            <w:tcBorders>
              <w:top w:val="single" w:sz="4" w:space="0" w:color="C9C9C9"/>
              <w:left w:val="single" w:sz="4" w:space="0" w:color="C9C9C9"/>
              <w:bottom w:val="single" w:sz="4" w:space="0" w:color="C9C9C9"/>
              <w:right w:val="nil"/>
            </w:tcBorders>
            <w:shd w:val="clear" w:color="auto" w:fill="EDEDED"/>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shd w:val="clear" w:color="auto" w:fill="EDEDED"/>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r>
      <w:tr w:rsidR="0007320A">
        <w:trPr>
          <w:trHeight w:val="427"/>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rPr>
                <w:b/>
              </w:rPr>
              <w:t xml:space="preserve">Phase 3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rPr>
                <w:b/>
              </w:rPr>
              <w:t xml:space="preserve"> </w:t>
            </w:r>
          </w:p>
        </w:tc>
        <w:tc>
          <w:tcPr>
            <w:tcW w:w="468" w:type="dxa"/>
            <w:tcBorders>
              <w:top w:val="single" w:sz="4" w:space="0" w:color="C9C9C9"/>
              <w:left w:val="single" w:sz="4" w:space="0" w:color="C9C9C9"/>
              <w:bottom w:val="single" w:sz="4" w:space="0" w:color="C9C9C9"/>
              <w:right w:val="nil"/>
            </w:tcBorders>
          </w:tcPr>
          <w:p w:rsidR="0007320A" w:rsidRDefault="00037958">
            <w:pPr>
              <w:spacing w:after="0" w:line="259" w:lineRule="auto"/>
              <w:ind w:left="108" w:firstLine="0"/>
              <w:jc w:val="left"/>
            </w:pPr>
            <w:r>
              <w:rPr>
                <w:b/>
              </w:rPr>
              <w:t xml:space="preserve"> </w:t>
            </w:r>
          </w:p>
        </w:tc>
        <w:tc>
          <w:tcPr>
            <w:tcW w:w="524" w:type="dxa"/>
            <w:tcBorders>
              <w:top w:val="single" w:sz="4" w:space="0" w:color="C9C9C9"/>
              <w:left w:val="nil"/>
              <w:bottom w:val="single" w:sz="4" w:space="0" w:color="C9C9C9"/>
              <w:right w:val="single" w:sz="4" w:space="0" w:color="C9C9C9"/>
            </w:tcBorders>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rPr>
                <w:b/>
              </w:rP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rPr>
                <w:b/>
              </w:rP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7"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rPr>
                <w:b/>
              </w:rP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rPr>
                <w:b/>
              </w:rPr>
              <w:t xml:space="preserve"> </w:t>
            </w:r>
          </w:p>
        </w:tc>
        <w:tc>
          <w:tcPr>
            <w:tcW w:w="56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08" w:firstLine="0"/>
              <w:jc w:val="left"/>
            </w:pPr>
            <w:r>
              <w:rPr>
                <w:b/>
              </w:rPr>
              <w:t xml:space="preserve"> </w:t>
            </w:r>
          </w:p>
        </w:tc>
      </w:tr>
      <w:tr w:rsidR="0007320A">
        <w:trPr>
          <w:trHeight w:val="422"/>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Organise inauguration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Board </w:t>
            </w:r>
          </w:p>
        </w:tc>
        <w:tc>
          <w:tcPr>
            <w:tcW w:w="468" w:type="dxa"/>
            <w:tcBorders>
              <w:top w:val="single" w:sz="4" w:space="0" w:color="C9C9C9"/>
              <w:left w:val="single" w:sz="4" w:space="0" w:color="C9C9C9"/>
              <w:bottom w:val="single" w:sz="4" w:space="0" w:color="C9C9C9"/>
              <w:right w:val="nil"/>
            </w:tcBorders>
            <w:shd w:val="clear" w:color="auto" w:fill="EDEDED"/>
          </w:tcPr>
          <w:p w:rsidR="0007320A" w:rsidRDefault="00037958">
            <w:pPr>
              <w:spacing w:after="0" w:line="259" w:lineRule="auto"/>
              <w:ind w:left="108" w:firstLine="0"/>
              <w:jc w:val="left"/>
            </w:pPr>
            <w:r>
              <w:t xml:space="preserve">? </w:t>
            </w:r>
          </w:p>
        </w:tc>
        <w:tc>
          <w:tcPr>
            <w:tcW w:w="524" w:type="dxa"/>
            <w:tcBorders>
              <w:top w:val="single" w:sz="4" w:space="0" w:color="C9C9C9"/>
              <w:left w:val="nil"/>
              <w:bottom w:val="single" w:sz="4" w:space="0" w:color="C9C9C9"/>
              <w:right w:val="single" w:sz="4" w:space="0" w:color="C9C9C9"/>
            </w:tcBorders>
            <w:shd w:val="clear" w:color="auto" w:fill="EDEDED"/>
          </w:tcPr>
          <w:p w:rsidR="0007320A" w:rsidRDefault="0007320A">
            <w:pPr>
              <w:spacing w:after="160" w:line="259" w:lineRule="auto"/>
              <w:ind w:left="0" w:firstLine="0"/>
              <w:jc w:val="left"/>
            </w:pP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7"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08" w:firstLine="0"/>
              <w:jc w:val="left"/>
            </w:pPr>
            <w:r>
              <w:t xml:space="preserve"> </w:t>
            </w:r>
          </w:p>
        </w:tc>
      </w:tr>
      <w:tr w:rsidR="0007320A">
        <w:trPr>
          <w:trHeight w:val="839"/>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Organise training for participants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Secretary </w:t>
            </w:r>
          </w:p>
        </w:tc>
        <w:tc>
          <w:tcPr>
            <w:tcW w:w="992"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r>
      <w:tr w:rsidR="0007320A">
        <w:trPr>
          <w:trHeight w:val="835"/>
        </w:trPr>
        <w:tc>
          <w:tcPr>
            <w:tcW w:w="254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0" w:firstLine="0"/>
              <w:jc w:val="left"/>
            </w:pPr>
            <w:r>
              <w:t xml:space="preserve">Develop program contents </w:t>
            </w:r>
          </w:p>
        </w:tc>
        <w:tc>
          <w:tcPr>
            <w:tcW w:w="1560"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Board </w:t>
            </w:r>
          </w:p>
        </w:tc>
        <w:tc>
          <w:tcPr>
            <w:tcW w:w="992" w:type="dxa"/>
            <w:gridSpan w:val="2"/>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0"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shd w:val="clear" w:color="auto" w:fill="EDEDED"/>
          </w:tcPr>
          <w:p w:rsidR="0007320A" w:rsidRDefault="00037958">
            <w:pPr>
              <w:spacing w:after="0" w:line="259" w:lineRule="auto"/>
              <w:ind w:left="1" w:firstLine="0"/>
              <w:jc w:val="left"/>
            </w:pPr>
            <w:r>
              <w:t xml:space="preserve"> </w:t>
            </w:r>
          </w:p>
        </w:tc>
      </w:tr>
      <w:tr w:rsidR="0007320A">
        <w:trPr>
          <w:trHeight w:val="426"/>
        </w:trPr>
        <w:tc>
          <w:tcPr>
            <w:tcW w:w="254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 </w:t>
            </w:r>
          </w:p>
        </w:tc>
        <w:tc>
          <w:tcPr>
            <w:tcW w:w="1560"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992" w:type="dxa"/>
            <w:gridSpan w:val="2"/>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7"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6"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0"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42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c>
          <w:tcPr>
            <w:tcW w:w="565" w:type="dxa"/>
            <w:tcBorders>
              <w:top w:val="single" w:sz="4" w:space="0" w:color="C9C9C9"/>
              <w:left w:val="single" w:sz="4" w:space="0" w:color="C9C9C9"/>
              <w:bottom w:val="single" w:sz="4" w:space="0" w:color="C9C9C9"/>
              <w:right w:val="single" w:sz="4" w:space="0" w:color="C9C9C9"/>
            </w:tcBorders>
          </w:tcPr>
          <w:p w:rsidR="0007320A" w:rsidRDefault="00037958">
            <w:pPr>
              <w:spacing w:after="0" w:line="259" w:lineRule="auto"/>
              <w:ind w:left="1" w:firstLine="0"/>
              <w:jc w:val="left"/>
            </w:pPr>
            <w:r>
              <w:t xml:space="preserve"> </w:t>
            </w:r>
          </w:p>
        </w:tc>
      </w:tr>
    </w:tbl>
    <w:p w:rsidR="0007320A" w:rsidRDefault="00037958">
      <w:pPr>
        <w:spacing w:after="256" w:line="259" w:lineRule="auto"/>
        <w:ind w:left="0" w:firstLine="0"/>
        <w:jc w:val="left"/>
      </w:pPr>
      <w:r>
        <w:t xml:space="preserve"> </w:t>
      </w:r>
    </w:p>
    <w:p w:rsidR="0007320A" w:rsidRDefault="00037958">
      <w:pPr>
        <w:spacing w:after="356" w:line="265" w:lineRule="auto"/>
        <w:ind w:left="-5"/>
        <w:jc w:val="left"/>
      </w:pPr>
      <w:r>
        <w:rPr>
          <w:b/>
          <w:sz w:val="22"/>
        </w:rPr>
        <w:t xml:space="preserve">Appendix 4: Project status report </w:t>
      </w:r>
    </w:p>
    <w:p w:rsidR="0007320A" w:rsidRDefault="00037958">
      <w:pPr>
        <w:spacing w:after="383" w:line="259" w:lineRule="auto"/>
        <w:ind w:left="-5" w:right="46"/>
      </w:pPr>
      <w:r>
        <w:t>13</w:t>
      </w:r>
      <w:r>
        <w:rPr>
          <w:vertAlign w:val="superscript"/>
        </w:rPr>
        <w:t>th</w:t>
      </w:r>
      <w:r>
        <w:t xml:space="preserve"> Nov 2021 </w:t>
      </w:r>
    </w:p>
    <w:p w:rsidR="0007320A" w:rsidRDefault="00037958">
      <w:pPr>
        <w:spacing w:after="352" w:line="259" w:lineRule="auto"/>
        <w:ind w:left="-5" w:right="46"/>
      </w:pPr>
      <w:r>
        <w:t xml:space="preserve">By RPF Peter Pal </w:t>
      </w:r>
    </w:p>
    <w:p w:rsidR="0007320A" w:rsidRDefault="00037958">
      <w:pPr>
        <w:spacing w:after="355" w:line="259" w:lineRule="auto"/>
        <w:ind w:left="0" w:firstLine="0"/>
        <w:jc w:val="left"/>
      </w:pPr>
      <w:r>
        <w:t xml:space="preserve">Email: </w:t>
      </w:r>
      <w:r>
        <w:rPr>
          <w:u w:val="single" w:color="000000"/>
        </w:rPr>
        <w:t>paluguns@gmail.com</w:t>
      </w:r>
      <w:r>
        <w:t xml:space="preserve"> </w:t>
      </w:r>
    </w:p>
    <w:p w:rsidR="0007320A" w:rsidRDefault="00037958">
      <w:pPr>
        <w:spacing w:after="393" w:line="259" w:lineRule="auto"/>
        <w:ind w:left="-5" w:right="46"/>
      </w:pPr>
      <w:r>
        <w:t xml:space="preserve">Mobile: +61432189368 </w:t>
      </w:r>
    </w:p>
    <w:p w:rsidR="0007320A" w:rsidRDefault="00037958">
      <w:pPr>
        <w:spacing w:after="360" w:line="259" w:lineRule="auto"/>
        <w:ind w:left="0" w:firstLine="0"/>
        <w:jc w:val="left"/>
      </w:pPr>
      <w:r>
        <w:t xml:space="preserve">  </w:t>
      </w:r>
    </w:p>
    <w:p w:rsidR="0007320A" w:rsidRDefault="00037958">
      <w:pPr>
        <w:pStyle w:val="Heading3"/>
        <w:spacing w:after="363"/>
        <w:ind w:left="0" w:firstLine="0"/>
      </w:pPr>
      <w:r>
        <w:rPr>
          <w:rFonts w:ascii="Calibri" w:eastAsia="Calibri" w:hAnsi="Calibri" w:cs="Calibri"/>
        </w:rPr>
        <w:t xml:space="preserve">Summary </w:t>
      </w:r>
    </w:p>
    <w:p w:rsidR="0007320A" w:rsidRDefault="00037958">
      <w:pPr>
        <w:spacing w:after="235" w:line="360" w:lineRule="auto"/>
        <w:ind w:left="-5" w:right="37"/>
      </w:pPr>
      <w:r>
        <w:rPr>
          <w:rFonts w:ascii="Calibri" w:eastAsia="Calibri" w:hAnsi="Calibri" w:cs="Calibri"/>
        </w:rPr>
        <w:t xml:space="preserve">This project progress report summarizes </w:t>
      </w:r>
      <w:r>
        <w:rPr>
          <w:rFonts w:ascii="Calibri" w:eastAsia="Calibri" w:hAnsi="Calibri" w:cs="Calibri"/>
        </w:rPr>
        <w:t>the activities which the project team conducted in the past two weeks in Pagak, South Sudan. It contains information about ongoing consultation with the project coordinators and partners from different locations around three key milestones namely: Feasibil</w:t>
      </w:r>
      <w:r>
        <w:rPr>
          <w:rFonts w:ascii="Calibri" w:eastAsia="Calibri" w:hAnsi="Calibri" w:cs="Calibri"/>
        </w:rPr>
        <w:t>ity study, Resources mobilization and Stakeholders engagement. It discusses the outlook of the project and stages in which certain activity will be executed. It also articulated the limitations which the project coordinators anticipated could undermine the</w:t>
      </w:r>
      <w:r>
        <w:rPr>
          <w:rFonts w:ascii="Calibri" w:eastAsia="Calibri" w:hAnsi="Calibri" w:cs="Calibri"/>
        </w:rPr>
        <w:t xml:space="preserve"> implementation of the project. At last, displayed pictures taken from the community consultation in Pagak, South Sudan. </w:t>
      </w:r>
    </w:p>
    <w:p w:rsidR="0007320A" w:rsidRDefault="00037958">
      <w:pPr>
        <w:spacing w:after="355" w:line="259" w:lineRule="auto"/>
        <w:ind w:left="0" w:firstLine="0"/>
        <w:jc w:val="left"/>
      </w:pPr>
      <w:r>
        <w:t xml:space="preserve"> </w:t>
      </w:r>
    </w:p>
    <w:p w:rsidR="0007320A" w:rsidRDefault="00037958">
      <w:pPr>
        <w:spacing w:after="352" w:line="259" w:lineRule="auto"/>
        <w:ind w:left="0" w:firstLine="0"/>
        <w:jc w:val="left"/>
      </w:pPr>
      <w:r>
        <w:t xml:space="preserve"> </w:t>
      </w:r>
    </w:p>
    <w:p w:rsidR="0007320A" w:rsidRDefault="00037958">
      <w:pPr>
        <w:spacing w:after="0" w:line="259" w:lineRule="auto"/>
        <w:ind w:left="0" w:firstLine="0"/>
        <w:jc w:val="left"/>
      </w:pPr>
      <w:r>
        <w:t xml:space="preserve"> </w:t>
      </w:r>
    </w:p>
    <w:p w:rsidR="0007320A" w:rsidRDefault="0007320A">
      <w:pPr>
        <w:spacing w:after="0" w:line="259" w:lineRule="auto"/>
        <w:ind w:left="-1440" w:right="65" w:firstLine="0"/>
        <w:jc w:val="left"/>
      </w:pPr>
    </w:p>
    <w:tbl>
      <w:tblPr>
        <w:tblStyle w:val="TableGrid"/>
        <w:tblW w:w="9342" w:type="dxa"/>
        <w:tblInd w:w="10" w:type="dxa"/>
        <w:tblCellMar>
          <w:top w:w="120" w:type="dxa"/>
          <w:left w:w="98" w:type="dxa"/>
          <w:bottom w:w="0" w:type="dxa"/>
          <w:right w:w="58" w:type="dxa"/>
        </w:tblCellMar>
        <w:tblLook w:val="04A0" w:firstRow="1" w:lastRow="0" w:firstColumn="1" w:lastColumn="0" w:noHBand="0" w:noVBand="1"/>
      </w:tblPr>
      <w:tblGrid>
        <w:gridCol w:w="1447"/>
        <w:gridCol w:w="2506"/>
        <w:gridCol w:w="1577"/>
        <w:gridCol w:w="1202"/>
        <w:gridCol w:w="1131"/>
        <w:gridCol w:w="739"/>
        <w:gridCol w:w="739"/>
      </w:tblGrid>
      <w:tr w:rsidR="0007320A">
        <w:trPr>
          <w:trHeight w:val="1212"/>
        </w:trPr>
        <w:tc>
          <w:tcPr>
            <w:tcW w:w="1447" w:type="dxa"/>
            <w:tcBorders>
              <w:top w:val="single" w:sz="8" w:space="0" w:color="BDD6EE"/>
              <w:left w:val="single" w:sz="8" w:space="0" w:color="BDD6EE"/>
              <w:bottom w:val="single" w:sz="12" w:space="0" w:color="9CC2E5"/>
              <w:right w:val="single" w:sz="8" w:space="0" w:color="BDD6EE"/>
            </w:tcBorders>
          </w:tcPr>
          <w:p w:rsidR="0007320A" w:rsidRDefault="00037958">
            <w:pPr>
              <w:spacing w:after="0" w:line="259" w:lineRule="auto"/>
              <w:ind w:left="2" w:firstLine="0"/>
              <w:jc w:val="left"/>
            </w:pPr>
            <w:r>
              <w:rPr>
                <w:b/>
              </w:rPr>
              <w:t xml:space="preserve">  Activity </w:t>
            </w:r>
          </w:p>
        </w:tc>
        <w:tc>
          <w:tcPr>
            <w:tcW w:w="2506" w:type="dxa"/>
            <w:tcBorders>
              <w:top w:val="single" w:sz="8" w:space="0" w:color="BDD6EE"/>
              <w:left w:val="single" w:sz="8" w:space="0" w:color="BDD6EE"/>
              <w:bottom w:val="single" w:sz="12" w:space="0" w:color="9CC2E5"/>
              <w:right w:val="single" w:sz="8" w:space="0" w:color="BDD6EE"/>
            </w:tcBorders>
          </w:tcPr>
          <w:p w:rsidR="0007320A" w:rsidRDefault="00037958">
            <w:pPr>
              <w:spacing w:after="0" w:line="259" w:lineRule="auto"/>
              <w:ind w:left="0" w:firstLine="0"/>
              <w:jc w:val="left"/>
            </w:pPr>
            <w:r>
              <w:rPr>
                <w:b/>
              </w:rPr>
              <w:t xml:space="preserve">Description </w:t>
            </w:r>
          </w:p>
        </w:tc>
        <w:tc>
          <w:tcPr>
            <w:tcW w:w="1577" w:type="dxa"/>
            <w:tcBorders>
              <w:top w:val="single" w:sz="8" w:space="0" w:color="BDD6EE"/>
              <w:left w:val="single" w:sz="8" w:space="0" w:color="BDD6EE"/>
              <w:bottom w:val="single" w:sz="12" w:space="0" w:color="9CC2E5"/>
              <w:right w:val="single" w:sz="8" w:space="0" w:color="BDD6EE"/>
            </w:tcBorders>
          </w:tcPr>
          <w:p w:rsidR="0007320A" w:rsidRDefault="00037958">
            <w:pPr>
              <w:spacing w:after="0" w:line="259" w:lineRule="auto"/>
              <w:ind w:left="2" w:firstLine="0"/>
              <w:jc w:val="left"/>
            </w:pPr>
            <w:r>
              <w:rPr>
                <w:b/>
              </w:rPr>
              <w:t xml:space="preserve">Responsible team </w:t>
            </w:r>
          </w:p>
        </w:tc>
        <w:tc>
          <w:tcPr>
            <w:tcW w:w="1202" w:type="dxa"/>
            <w:tcBorders>
              <w:top w:val="single" w:sz="8" w:space="0" w:color="BDD6EE"/>
              <w:left w:val="single" w:sz="8" w:space="0" w:color="BDD6EE"/>
              <w:bottom w:val="single" w:sz="12" w:space="0" w:color="9CC2E5"/>
              <w:right w:val="single" w:sz="8" w:space="0" w:color="BDD6EE"/>
            </w:tcBorders>
          </w:tcPr>
          <w:p w:rsidR="0007320A" w:rsidRDefault="00037958">
            <w:pPr>
              <w:spacing w:after="0" w:line="259" w:lineRule="auto"/>
              <w:ind w:left="2" w:firstLine="0"/>
              <w:jc w:val="left"/>
            </w:pPr>
            <w:r>
              <w:rPr>
                <w:b/>
              </w:rPr>
              <w:t xml:space="preserve">Status </w:t>
            </w:r>
          </w:p>
        </w:tc>
        <w:tc>
          <w:tcPr>
            <w:tcW w:w="2609" w:type="dxa"/>
            <w:gridSpan w:val="3"/>
            <w:tcBorders>
              <w:top w:val="single" w:sz="8" w:space="0" w:color="BDD6EE"/>
              <w:left w:val="single" w:sz="8" w:space="0" w:color="BDD6EE"/>
              <w:bottom w:val="single" w:sz="12" w:space="0" w:color="9CC2E5"/>
              <w:right w:val="single" w:sz="8" w:space="0" w:color="BDD6EE"/>
            </w:tcBorders>
          </w:tcPr>
          <w:p w:rsidR="0007320A" w:rsidRDefault="00037958">
            <w:pPr>
              <w:spacing w:after="0" w:line="259" w:lineRule="auto"/>
              <w:ind w:left="0" w:firstLine="0"/>
              <w:jc w:val="left"/>
            </w:pPr>
            <w:r>
              <w:rPr>
                <w:b/>
              </w:rPr>
              <w:t xml:space="preserve">Year 2021   -   2022 </w:t>
            </w:r>
          </w:p>
        </w:tc>
      </w:tr>
      <w:tr w:rsidR="0007320A">
        <w:trPr>
          <w:trHeight w:val="799"/>
        </w:trPr>
        <w:tc>
          <w:tcPr>
            <w:tcW w:w="1447" w:type="dxa"/>
            <w:tcBorders>
              <w:top w:val="single" w:sz="12" w:space="0" w:color="9CC2E5"/>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2506" w:type="dxa"/>
            <w:tcBorders>
              <w:top w:val="single" w:sz="12" w:space="0" w:color="9CC2E5"/>
              <w:left w:val="single" w:sz="8" w:space="0" w:color="BDD6EE"/>
              <w:bottom w:val="single" w:sz="8" w:space="0" w:color="BDD6EE"/>
              <w:right w:val="single" w:sz="8" w:space="0" w:color="BDD6EE"/>
            </w:tcBorders>
          </w:tcPr>
          <w:p w:rsidR="0007320A" w:rsidRDefault="00037958">
            <w:pPr>
              <w:spacing w:after="0" w:line="259" w:lineRule="auto"/>
              <w:ind w:left="0" w:firstLine="0"/>
              <w:jc w:val="left"/>
            </w:pPr>
            <w:r>
              <w:t xml:space="preserve">  </w:t>
            </w:r>
          </w:p>
        </w:tc>
        <w:tc>
          <w:tcPr>
            <w:tcW w:w="1577" w:type="dxa"/>
            <w:tcBorders>
              <w:top w:val="single" w:sz="12" w:space="0" w:color="9CC2E5"/>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1202" w:type="dxa"/>
            <w:tcBorders>
              <w:top w:val="single" w:sz="12" w:space="0" w:color="9CC2E5"/>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1131" w:type="dxa"/>
            <w:tcBorders>
              <w:top w:val="single" w:sz="12" w:space="0" w:color="9CC2E5"/>
              <w:left w:val="single" w:sz="8" w:space="0" w:color="BDD6EE"/>
              <w:bottom w:val="single" w:sz="8" w:space="0" w:color="BDD6EE"/>
              <w:right w:val="single" w:sz="8" w:space="0" w:color="BDD6EE"/>
            </w:tcBorders>
          </w:tcPr>
          <w:p w:rsidR="0007320A" w:rsidRDefault="00037958">
            <w:pPr>
              <w:spacing w:after="0" w:line="259" w:lineRule="auto"/>
              <w:ind w:left="0" w:firstLine="0"/>
              <w:jc w:val="left"/>
            </w:pPr>
            <w:r>
              <w:t xml:space="preserve">Stage 1 </w:t>
            </w:r>
          </w:p>
        </w:tc>
        <w:tc>
          <w:tcPr>
            <w:tcW w:w="739" w:type="dxa"/>
            <w:tcBorders>
              <w:top w:val="single" w:sz="12" w:space="0" w:color="9CC2E5"/>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739" w:type="dxa"/>
            <w:tcBorders>
              <w:top w:val="single" w:sz="12" w:space="0" w:color="9CC2E5"/>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r w:rsidR="0007320A">
        <w:trPr>
          <w:trHeight w:val="7741"/>
        </w:trPr>
        <w:tc>
          <w:tcPr>
            <w:tcW w:w="144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Feasibility study </w:t>
            </w: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155" w:line="361" w:lineRule="auto"/>
              <w:ind w:left="0" w:firstLine="0"/>
              <w:jc w:val="left"/>
            </w:pPr>
            <w:r>
              <w:rPr>
                <w:color w:val="5B9BD5"/>
              </w:rPr>
              <w:t>The project registration in South Sudan –</w:t>
            </w:r>
            <w:r>
              <w:t xml:space="preserve"> </w:t>
            </w:r>
          </w:p>
          <w:p w:rsidR="0007320A" w:rsidRDefault="00037958">
            <w:pPr>
              <w:spacing w:after="0" w:line="259" w:lineRule="auto"/>
              <w:ind w:left="0" w:firstLine="0"/>
              <w:jc w:val="left"/>
            </w:pPr>
            <w:r>
              <w:t>The project coordinators held a follow up meeting on 15</w:t>
            </w:r>
            <w:r>
              <w:rPr>
                <w:vertAlign w:val="superscript"/>
              </w:rPr>
              <w:t>th</w:t>
            </w:r>
            <w:r>
              <w:t xml:space="preserve"> Oct 2021 regarding the registration of the project in South Sudan. It was reported that the registration required extra cost of 500 USD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The project team i</w:t>
            </w:r>
            <w:r>
              <w:t xml:space="preserve">n South Sudan in consultation with the diaspora team </w:t>
            </w:r>
          </w:p>
        </w:tc>
        <w:tc>
          <w:tcPr>
            <w:tcW w:w="2333" w:type="dxa"/>
            <w:gridSpan w:val="2"/>
            <w:tcBorders>
              <w:top w:val="single" w:sz="8" w:space="0" w:color="BDD6EE"/>
              <w:left w:val="single" w:sz="8" w:space="0" w:color="BDD6EE"/>
              <w:bottom w:val="single" w:sz="8" w:space="0" w:color="BDD6EE"/>
              <w:right w:val="single" w:sz="8" w:space="0" w:color="BDD6EE"/>
            </w:tcBorders>
          </w:tcPr>
          <w:p w:rsidR="0007320A" w:rsidRDefault="00037958">
            <w:pPr>
              <w:spacing w:after="159" w:line="357" w:lineRule="auto"/>
              <w:ind w:left="2" w:right="7" w:firstLine="0"/>
              <w:jc w:val="left"/>
            </w:pPr>
            <w:r>
              <w:t xml:space="preserve">In progress. The project team in Australia are in the process to mobilize </w:t>
            </w:r>
            <w:r>
              <w:t xml:space="preserve">the required funding for registration completion in South Sudan. The project team in South Sudan will continue to implement this at their end. </w:t>
            </w:r>
          </w:p>
          <w:p w:rsidR="0007320A" w:rsidRDefault="00037958">
            <w:pPr>
              <w:spacing w:after="151" w:line="365" w:lineRule="auto"/>
              <w:ind w:left="2" w:firstLine="0"/>
              <w:jc w:val="left"/>
            </w:pPr>
            <w:r>
              <w:rPr>
                <w:i/>
                <w:color w:val="5B9BD5"/>
              </w:rPr>
              <w:t>The next follow up meeting is scheduled for 17</w:t>
            </w:r>
            <w:r>
              <w:rPr>
                <w:i/>
                <w:color w:val="5B9BD5"/>
                <w:vertAlign w:val="superscript"/>
              </w:rPr>
              <w:t>th</w:t>
            </w:r>
            <w:r>
              <w:rPr>
                <w:i/>
                <w:color w:val="5B9BD5"/>
              </w:rPr>
              <w:t xml:space="preserve"> December 2021.</w:t>
            </w:r>
            <w:r>
              <w:t xml:space="preserve"> </w:t>
            </w:r>
          </w:p>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bl>
    <w:p w:rsidR="0007320A" w:rsidRDefault="0007320A">
      <w:pPr>
        <w:spacing w:after="0" w:line="259" w:lineRule="auto"/>
        <w:ind w:left="-1440" w:right="65" w:firstLine="0"/>
        <w:jc w:val="left"/>
      </w:pPr>
    </w:p>
    <w:tbl>
      <w:tblPr>
        <w:tblStyle w:val="TableGrid"/>
        <w:tblW w:w="9342" w:type="dxa"/>
        <w:tblInd w:w="10" w:type="dxa"/>
        <w:tblCellMar>
          <w:top w:w="120" w:type="dxa"/>
          <w:left w:w="98" w:type="dxa"/>
          <w:bottom w:w="0" w:type="dxa"/>
          <w:right w:w="49" w:type="dxa"/>
        </w:tblCellMar>
        <w:tblLook w:val="04A0" w:firstRow="1" w:lastRow="0" w:firstColumn="1" w:lastColumn="0" w:noHBand="0" w:noVBand="1"/>
      </w:tblPr>
      <w:tblGrid>
        <w:gridCol w:w="1447"/>
        <w:gridCol w:w="2506"/>
        <w:gridCol w:w="1577"/>
        <w:gridCol w:w="2333"/>
        <w:gridCol w:w="739"/>
        <w:gridCol w:w="739"/>
      </w:tblGrid>
      <w:tr w:rsidR="0007320A">
        <w:trPr>
          <w:trHeight w:val="6337"/>
        </w:trPr>
        <w:tc>
          <w:tcPr>
            <w:tcW w:w="1447" w:type="dxa"/>
            <w:tcBorders>
              <w:top w:val="single" w:sz="8" w:space="0" w:color="BDD6EE"/>
              <w:left w:val="single" w:sz="8" w:space="0" w:color="BDD6EE"/>
              <w:bottom w:val="single" w:sz="8" w:space="0" w:color="BDD6EE"/>
              <w:right w:val="single" w:sz="8" w:space="0" w:color="BDD6EE"/>
            </w:tcBorders>
          </w:tcPr>
          <w:p w:rsidR="0007320A" w:rsidRDefault="0007320A">
            <w:pPr>
              <w:spacing w:after="160" w:line="259" w:lineRule="auto"/>
              <w:ind w:left="0" w:firstLine="0"/>
              <w:jc w:val="left"/>
            </w:pP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154" w:line="359" w:lineRule="auto"/>
              <w:ind w:left="0" w:firstLine="0"/>
              <w:jc w:val="left"/>
            </w:pPr>
            <w:r>
              <w:rPr>
                <w:color w:val="5B9BD5"/>
              </w:rPr>
              <w:t>Securing the construction site in South Sudan –</w:t>
            </w:r>
            <w:r>
              <w:t xml:space="preserve"> </w:t>
            </w:r>
          </w:p>
          <w:p w:rsidR="0007320A" w:rsidRDefault="00037958">
            <w:pPr>
              <w:spacing w:after="0" w:line="259" w:lineRule="auto"/>
              <w:ind w:left="0" w:right="32" w:firstLine="0"/>
              <w:jc w:val="left"/>
            </w:pPr>
            <w:r>
              <w:t>On 16</w:t>
            </w:r>
            <w:r>
              <w:rPr>
                <w:vertAlign w:val="superscript"/>
              </w:rPr>
              <w:t>th</w:t>
            </w:r>
            <w:r>
              <w:t xml:space="preserve"> Oct 2021, I was updated about a community consultation meeting being held by the project team in South Sudan in support of the local county leadership where members discussed the needs and benefits o</w:t>
            </w:r>
            <w:r>
              <w:t xml:space="preserve">f the radio.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The project team in South Sudan. </w:t>
            </w:r>
          </w:p>
        </w:tc>
        <w:tc>
          <w:tcPr>
            <w:tcW w:w="2333" w:type="dxa"/>
            <w:tcBorders>
              <w:top w:val="single" w:sz="8" w:space="0" w:color="BDD6EE"/>
              <w:left w:val="single" w:sz="8" w:space="0" w:color="BDD6EE"/>
              <w:bottom w:val="single" w:sz="8" w:space="0" w:color="BDD6EE"/>
              <w:right w:val="single" w:sz="8" w:space="0" w:color="BDD6EE"/>
            </w:tcBorders>
          </w:tcPr>
          <w:p w:rsidR="0007320A" w:rsidRDefault="00037958">
            <w:pPr>
              <w:spacing w:after="1" w:line="357" w:lineRule="auto"/>
              <w:ind w:left="2" w:right="36" w:firstLine="0"/>
              <w:jc w:val="left"/>
            </w:pPr>
            <w:r>
              <w:t xml:space="preserve">This task is done. The commissioner allocated a land where the radio station will be constructed in Pagak </w:t>
            </w:r>
          </w:p>
          <w:p w:rsidR="0007320A" w:rsidRDefault="00037958">
            <w:pPr>
              <w:spacing w:after="164" w:line="356" w:lineRule="auto"/>
              <w:ind w:left="2" w:firstLine="0"/>
              <w:jc w:val="left"/>
            </w:pPr>
            <w:r>
              <w:t xml:space="preserve">Upper Nile State, South Sudan. </w:t>
            </w:r>
          </w:p>
          <w:p w:rsidR="0007320A" w:rsidRDefault="00037958">
            <w:pPr>
              <w:spacing w:after="273" w:line="259" w:lineRule="auto"/>
              <w:ind w:left="2" w:firstLine="0"/>
              <w:jc w:val="left"/>
            </w:pPr>
            <w:r>
              <w:t xml:space="preserve">  </w:t>
            </w:r>
          </w:p>
          <w:p w:rsidR="0007320A" w:rsidRDefault="00037958">
            <w:pPr>
              <w:spacing w:after="0" w:line="259" w:lineRule="auto"/>
              <w:ind w:left="2" w:firstLine="0"/>
              <w:jc w:val="left"/>
            </w:pPr>
            <w:r>
              <w:rPr>
                <w:i/>
                <w:color w:val="5B9BD5"/>
              </w:rPr>
              <w:t xml:space="preserve">Next step is to secure funds for construction in March 2023 onward.  </w:t>
            </w: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r w:rsidR="0007320A">
        <w:trPr>
          <w:trHeight w:val="5094"/>
        </w:trPr>
        <w:tc>
          <w:tcPr>
            <w:tcW w:w="144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Resource mobilization </w:t>
            </w: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270" w:line="259" w:lineRule="auto"/>
              <w:ind w:left="0" w:firstLine="0"/>
              <w:jc w:val="left"/>
            </w:pPr>
            <w:r>
              <w:rPr>
                <w:color w:val="5B9BD5"/>
              </w:rPr>
              <w:t>Fundraising Session –</w:t>
            </w:r>
            <w:r>
              <w:t xml:space="preserve"> </w:t>
            </w:r>
          </w:p>
          <w:p w:rsidR="0007320A" w:rsidRDefault="00037958">
            <w:pPr>
              <w:spacing w:after="0" w:line="364" w:lineRule="auto"/>
              <w:ind w:left="0" w:firstLine="0"/>
              <w:jc w:val="left"/>
            </w:pPr>
            <w:r>
              <w:t>On 25</w:t>
            </w:r>
            <w:r>
              <w:rPr>
                <w:vertAlign w:val="superscript"/>
              </w:rPr>
              <w:t>th</w:t>
            </w:r>
            <w:r>
              <w:t xml:space="preserve"> Oct 2021 we held an online fundraising session where we raised an amount of $200 </w:t>
            </w:r>
          </w:p>
          <w:p w:rsidR="0007320A" w:rsidRDefault="00037958">
            <w:pPr>
              <w:spacing w:after="0" w:line="259" w:lineRule="auto"/>
              <w:ind w:left="0" w:firstLine="0"/>
              <w:jc w:val="left"/>
            </w:pPr>
            <w:r>
              <w:t xml:space="preserve">Australian dollars.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2" w:line="357" w:lineRule="auto"/>
              <w:ind w:left="2" w:firstLine="0"/>
              <w:jc w:val="left"/>
            </w:pPr>
            <w:r>
              <w:t xml:space="preserve">The project team in </w:t>
            </w:r>
          </w:p>
          <w:p w:rsidR="0007320A" w:rsidRDefault="00037958">
            <w:pPr>
              <w:spacing w:after="0" w:line="259" w:lineRule="auto"/>
              <w:ind w:left="2" w:firstLine="0"/>
              <w:jc w:val="left"/>
            </w:pPr>
            <w:r>
              <w:t xml:space="preserve">Australia. </w:t>
            </w:r>
          </w:p>
        </w:tc>
        <w:tc>
          <w:tcPr>
            <w:tcW w:w="2333" w:type="dxa"/>
            <w:tcBorders>
              <w:top w:val="single" w:sz="8" w:space="0" w:color="BDD6EE"/>
              <w:left w:val="single" w:sz="8" w:space="0" w:color="BDD6EE"/>
              <w:bottom w:val="single" w:sz="8" w:space="0" w:color="BDD6EE"/>
              <w:right w:val="single" w:sz="8" w:space="0" w:color="BDD6EE"/>
            </w:tcBorders>
          </w:tcPr>
          <w:p w:rsidR="0007320A" w:rsidRDefault="00037958">
            <w:pPr>
              <w:spacing w:after="160" w:line="357" w:lineRule="auto"/>
              <w:ind w:left="2" w:right="28" w:firstLine="0"/>
              <w:jc w:val="left"/>
            </w:pPr>
            <w:r>
              <w:t xml:space="preserve">This is a recurring activity to be convened monthly at different settings and will need the public and potential partner’s participation in future fundraising. </w:t>
            </w:r>
          </w:p>
          <w:p w:rsidR="0007320A" w:rsidRDefault="00037958">
            <w:pPr>
              <w:spacing w:after="102" w:line="259" w:lineRule="auto"/>
              <w:ind w:left="2" w:firstLine="0"/>
              <w:jc w:val="left"/>
            </w:pPr>
            <w:r>
              <w:rPr>
                <w:color w:val="5B9BD5"/>
              </w:rPr>
              <w:t xml:space="preserve">Next fundraising is </w:t>
            </w:r>
          </w:p>
          <w:p w:rsidR="0007320A" w:rsidRDefault="00037958">
            <w:pPr>
              <w:spacing w:after="0" w:line="259" w:lineRule="auto"/>
              <w:ind w:left="2" w:right="31" w:firstLine="0"/>
              <w:jc w:val="left"/>
            </w:pPr>
            <w:r>
              <w:rPr>
                <w:color w:val="5B9BD5"/>
              </w:rPr>
              <w:t>22</w:t>
            </w:r>
            <w:r>
              <w:rPr>
                <w:color w:val="5B9BD5"/>
                <w:vertAlign w:val="superscript"/>
              </w:rPr>
              <w:t>nd</w:t>
            </w:r>
            <w:r>
              <w:rPr>
                <w:color w:val="5B9BD5"/>
              </w:rPr>
              <w:t xml:space="preserve"> Nov and 20</w:t>
            </w:r>
            <w:r>
              <w:rPr>
                <w:color w:val="5B9BD5"/>
                <w:vertAlign w:val="superscript"/>
              </w:rPr>
              <w:t>th</w:t>
            </w:r>
            <w:r>
              <w:rPr>
                <w:color w:val="5B9BD5"/>
              </w:rPr>
              <w:t xml:space="preserve"> Dec 2021.</w:t>
            </w: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bl>
    <w:p w:rsidR="0007320A" w:rsidRDefault="0007320A">
      <w:pPr>
        <w:spacing w:after="0" w:line="259" w:lineRule="auto"/>
        <w:ind w:left="-1440" w:right="65" w:firstLine="0"/>
        <w:jc w:val="left"/>
      </w:pPr>
    </w:p>
    <w:tbl>
      <w:tblPr>
        <w:tblStyle w:val="TableGrid"/>
        <w:tblW w:w="9342" w:type="dxa"/>
        <w:tblInd w:w="10" w:type="dxa"/>
        <w:tblCellMar>
          <w:top w:w="120" w:type="dxa"/>
          <w:left w:w="98" w:type="dxa"/>
          <w:bottom w:w="0" w:type="dxa"/>
          <w:right w:w="42" w:type="dxa"/>
        </w:tblCellMar>
        <w:tblLook w:val="04A0" w:firstRow="1" w:lastRow="0" w:firstColumn="1" w:lastColumn="0" w:noHBand="0" w:noVBand="1"/>
      </w:tblPr>
      <w:tblGrid>
        <w:gridCol w:w="1447"/>
        <w:gridCol w:w="2506"/>
        <w:gridCol w:w="1577"/>
        <w:gridCol w:w="2333"/>
        <w:gridCol w:w="739"/>
        <w:gridCol w:w="739"/>
      </w:tblGrid>
      <w:tr w:rsidR="0007320A">
        <w:trPr>
          <w:trHeight w:val="8982"/>
        </w:trPr>
        <w:tc>
          <w:tcPr>
            <w:tcW w:w="144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Stakeholder engagement </w:t>
            </w: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1" w:line="358" w:lineRule="auto"/>
              <w:ind w:left="0" w:right="40" w:firstLine="0"/>
              <w:jc w:val="left"/>
            </w:pPr>
            <w:r>
              <w:rPr>
                <w:color w:val="5B9BD5"/>
              </w:rPr>
              <w:t xml:space="preserve">Local rotary club support toward the project – </w:t>
            </w:r>
            <w:r>
              <w:t xml:space="preserve">In the past two months, I have had the opportunity to present information about this project to numerous sessions being organized by different rotary clubs in </w:t>
            </w:r>
          </w:p>
          <w:p w:rsidR="0007320A" w:rsidRDefault="00037958">
            <w:pPr>
              <w:spacing w:after="112" w:line="259" w:lineRule="auto"/>
              <w:ind w:left="0" w:firstLine="0"/>
              <w:jc w:val="left"/>
            </w:pPr>
            <w:r>
              <w:t xml:space="preserve">Melbourne who </w:t>
            </w:r>
          </w:p>
          <w:p w:rsidR="0007320A" w:rsidRDefault="00037958">
            <w:pPr>
              <w:spacing w:after="0" w:line="259" w:lineRule="auto"/>
              <w:ind w:left="0" w:right="23" w:firstLine="0"/>
              <w:jc w:val="left"/>
            </w:pPr>
            <w:r>
              <w:t>expressed interest to support this</w:t>
            </w:r>
            <w:r>
              <w:t xml:space="preserve"> project. However, my sponsor club requested a copy of my proposal before us discussing supporting the project.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The project team in Australia </w:t>
            </w:r>
          </w:p>
        </w:tc>
        <w:tc>
          <w:tcPr>
            <w:tcW w:w="2333" w:type="dxa"/>
            <w:tcBorders>
              <w:top w:val="single" w:sz="8" w:space="0" w:color="BDD6EE"/>
              <w:left w:val="single" w:sz="8" w:space="0" w:color="BDD6EE"/>
              <w:bottom w:val="single" w:sz="8" w:space="0" w:color="BDD6EE"/>
              <w:right w:val="single" w:sz="8" w:space="0" w:color="BDD6EE"/>
            </w:tcBorders>
          </w:tcPr>
          <w:p w:rsidR="0007320A" w:rsidRDefault="00037958">
            <w:pPr>
              <w:spacing w:after="160" w:line="357" w:lineRule="auto"/>
              <w:ind w:left="2" w:firstLine="0"/>
              <w:jc w:val="left"/>
            </w:pPr>
            <w:r>
              <w:t>At the moment, I am preparing relevant project documents to be provided to the club as requested. After the re</w:t>
            </w:r>
            <w:r>
              <w:t xml:space="preserve">ceipt of these papers, a meeting will be convened with the club management to discuss alternative options to mobilize resources that will enable the project to be implemented. </w:t>
            </w:r>
          </w:p>
          <w:p w:rsidR="0007320A" w:rsidRDefault="00037958">
            <w:pPr>
              <w:spacing w:after="195" w:line="356" w:lineRule="auto"/>
              <w:ind w:left="2" w:right="48" w:firstLine="0"/>
              <w:jc w:val="left"/>
            </w:pPr>
            <w:r>
              <w:t>The club invited me as guest speaker at the meeting to be held by the 24</w:t>
            </w:r>
            <w:r>
              <w:rPr>
                <w:vertAlign w:val="superscript"/>
              </w:rPr>
              <w:t xml:space="preserve">th </w:t>
            </w:r>
            <w:r>
              <w:t xml:space="preserve">Nov </w:t>
            </w:r>
            <w:r>
              <w:t xml:space="preserve">2021. </w:t>
            </w:r>
          </w:p>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bl>
    <w:p w:rsidR="0007320A" w:rsidRDefault="0007320A">
      <w:pPr>
        <w:spacing w:after="0" w:line="259" w:lineRule="auto"/>
        <w:ind w:left="-1440" w:right="65" w:firstLine="0"/>
        <w:jc w:val="left"/>
      </w:pPr>
    </w:p>
    <w:tbl>
      <w:tblPr>
        <w:tblStyle w:val="TableGrid"/>
        <w:tblW w:w="9342" w:type="dxa"/>
        <w:tblInd w:w="10" w:type="dxa"/>
        <w:tblCellMar>
          <w:top w:w="120" w:type="dxa"/>
          <w:left w:w="98" w:type="dxa"/>
          <w:bottom w:w="0" w:type="dxa"/>
          <w:right w:w="38" w:type="dxa"/>
        </w:tblCellMar>
        <w:tblLook w:val="04A0" w:firstRow="1" w:lastRow="0" w:firstColumn="1" w:lastColumn="0" w:noHBand="0" w:noVBand="1"/>
      </w:tblPr>
      <w:tblGrid>
        <w:gridCol w:w="1447"/>
        <w:gridCol w:w="2506"/>
        <w:gridCol w:w="1577"/>
        <w:gridCol w:w="2333"/>
        <w:gridCol w:w="739"/>
        <w:gridCol w:w="739"/>
      </w:tblGrid>
      <w:tr w:rsidR="0007320A">
        <w:trPr>
          <w:trHeight w:val="7005"/>
        </w:trPr>
        <w:tc>
          <w:tcPr>
            <w:tcW w:w="1447" w:type="dxa"/>
            <w:vMerge w:val="restart"/>
            <w:tcBorders>
              <w:top w:val="single" w:sz="8" w:space="0" w:color="BDD6EE"/>
              <w:left w:val="single" w:sz="8" w:space="0" w:color="BDD6EE"/>
              <w:bottom w:val="single" w:sz="8" w:space="0" w:color="BDD6EE"/>
              <w:right w:val="single" w:sz="8" w:space="0" w:color="BDD6EE"/>
            </w:tcBorders>
          </w:tcPr>
          <w:p w:rsidR="0007320A" w:rsidRDefault="0007320A">
            <w:pPr>
              <w:spacing w:after="160" w:line="259" w:lineRule="auto"/>
              <w:ind w:left="0" w:firstLine="0"/>
              <w:jc w:val="left"/>
            </w:pP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0" w:right="59" w:firstLine="0"/>
              <w:jc w:val="left"/>
            </w:pPr>
            <w:r>
              <w:rPr>
                <w:color w:val="5B9BD5"/>
              </w:rPr>
              <w:t xml:space="preserve">UNMISS, DFAT and other NGOs – </w:t>
            </w:r>
            <w:r>
              <w:t xml:space="preserve">UNMISS and other humanitarian actors based in South Sudan indicated interest to support this project. Once the required project documents are obtained, they will indicate how they would participate in the implementation of the project.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right="2" w:firstLine="0"/>
              <w:jc w:val="left"/>
            </w:pPr>
            <w:r>
              <w:t>Both the project te</w:t>
            </w:r>
            <w:r>
              <w:t xml:space="preserve">am in South Sudan and Australia. </w:t>
            </w:r>
          </w:p>
        </w:tc>
        <w:tc>
          <w:tcPr>
            <w:tcW w:w="2333"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right="61" w:firstLine="0"/>
            </w:pPr>
            <w:r>
              <w:t xml:space="preserve">Ongoing engagement with these potential stakeholders still intact.  </w:t>
            </w:r>
            <w:r>
              <w:t xml:space="preserve">I updated UNMISS offices about the progress of the registration in October 2021 and will feed them back by the first week of January 2022. This situation applies to other NGOs and DFAT with special interest to support peace in South Sudan.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r w:rsidR="0007320A">
        <w:trPr>
          <w:trHeight w:val="5509"/>
        </w:trPr>
        <w:tc>
          <w:tcPr>
            <w:tcW w:w="0" w:type="auto"/>
            <w:vMerge/>
            <w:tcBorders>
              <w:top w:val="nil"/>
              <w:left w:val="single" w:sz="8" w:space="0" w:color="BDD6EE"/>
              <w:bottom w:val="single" w:sz="8" w:space="0" w:color="BDD6EE"/>
              <w:right w:val="single" w:sz="8" w:space="0" w:color="BDD6EE"/>
            </w:tcBorders>
          </w:tcPr>
          <w:p w:rsidR="0007320A" w:rsidRDefault="0007320A">
            <w:pPr>
              <w:spacing w:after="160" w:line="259" w:lineRule="auto"/>
              <w:ind w:left="0" w:firstLine="0"/>
              <w:jc w:val="left"/>
            </w:pP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157" w:line="360" w:lineRule="auto"/>
              <w:ind w:left="0" w:right="13" w:firstLine="0"/>
              <w:jc w:val="left"/>
            </w:pPr>
            <w:r>
              <w:rPr>
                <w:color w:val="5B9BD5"/>
              </w:rPr>
              <w:t>South Sudanese partners in UK, Canada and US –</w:t>
            </w:r>
            <w:r>
              <w:t xml:space="preserve"> </w:t>
            </w:r>
          </w:p>
          <w:p w:rsidR="0007320A" w:rsidRDefault="00037958">
            <w:pPr>
              <w:spacing w:after="1" w:line="357" w:lineRule="auto"/>
              <w:ind w:left="0" w:firstLine="0"/>
              <w:jc w:val="left"/>
            </w:pPr>
            <w:r>
              <w:t xml:space="preserve">We held a constructive session with the SS community </w:t>
            </w:r>
          </w:p>
          <w:p w:rsidR="0007320A" w:rsidRDefault="00037958">
            <w:pPr>
              <w:spacing w:after="0" w:line="259" w:lineRule="auto"/>
              <w:ind w:left="0" w:firstLine="0"/>
              <w:jc w:val="left"/>
            </w:pPr>
            <w:r>
              <w:t>representatives in the UK and North America on 1</w:t>
            </w:r>
            <w:r>
              <w:rPr>
                <w:vertAlign w:val="superscript"/>
              </w:rPr>
              <w:t>st</w:t>
            </w:r>
            <w:r>
              <w:t xml:space="preserve"> Nov 2021. They pledged their support to the project. I provided them with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358" w:lineRule="auto"/>
              <w:ind w:left="2" w:firstLine="0"/>
              <w:jc w:val="left"/>
            </w:pPr>
            <w:r>
              <w:t xml:space="preserve">Diaspora leaders in the </w:t>
            </w:r>
          </w:p>
          <w:p w:rsidR="0007320A" w:rsidRDefault="00037958">
            <w:pPr>
              <w:spacing w:after="115" w:line="259" w:lineRule="auto"/>
              <w:ind w:left="2" w:firstLine="0"/>
              <w:jc w:val="left"/>
            </w:pPr>
            <w:r>
              <w:t>UK,</w:t>
            </w:r>
            <w:r>
              <w:t xml:space="preserve"> North </w:t>
            </w:r>
          </w:p>
          <w:p w:rsidR="0007320A" w:rsidRDefault="00037958">
            <w:pPr>
              <w:spacing w:after="0" w:line="259" w:lineRule="auto"/>
              <w:ind w:left="2" w:firstLine="0"/>
              <w:jc w:val="left"/>
            </w:pPr>
            <w:r>
              <w:t xml:space="preserve">America, and Australia. </w:t>
            </w:r>
          </w:p>
        </w:tc>
        <w:tc>
          <w:tcPr>
            <w:tcW w:w="2333"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right="30" w:firstLine="0"/>
              <w:jc w:val="left"/>
            </w:pPr>
            <w:r>
              <w:t xml:space="preserve">A monthly meeting will be held to update each other on the progress of the planned activity. Resource mobilization was the agreed focus area by the committee.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bl>
    <w:p w:rsidR="0007320A" w:rsidRDefault="0007320A">
      <w:pPr>
        <w:spacing w:after="0" w:line="259" w:lineRule="auto"/>
        <w:ind w:left="-1440" w:right="65" w:firstLine="0"/>
        <w:jc w:val="left"/>
      </w:pPr>
    </w:p>
    <w:tbl>
      <w:tblPr>
        <w:tblStyle w:val="TableGrid"/>
        <w:tblW w:w="9342" w:type="dxa"/>
        <w:tblInd w:w="10" w:type="dxa"/>
        <w:tblCellMar>
          <w:top w:w="120" w:type="dxa"/>
          <w:left w:w="98" w:type="dxa"/>
          <w:bottom w:w="0" w:type="dxa"/>
          <w:right w:w="46" w:type="dxa"/>
        </w:tblCellMar>
        <w:tblLook w:val="04A0" w:firstRow="1" w:lastRow="0" w:firstColumn="1" w:lastColumn="0" w:noHBand="0" w:noVBand="1"/>
      </w:tblPr>
      <w:tblGrid>
        <w:gridCol w:w="1447"/>
        <w:gridCol w:w="2506"/>
        <w:gridCol w:w="1577"/>
        <w:gridCol w:w="1202"/>
        <w:gridCol w:w="1131"/>
        <w:gridCol w:w="739"/>
        <w:gridCol w:w="739"/>
      </w:tblGrid>
      <w:tr w:rsidR="0007320A">
        <w:trPr>
          <w:trHeight w:val="1208"/>
        </w:trPr>
        <w:tc>
          <w:tcPr>
            <w:tcW w:w="144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0" w:firstLine="0"/>
              <w:jc w:val="left"/>
            </w:pPr>
            <w:r>
              <w:t xml:space="preserve">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1202"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1131"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0"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112" w:line="259" w:lineRule="auto"/>
              <w:ind w:left="2" w:firstLine="0"/>
              <w:jc w:val="left"/>
            </w:pPr>
            <w:r>
              <w:t xml:space="preserve">Stage </w:t>
            </w:r>
          </w:p>
          <w:p w:rsidR="0007320A" w:rsidRDefault="00037958">
            <w:pPr>
              <w:spacing w:after="0" w:line="259" w:lineRule="auto"/>
              <w:ind w:left="2" w:firstLine="0"/>
              <w:jc w:val="left"/>
            </w:pPr>
            <w:r>
              <w:t xml:space="preserve">2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r w:rsidR="0007320A">
        <w:trPr>
          <w:trHeight w:val="7165"/>
        </w:trPr>
        <w:tc>
          <w:tcPr>
            <w:tcW w:w="144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Train the radio hosts </w:t>
            </w: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0" w:firstLine="0"/>
              <w:jc w:val="left"/>
            </w:pPr>
            <w:r>
              <w:rPr>
                <w:color w:val="5B9BD5"/>
              </w:rPr>
              <w:t xml:space="preserve">Recruitment of the trainees – </w:t>
            </w:r>
            <w:r>
              <w:t xml:space="preserve">We consulted the community in Australia and in South Sudan to identify participants who will undertake the training and learn how to host the radio, develop contents and engage with the community effectively to promote peace.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358" w:lineRule="auto"/>
              <w:ind w:left="2" w:firstLine="0"/>
              <w:jc w:val="left"/>
            </w:pPr>
            <w:r>
              <w:t xml:space="preserve">The project team in South </w:t>
            </w:r>
          </w:p>
          <w:p w:rsidR="0007320A" w:rsidRDefault="00037958">
            <w:pPr>
              <w:spacing w:after="0" w:line="259" w:lineRule="auto"/>
              <w:ind w:left="2" w:firstLine="0"/>
              <w:jc w:val="left"/>
            </w:pPr>
            <w:r>
              <w:t xml:space="preserve">Sudan and in Australia. </w:t>
            </w:r>
          </w:p>
        </w:tc>
        <w:tc>
          <w:tcPr>
            <w:tcW w:w="3073" w:type="dxa"/>
            <w:gridSpan w:val="3"/>
            <w:tcBorders>
              <w:top w:val="single" w:sz="8" w:space="0" w:color="BDD6EE"/>
              <w:left w:val="single" w:sz="8" w:space="0" w:color="BDD6EE"/>
              <w:bottom w:val="single" w:sz="8" w:space="0" w:color="BDD6EE"/>
              <w:right w:val="single" w:sz="8" w:space="0" w:color="BDD6EE"/>
            </w:tcBorders>
          </w:tcPr>
          <w:p w:rsidR="0007320A" w:rsidRDefault="00037958">
            <w:pPr>
              <w:spacing w:after="159" w:line="357" w:lineRule="auto"/>
              <w:ind w:left="2" w:firstLine="0"/>
              <w:jc w:val="left"/>
            </w:pPr>
            <w:r>
              <w:t>The recruitment of the trainees is yet to be finalized until the end of December 2021. While this is happening, the project team will endeavors to develop training templates, find trainers and suitable l</w:t>
            </w:r>
            <w:r>
              <w:t xml:space="preserve">ocations where the training will be convened, taking into consideration the logistical needs. </w:t>
            </w:r>
          </w:p>
          <w:p w:rsidR="0007320A" w:rsidRDefault="00037958">
            <w:pPr>
              <w:spacing w:after="0" w:line="259" w:lineRule="auto"/>
              <w:ind w:left="2" w:right="27" w:firstLine="0"/>
              <w:jc w:val="left"/>
            </w:pPr>
            <w:r>
              <w:rPr>
                <w:color w:val="5B9BD5"/>
              </w:rPr>
              <w:t>We expect the training to kick off by February 2022, either in South Sudan or in the neighboring country.</w:t>
            </w: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r w:rsidR="0007320A">
        <w:trPr>
          <w:trHeight w:val="1210"/>
        </w:trPr>
        <w:tc>
          <w:tcPr>
            <w:tcW w:w="144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0" w:firstLine="0"/>
              <w:jc w:val="left"/>
            </w:pPr>
            <w:r>
              <w:t xml:space="preserve">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1202"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1131"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0"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115" w:line="259" w:lineRule="auto"/>
              <w:ind w:left="2" w:firstLine="0"/>
              <w:jc w:val="left"/>
            </w:pPr>
            <w:r>
              <w:t xml:space="preserve">Stage </w:t>
            </w:r>
          </w:p>
          <w:p w:rsidR="0007320A" w:rsidRDefault="00037958">
            <w:pPr>
              <w:spacing w:after="0" w:line="259" w:lineRule="auto"/>
              <w:ind w:left="2" w:firstLine="0"/>
              <w:jc w:val="left"/>
            </w:pPr>
            <w:r>
              <w:t xml:space="preserve">3 </w:t>
            </w:r>
          </w:p>
        </w:tc>
      </w:tr>
    </w:tbl>
    <w:p w:rsidR="0007320A" w:rsidRDefault="0007320A">
      <w:pPr>
        <w:spacing w:after="0" w:line="259" w:lineRule="auto"/>
        <w:ind w:left="-1440" w:right="65" w:firstLine="0"/>
        <w:jc w:val="left"/>
      </w:pPr>
    </w:p>
    <w:tbl>
      <w:tblPr>
        <w:tblStyle w:val="TableGrid"/>
        <w:tblW w:w="9342" w:type="dxa"/>
        <w:tblInd w:w="10" w:type="dxa"/>
        <w:tblCellMar>
          <w:top w:w="120" w:type="dxa"/>
          <w:left w:w="98" w:type="dxa"/>
          <w:bottom w:w="0" w:type="dxa"/>
          <w:right w:w="45" w:type="dxa"/>
        </w:tblCellMar>
        <w:tblLook w:val="04A0" w:firstRow="1" w:lastRow="0" w:firstColumn="1" w:lastColumn="0" w:noHBand="0" w:noVBand="1"/>
      </w:tblPr>
      <w:tblGrid>
        <w:gridCol w:w="1447"/>
        <w:gridCol w:w="2506"/>
        <w:gridCol w:w="1577"/>
        <w:gridCol w:w="1202"/>
        <w:gridCol w:w="1131"/>
        <w:gridCol w:w="739"/>
        <w:gridCol w:w="739"/>
        <w:gridCol w:w="1"/>
      </w:tblGrid>
      <w:tr w:rsidR="0007320A">
        <w:trPr>
          <w:trHeight w:val="8821"/>
        </w:trPr>
        <w:tc>
          <w:tcPr>
            <w:tcW w:w="144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Building the radio station </w:t>
            </w: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161" w:line="358" w:lineRule="auto"/>
              <w:ind w:left="0" w:firstLine="0"/>
              <w:jc w:val="left"/>
            </w:pPr>
            <w:r>
              <w:rPr>
                <w:color w:val="5B9BD5"/>
              </w:rPr>
              <w:t>Inception of the building construction –</w:t>
            </w:r>
            <w:r>
              <w:t xml:space="preserve"> </w:t>
            </w:r>
          </w:p>
          <w:p w:rsidR="0007320A" w:rsidRDefault="00037958">
            <w:pPr>
              <w:spacing w:after="0" w:line="259" w:lineRule="auto"/>
              <w:ind w:left="0" w:right="40" w:firstLine="0"/>
              <w:jc w:val="left"/>
            </w:pPr>
            <w:r>
              <w:t>Before commencing the construction, the project team will assess the available resources, hire someone to survey the suitability of the construction site and provide a comprehensive item</w:t>
            </w:r>
            <w:r>
              <w:t xml:space="preserve">ized budget breakdown before starting to build the station. This approach will inform the committee's action either to go ahead with the design and budget or not.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2" w:line="356" w:lineRule="auto"/>
              <w:ind w:left="2" w:firstLine="0"/>
              <w:jc w:val="left"/>
            </w:pPr>
            <w:r>
              <w:t xml:space="preserve">The project team in South </w:t>
            </w:r>
          </w:p>
          <w:p w:rsidR="0007320A" w:rsidRDefault="00037958">
            <w:pPr>
              <w:spacing w:after="0" w:line="259" w:lineRule="auto"/>
              <w:ind w:left="2" w:firstLine="0"/>
              <w:jc w:val="left"/>
            </w:pPr>
            <w:r>
              <w:t xml:space="preserve">Sudan and in Australia. </w:t>
            </w:r>
          </w:p>
        </w:tc>
        <w:tc>
          <w:tcPr>
            <w:tcW w:w="3812" w:type="dxa"/>
            <w:gridSpan w:val="5"/>
            <w:tcBorders>
              <w:top w:val="single" w:sz="8" w:space="0" w:color="BDD6EE"/>
              <w:left w:val="single" w:sz="8" w:space="0" w:color="BDD6EE"/>
              <w:bottom w:val="single" w:sz="8" w:space="0" w:color="BDD6EE"/>
              <w:right w:val="single" w:sz="8" w:space="0" w:color="BDD6EE"/>
            </w:tcBorders>
          </w:tcPr>
          <w:p w:rsidR="0007320A" w:rsidRDefault="00037958">
            <w:pPr>
              <w:spacing w:after="0" w:line="357" w:lineRule="auto"/>
              <w:ind w:left="2" w:right="30" w:firstLine="0"/>
              <w:jc w:val="left"/>
            </w:pPr>
            <w:r>
              <w:t>This task is yet to commence but I will start consulting with the project team in South Sudan to identify a good building company’s base in South Sudan or on the Ethiopia site to build the radio station when we secure funding. I would like the construction</w:t>
            </w:r>
            <w:r>
              <w:t xml:space="preserve"> of the building to start as soon as possible and finish in May </w:t>
            </w:r>
          </w:p>
          <w:p w:rsidR="0007320A" w:rsidRDefault="00037958">
            <w:pPr>
              <w:spacing w:after="0" w:line="259" w:lineRule="auto"/>
              <w:ind w:left="2" w:right="20" w:firstLine="0"/>
              <w:jc w:val="left"/>
            </w:pPr>
            <w:r>
              <w:t xml:space="preserve">2022. Then followed by the installation of the radio equipment and operationalized as soon as possible. The implementation of this task will be dictated by adequate resources available. From </w:t>
            </w:r>
            <w:r>
              <w:t xml:space="preserve">now onward, I will take practical measures to mobilize partners and ensure this project is delivered as scheduled. </w:t>
            </w:r>
          </w:p>
        </w:tc>
      </w:tr>
      <w:tr w:rsidR="0007320A">
        <w:trPr>
          <w:gridAfter w:val="1"/>
          <w:trHeight w:val="5922"/>
        </w:trPr>
        <w:tc>
          <w:tcPr>
            <w:tcW w:w="144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Radio equipment </w:t>
            </w: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159" w:line="360" w:lineRule="auto"/>
              <w:ind w:left="0" w:firstLine="0"/>
              <w:jc w:val="left"/>
            </w:pPr>
            <w:r>
              <w:t xml:space="preserve">Delivering radio equipment – </w:t>
            </w:r>
          </w:p>
          <w:p w:rsidR="0007320A" w:rsidRDefault="00037958">
            <w:pPr>
              <w:spacing w:after="0" w:line="259" w:lineRule="auto"/>
              <w:ind w:left="0" w:firstLine="0"/>
              <w:jc w:val="left"/>
            </w:pPr>
            <w:r>
              <w:t xml:space="preserve">I managed to secure a professional engineer whose works involved installation of community radio stations. He provided a comprehensive budget breakdown covering all costs including the logistics, setting up and maintenance.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2" w:line="357" w:lineRule="auto"/>
              <w:ind w:left="2" w:firstLine="0"/>
              <w:jc w:val="left"/>
            </w:pPr>
            <w:r>
              <w:t>The project team in Australia</w:t>
            </w:r>
            <w:r>
              <w:t xml:space="preserve"> and the team in </w:t>
            </w:r>
          </w:p>
          <w:p w:rsidR="0007320A" w:rsidRDefault="00037958">
            <w:pPr>
              <w:spacing w:after="0" w:line="259" w:lineRule="auto"/>
              <w:ind w:left="2" w:firstLine="0"/>
              <w:jc w:val="left"/>
            </w:pPr>
            <w:r>
              <w:t xml:space="preserve">South Sudan. </w:t>
            </w:r>
          </w:p>
        </w:tc>
        <w:tc>
          <w:tcPr>
            <w:tcW w:w="3812" w:type="dxa"/>
            <w:gridSpan w:val="4"/>
            <w:tcBorders>
              <w:top w:val="single" w:sz="8" w:space="0" w:color="BDD6EE"/>
              <w:left w:val="single" w:sz="8" w:space="0" w:color="BDD6EE"/>
              <w:bottom w:val="single" w:sz="8" w:space="0" w:color="BDD6EE"/>
              <w:right w:val="single" w:sz="8" w:space="0" w:color="BDD6EE"/>
            </w:tcBorders>
          </w:tcPr>
          <w:p w:rsidR="0007320A" w:rsidRDefault="00037958">
            <w:pPr>
              <w:spacing w:after="160" w:line="357" w:lineRule="auto"/>
              <w:ind w:left="2" w:right="22" w:firstLine="0"/>
              <w:jc w:val="left"/>
            </w:pPr>
            <w:r>
              <w:t xml:space="preserve">We have found a Radioactive company capable of setting up community radio and providing training. The radio equipment are yet to be deliver. Once we secured funds, I will inform the hired company to deliver the equipment to </w:t>
            </w:r>
            <w:r>
              <w:t xml:space="preserve">the construction site where the radio station will be established in South Sudan. I will remain in touch with this company till the job is done. </w:t>
            </w:r>
          </w:p>
          <w:p w:rsidR="0007320A" w:rsidRDefault="00037958">
            <w:pPr>
              <w:spacing w:after="0" w:line="259" w:lineRule="auto"/>
              <w:ind w:left="2" w:firstLine="0"/>
              <w:jc w:val="left"/>
            </w:pPr>
            <w:r>
              <w:t xml:space="preserve">  </w:t>
            </w:r>
          </w:p>
        </w:tc>
      </w:tr>
      <w:tr w:rsidR="0007320A">
        <w:trPr>
          <w:gridAfter w:val="1"/>
          <w:trHeight w:val="794"/>
        </w:trPr>
        <w:tc>
          <w:tcPr>
            <w:tcW w:w="144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2506"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0" w:firstLine="0"/>
              <w:jc w:val="left"/>
            </w:pPr>
            <w:r>
              <w:t xml:space="preserve">  </w:t>
            </w:r>
          </w:p>
        </w:tc>
        <w:tc>
          <w:tcPr>
            <w:tcW w:w="1577"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1202"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1131"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0"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c>
          <w:tcPr>
            <w:tcW w:w="739" w:type="dxa"/>
            <w:tcBorders>
              <w:top w:val="single" w:sz="8" w:space="0" w:color="BDD6EE"/>
              <w:left w:val="single" w:sz="8" w:space="0" w:color="BDD6EE"/>
              <w:bottom w:val="single" w:sz="8" w:space="0" w:color="BDD6EE"/>
              <w:right w:val="single" w:sz="8" w:space="0" w:color="BDD6EE"/>
            </w:tcBorders>
          </w:tcPr>
          <w:p w:rsidR="0007320A" w:rsidRDefault="00037958">
            <w:pPr>
              <w:spacing w:after="0" w:line="259" w:lineRule="auto"/>
              <w:ind w:left="2" w:firstLine="0"/>
              <w:jc w:val="left"/>
            </w:pPr>
            <w:r>
              <w:t xml:space="preserve">  </w:t>
            </w:r>
          </w:p>
        </w:tc>
      </w:tr>
    </w:tbl>
    <w:p w:rsidR="0007320A" w:rsidRDefault="00037958">
      <w:pPr>
        <w:spacing w:after="355" w:line="259" w:lineRule="auto"/>
        <w:ind w:left="0" w:firstLine="0"/>
        <w:jc w:val="left"/>
      </w:pPr>
      <w:r>
        <w:rPr>
          <w:color w:val="5B9BD5"/>
        </w:rPr>
        <w:t xml:space="preserve"> </w:t>
      </w:r>
      <w:r>
        <w:t xml:space="preserve"> </w:t>
      </w:r>
    </w:p>
    <w:p w:rsidR="0007320A" w:rsidRDefault="00037958">
      <w:pPr>
        <w:spacing w:after="352" w:line="259" w:lineRule="auto"/>
        <w:ind w:left="0" w:firstLine="0"/>
        <w:jc w:val="left"/>
      </w:pPr>
      <w:r>
        <w:rPr>
          <w:color w:val="5B9BD5"/>
        </w:rPr>
        <w:t>Limitation</w:t>
      </w:r>
      <w:r>
        <w:t xml:space="preserve"> </w:t>
      </w:r>
    </w:p>
    <w:p w:rsidR="0007320A" w:rsidRDefault="00037958">
      <w:pPr>
        <w:spacing w:after="355" w:line="259" w:lineRule="auto"/>
        <w:ind w:left="-5" w:right="46"/>
      </w:pPr>
      <w:r>
        <w:t xml:space="preserve">The following items represent the obvious limitations I am facing: </w:t>
      </w:r>
    </w:p>
    <w:p w:rsidR="0007320A" w:rsidRDefault="00037958">
      <w:pPr>
        <w:numPr>
          <w:ilvl w:val="0"/>
          <w:numId w:val="3"/>
        </w:numPr>
        <w:ind w:right="46" w:hanging="406"/>
      </w:pPr>
      <w:r>
        <w:t xml:space="preserve">Limited access to financial resources constrained my ability to deliver and meet the requirements of the project. </w:t>
      </w:r>
    </w:p>
    <w:p w:rsidR="0007320A" w:rsidRDefault="00037958">
      <w:pPr>
        <w:numPr>
          <w:ilvl w:val="0"/>
          <w:numId w:val="3"/>
        </w:numPr>
        <w:ind w:right="46" w:hanging="406"/>
      </w:pPr>
      <w:r>
        <w:t>The political environment in South Sudan remains uncertain and could jeopardize the livelihood of the project partners to execute their works</w:t>
      </w:r>
      <w:r>
        <w:t xml:space="preserve"> in the field, especially once delivering the logistical needs to construct the radio station. However, we are hopeful that the security situation will improve so the project team will implement the project. </w:t>
      </w:r>
    </w:p>
    <w:p w:rsidR="0007320A" w:rsidRDefault="00037958">
      <w:pPr>
        <w:numPr>
          <w:ilvl w:val="0"/>
          <w:numId w:val="3"/>
        </w:numPr>
        <w:spacing w:after="233"/>
        <w:ind w:right="46" w:hanging="406"/>
      </w:pPr>
      <w:r>
        <w:t>Relevant sponsors and partners are yet to be se</w:t>
      </w:r>
      <w:r>
        <w:t>cured to help deliver this project. I am in consultation with a range of actors who are yet to commit anything to support this project. However, the positive news is that the context of the project appealed to them. For this project to be delivered effecti</w:t>
      </w:r>
      <w:r>
        <w:t xml:space="preserve">vely, impact change and sustained; it needs a long-term sponsor. </w:t>
      </w:r>
    </w:p>
    <w:p w:rsidR="0007320A" w:rsidRDefault="00037958">
      <w:pPr>
        <w:spacing w:after="224"/>
        <w:ind w:left="-5" w:right="46"/>
      </w:pPr>
      <w:r>
        <w:t xml:space="preserve">However, lack of adequate financial resources is the measure of concern. I am hopeful that the humanitarian, peacebuilding, and developmental organizations willing </w:t>
      </w:r>
      <w:r>
        <w:t xml:space="preserve">to help South Sudan realize peace will collaborate with us to deliver this project.  </w:t>
      </w:r>
    </w:p>
    <w:p w:rsidR="0007320A" w:rsidRDefault="00037958">
      <w:pPr>
        <w:spacing w:after="214" w:line="259" w:lineRule="auto"/>
        <w:ind w:left="0" w:firstLine="0"/>
        <w:jc w:val="left"/>
      </w:pPr>
      <w:r>
        <w:rPr>
          <w:sz w:val="22"/>
        </w:rPr>
        <w:t xml:space="preserve">  </w:t>
      </w:r>
      <w:r>
        <w:t xml:space="preserve"> </w:t>
      </w:r>
    </w:p>
    <w:p w:rsidR="0007320A" w:rsidRDefault="00037958">
      <w:pPr>
        <w:spacing w:after="228" w:line="259" w:lineRule="auto"/>
        <w:ind w:left="0" w:firstLine="0"/>
        <w:jc w:val="left"/>
      </w:pPr>
      <w:r>
        <w:t xml:space="preserve"> </w:t>
      </w:r>
    </w:p>
    <w:p w:rsidR="0007320A" w:rsidRDefault="00037958">
      <w:pPr>
        <w:shd w:val="clear" w:color="auto" w:fill="F2F2F2"/>
        <w:spacing w:after="229" w:line="247" w:lineRule="auto"/>
        <w:ind w:left="0" w:firstLine="0"/>
        <w:jc w:val="left"/>
      </w:pPr>
      <w:r>
        <w:rPr>
          <w:color w:val="4472C4"/>
        </w:rPr>
        <w:t>Pictures taken during the community consultation meeting in Pagak South Sudan on 16</w:t>
      </w:r>
      <w:r>
        <w:rPr>
          <w:color w:val="4472C4"/>
          <w:vertAlign w:val="superscript"/>
        </w:rPr>
        <w:t>th</w:t>
      </w:r>
      <w:r>
        <w:rPr>
          <w:color w:val="4472C4"/>
        </w:rPr>
        <w:t xml:space="preserve"> October 2021 </w:t>
      </w:r>
    </w:p>
    <w:p w:rsidR="0007320A" w:rsidRDefault="00037958">
      <w:pPr>
        <w:spacing w:after="205" w:line="259" w:lineRule="auto"/>
        <w:ind w:left="-5" w:right="46"/>
      </w:pPr>
      <w:r>
        <w:t>Picture 1: Community briefing about the radio project by project</w:t>
      </w:r>
      <w:r>
        <w:t xml:space="preserve"> team. </w:t>
      </w:r>
    </w:p>
    <w:p w:rsidR="0007320A" w:rsidRDefault="00037958">
      <w:pPr>
        <w:spacing w:after="146" w:line="259" w:lineRule="auto"/>
        <w:ind w:left="0" w:right="101" w:firstLine="0"/>
        <w:jc w:val="right"/>
      </w:pPr>
      <w:r>
        <w:rPr>
          <w:noProof/>
        </w:rPr>
        <w:drawing>
          <wp:inline distT="0" distB="0" distL="0" distR="0">
            <wp:extent cx="5876290" cy="2583815"/>
            <wp:effectExtent l="0" t="0" r="0" b="0"/>
            <wp:docPr id="7276" name="Picture 7276"/>
            <wp:cNvGraphicFramePr/>
            <a:graphic xmlns:a="http://schemas.openxmlformats.org/drawingml/2006/main">
              <a:graphicData uri="http://schemas.openxmlformats.org/drawingml/2006/picture">
                <pic:pic xmlns:pic="http://schemas.openxmlformats.org/drawingml/2006/picture">
                  <pic:nvPicPr>
                    <pic:cNvPr id="7276" name="Picture 7276"/>
                    <pic:cNvPicPr/>
                  </pic:nvPicPr>
                  <pic:blipFill>
                    <a:blip r:embed="rId7"/>
                    <a:stretch>
                      <a:fillRect/>
                    </a:stretch>
                  </pic:blipFill>
                  <pic:spPr>
                    <a:xfrm>
                      <a:off x="0" y="0"/>
                      <a:ext cx="5876290" cy="2583815"/>
                    </a:xfrm>
                    <a:prstGeom prst="rect">
                      <a:avLst/>
                    </a:prstGeom>
                  </pic:spPr>
                </pic:pic>
              </a:graphicData>
            </a:graphic>
          </wp:inline>
        </w:drawing>
      </w:r>
      <w:r>
        <w:t xml:space="preserve"> </w:t>
      </w:r>
    </w:p>
    <w:p w:rsidR="0007320A" w:rsidRDefault="00037958">
      <w:pPr>
        <w:spacing w:after="156" w:line="259" w:lineRule="auto"/>
        <w:ind w:left="0" w:firstLine="0"/>
        <w:jc w:val="left"/>
      </w:pPr>
      <w:r>
        <w:rPr>
          <w:sz w:val="22"/>
        </w:rPr>
        <w:t xml:space="preserve">  </w:t>
      </w:r>
    </w:p>
    <w:p w:rsidR="0007320A" w:rsidRDefault="00037958">
      <w:pPr>
        <w:spacing w:after="159" w:line="259" w:lineRule="auto"/>
        <w:ind w:left="0" w:firstLine="0"/>
        <w:jc w:val="left"/>
      </w:pPr>
      <w:r>
        <w:rPr>
          <w:sz w:val="22"/>
        </w:rPr>
        <w:t xml:space="preserve"> </w:t>
      </w:r>
    </w:p>
    <w:p w:rsidR="0007320A" w:rsidRDefault="00037958">
      <w:pPr>
        <w:spacing w:after="146" w:line="259" w:lineRule="auto"/>
        <w:ind w:left="-5"/>
        <w:jc w:val="left"/>
      </w:pPr>
      <w:r>
        <w:rPr>
          <w:sz w:val="22"/>
        </w:rPr>
        <w:t xml:space="preserve">Picture 2: Commissioner and project team with members </w:t>
      </w:r>
    </w:p>
    <w:p w:rsidR="0007320A" w:rsidRDefault="00037958">
      <w:pPr>
        <w:spacing w:after="110" w:line="259" w:lineRule="auto"/>
        <w:ind w:left="0" w:right="211" w:firstLine="0"/>
        <w:jc w:val="right"/>
      </w:pPr>
      <w:r>
        <w:rPr>
          <w:noProof/>
        </w:rPr>
        <w:drawing>
          <wp:inline distT="0" distB="0" distL="0" distR="0">
            <wp:extent cx="5810123" cy="2550795"/>
            <wp:effectExtent l="0" t="0" r="0" b="0"/>
            <wp:docPr id="7298" name="Picture 7298"/>
            <wp:cNvGraphicFramePr/>
            <a:graphic xmlns:a="http://schemas.openxmlformats.org/drawingml/2006/main">
              <a:graphicData uri="http://schemas.openxmlformats.org/drawingml/2006/picture">
                <pic:pic xmlns:pic="http://schemas.openxmlformats.org/drawingml/2006/picture">
                  <pic:nvPicPr>
                    <pic:cNvPr id="7298" name="Picture 7298"/>
                    <pic:cNvPicPr/>
                  </pic:nvPicPr>
                  <pic:blipFill>
                    <a:blip r:embed="rId8"/>
                    <a:stretch>
                      <a:fillRect/>
                    </a:stretch>
                  </pic:blipFill>
                  <pic:spPr>
                    <a:xfrm>
                      <a:off x="0" y="0"/>
                      <a:ext cx="5810123" cy="2550795"/>
                    </a:xfrm>
                    <a:prstGeom prst="rect">
                      <a:avLst/>
                    </a:prstGeom>
                  </pic:spPr>
                </pic:pic>
              </a:graphicData>
            </a:graphic>
          </wp:inline>
        </w:drawing>
      </w:r>
      <w:r>
        <w:rPr>
          <w:sz w:val="22"/>
        </w:rPr>
        <w:t xml:space="preserve"> </w:t>
      </w:r>
    </w:p>
    <w:p w:rsidR="0007320A" w:rsidRDefault="00037958">
      <w:pPr>
        <w:spacing w:after="156" w:line="259" w:lineRule="auto"/>
        <w:ind w:left="0" w:firstLine="0"/>
        <w:jc w:val="left"/>
      </w:pPr>
      <w:r>
        <w:rPr>
          <w:sz w:val="22"/>
        </w:rPr>
        <w:t xml:space="preserve"> </w:t>
      </w:r>
    </w:p>
    <w:p w:rsidR="0007320A" w:rsidRDefault="00037958">
      <w:pPr>
        <w:spacing w:after="158" w:line="259" w:lineRule="auto"/>
        <w:ind w:left="0" w:firstLine="0"/>
        <w:jc w:val="left"/>
      </w:pPr>
      <w:r>
        <w:rPr>
          <w:sz w:val="22"/>
        </w:rPr>
        <w:t xml:space="preserve"> </w:t>
      </w:r>
    </w:p>
    <w:p w:rsidR="0007320A" w:rsidRDefault="00037958">
      <w:pPr>
        <w:spacing w:after="156" w:line="259" w:lineRule="auto"/>
        <w:ind w:left="0" w:firstLine="0"/>
        <w:jc w:val="left"/>
      </w:pPr>
      <w:r>
        <w:rPr>
          <w:sz w:val="22"/>
        </w:rPr>
        <w:t xml:space="preserve"> </w:t>
      </w:r>
    </w:p>
    <w:p w:rsidR="0007320A" w:rsidRDefault="00037958">
      <w:pPr>
        <w:spacing w:after="158" w:line="259" w:lineRule="auto"/>
        <w:ind w:left="0" w:firstLine="0"/>
        <w:jc w:val="left"/>
      </w:pPr>
      <w:r>
        <w:rPr>
          <w:sz w:val="22"/>
        </w:rPr>
        <w:t xml:space="preserve"> </w:t>
      </w:r>
    </w:p>
    <w:p w:rsidR="0007320A" w:rsidRDefault="00037958">
      <w:pPr>
        <w:spacing w:after="156" w:line="259" w:lineRule="auto"/>
        <w:ind w:left="0" w:firstLine="0"/>
        <w:jc w:val="left"/>
      </w:pPr>
      <w:r>
        <w:rPr>
          <w:sz w:val="22"/>
        </w:rPr>
        <w:t xml:space="preserve"> </w:t>
      </w:r>
    </w:p>
    <w:p w:rsidR="0007320A" w:rsidRDefault="00037958">
      <w:pPr>
        <w:spacing w:after="146" w:line="259" w:lineRule="auto"/>
        <w:ind w:left="-5"/>
        <w:jc w:val="left"/>
      </w:pPr>
      <w:r>
        <w:rPr>
          <w:sz w:val="22"/>
        </w:rPr>
        <w:t xml:space="preserve">Picture 3: commissioner and project team with youth </w:t>
      </w:r>
    </w:p>
    <w:p w:rsidR="0007320A" w:rsidRDefault="00037958">
      <w:pPr>
        <w:spacing w:after="108" w:line="259" w:lineRule="auto"/>
        <w:ind w:left="0" w:firstLine="0"/>
        <w:jc w:val="right"/>
      </w:pPr>
      <w:r>
        <w:rPr>
          <w:noProof/>
        </w:rPr>
        <w:drawing>
          <wp:inline distT="0" distB="0" distL="0" distR="0">
            <wp:extent cx="5943219" cy="2609215"/>
            <wp:effectExtent l="0" t="0" r="0" b="0"/>
            <wp:docPr id="7300" name="Picture 7300"/>
            <wp:cNvGraphicFramePr/>
            <a:graphic xmlns:a="http://schemas.openxmlformats.org/drawingml/2006/main">
              <a:graphicData uri="http://schemas.openxmlformats.org/drawingml/2006/picture">
                <pic:pic xmlns:pic="http://schemas.openxmlformats.org/drawingml/2006/picture">
                  <pic:nvPicPr>
                    <pic:cNvPr id="7300" name="Picture 7300"/>
                    <pic:cNvPicPr/>
                  </pic:nvPicPr>
                  <pic:blipFill>
                    <a:blip r:embed="rId9"/>
                    <a:stretch>
                      <a:fillRect/>
                    </a:stretch>
                  </pic:blipFill>
                  <pic:spPr>
                    <a:xfrm>
                      <a:off x="0" y="0"/>
                      <a:ext cx="5943219" cy="2609215"/>
                    </a:xfrm>
                    <a:prstGeom prst="rect">
                      <a:avLst/>
                    </a:prstGeom>
                  </pic:spPr>
                </pic:pic>
              </a:graphicData>
            </a:graphic>
          </wp:inline>
        </w:drawing>
      </w:r>
      <w:r>
        <w:rPr>
          <w:sz w:val="22"/>
        </w:rPr>
        <w:t xml:space="preserve"> </w:t>
      </w:r>
    </w:p>
    <w:p w:rsidR="0007320A" w:rsidRDefault="00037958">
      <w:pPr>
        <w:spacing w:after="156" w:line="259" w:lineRule="auto"/>
        <w:ind w:left="0" w:firstLine="0"/>
        <w:jc w:val="left"/>
      </w:pPr>
      <w:r>
        <w:rPr>
          <w:sz w:val="22"/>
        </w:rPr>
        <w:t xml:space="preserve"> </w:t>
      </w:r>
    </w:p>
    <w:p w:rsidR="0007320A" w:rsidRDefault="00037958">
      <w:pPr>
        <w:spacing w:after="146" w:line="259" w:lineRule="auto"/>
        <w:ind w:left="-5"/>
        <w:jc w:val="left"/>
      </w:pPr>
      <w:r>
        <w:rPr>
          <w:sz w:val="22"/>
        </w:rPr>
        <w:t xml:space="preserve">Picture 4: commissioner, and project team with women representatives </w:t>
      </w:r>
    </w:p>
    <w:p w:rsidR="0007320A" w:rsidRDefault="00037958">
      <w:pPr>
        <w:spacing w:after="113" w:line="259" w:lineRule="auto"/>
        <w:ind w:left="0" w:firstLine="0"/>
        <w:jc w:val="right"/>
      </w:pPr>
      <w:r>
        <w:rPr>
          <w:noProof/>
        </w:rPr>
        <w:drawing>
          <wp:inline distT="0" distB="0" distL="0" distR="0">
            <wp:extent cx="5943219" cy="2609215"/>
            <wp:effectExtent l="0" t="0" r="0" b="0"/>
            <wp:docPr id="7402" name="Picture 7402"/>
            <wp:cNvGraphicFramePr/>
            <a:graphic xmlns:a="http://schemas.openxmlformats.org/drawingml/2006/main">
              <a:graphicData uri="http://schemas.openxmlformats.org/drawingml/2006/picture">
                <pic:pic xmlns:pic="http://schemas.openxmlformats.org/drawingml/2006/picture">
                  <pic:nvPicPr>
                    <pic:cNvPr id="7402" name="Picture 7402"/>
                    <pic:cNvPicPr/>
                  </pic:nvPicPr>
                  <pic:blipFill>
                    <a:blip r:embed="rId10"/>
                    <a:stretch>
                      <a:fillRect/>
                    </a:stretch>
                  </pic:blipFill>
                  <pic:spPr>
                    <a:xfrm>
                      <a:off x="0" y="0"/>
                      <a:ext cx="5943219" cy="2609215"/>
                    </a:xfrm>
                    <a:prstGeom prst="rect">
                      <a:avLst/>
                    </a:prstGeom>
                  </pic:spPr>
                </pic:pic>
              </a:graphicData>
            </a:graphic>
          </wp:inline>
        </w:drawing>
      </w:r>
      <w:r>
        <w:rPr>
          <w:sz w:val="22"/>
        </w:rPr>
        <w:t xml:space="preserve"> </w:t>
      </w:r>
    </w:p>
    <w:p w:rsidR="0007320A" w:rsidRDefault="00037958">
      <w:pPr>
        <w:spacing w:after="172" w:line="259" w:lineRule="auto"/>
        <w:ind w:left="0" w:firstLine="0"/>
        <w:jc w:val="left"/>
      </w:pPr>
      <w:r>
        <w:rPr>
          <w:rFonts w:ascii="Calibri" w:eastAsia="Calibri" w:hAnsi="Calibri" w:cs="Calibri"/>
          <w:sz w:val="22"/>
        </w:rPr>
        <w:t xml:space="preserve"> </w:t>
      </w:r>
    </w:p>
    <w:p w:rsidR="0007320A" w:rsidRDefault="00037958">
      <w:pPr>
        <w:spacing w:after="273"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spacing w:after="273" w:line="259" w:lineRule="auto"/>
        <w:ind w:left="0" w:firstLine="0"/>
        <w:jc w:val="left"/>
      </w:pPr>
      <w:r>
        <w:t xml:space="preserve"> </w:t>
      </w:r>
    </w:p>
    <w:p w:rsidR="0007320A" w:rsidRDefault="00037958">
      <w:pPr>
        <w:pStyle w:val="Heading1"/>
        <w:spacing w:after="272"/>
        <w:ind w:left="-5"/>
      </w:pPr>
      <w:bookmarkStart w:id="21" w:name="_Toc74215"/>
      <w:r>
        <w:t xml:space="preserve">Reference </w:t>
      </w:r>
      <w:bookmarkEnd w:id="21"/>
    </w:p>
    <w:p w:rsidR="0007320A" w:rsidRDefault="00037958">
      <w:pPr>
        <w:numPr>
          <w:ilvl w:val="0"/>
          <w:numId w:val="4"/>
        </w:numPr>
        <w:ind w:right="46" w:hanging="360"/>
      </w:pPr>
      <w:r>
        <w:t xml:space="preserve">Baytiyeh, H., 2019. Social media’s role in peacebuilding and post-conflict recovery. </w:t>
      </w:r>
      <w:r>
        <w:rPr>
          <w:i/>
        </w:rPr>
        <w:t>Peace Review</w:t>
      </w:r>
      <w:r>
        <w:t xml:space="preserve">, </w:t>
      </w:r>
      <w:r>
        <w:rPr>
          <w:i/>
        </w:rPr>
        <w:t>31</w:t>
      </w:r>
      <w:r>
        <w:t xml:space="preserve">(1), pp.74-82. </w:t>
      </w:r>
    </w:p>
    <w:p w:rsidR="0007320A" w:rsidRDefault="00037958">
      <w:pPr>
        <w:numPr>
          <w:ilvl w:val="0"/>
          <w:numId w:val="4"/>
        </w:numPr>
        <w:ind w:right="46" w:hanging="360"/>
      </w:pPr>
      <w:r>
        <w:t>Connell, J. P., &amp; Kubisch, A. C. (1998). Applying a theory of change approach to the evaluation of comprehensive community initiatives: pro</w:t>
      </w:r>
      <w:r>
        <w:t xml:space="preserve">gress, prospects, and problems. </w:t>
      </w:r>
      <w:r>
        <w:rPr>
          <w:i/>
        </w:rPr>
        <w:t>New approaches to evaluating community initiatives</w:t>
      </w:r>
      <w:r>
        <w:t xml:space="preserve">, </w:t>
      </w:r>
      <w:r>
        <w:rPr>
          <w:i/>
        </w:rPr>
        <w:t>2</w:t>
      </w:r>
      <w:r>
        <w:t xml:space="preserve">(15-44), 1-16. </w:t>
      </w:r>
    </w:p>
    <w:p w:rsidR="0007320A" w:rsidRDefault="00037958">
      <w:pPr>
        <w:numPr>
          <w:ilvl w:val="0"/>
          <w:numId w:val="4"/>
        </w:numPr>
        <w:ind w:right="46" w:hanging="360"/>
      </w:pPr>
      <w:r>
        <w:t xml:space="preserve">Ginige, K., Amaratunga, D., &amp; Haigh, R. (2018). Mapping stakeholders associated with societal challenges: A Methodological Framework. </w:t>
      </w:r>
      <w:r>
        <w:rPr>
          <w:i/>
        </w:rPr>
        <w:t>Procedia engineering</w:t>
      </w:r>
      <w:r>
        <w:t>,</w:t>
      </w:r>
      <w:r>
        <w:t xml:space="preserve"> </w:t>
      </w:r>
      <w:r>
        <w:rPr>
          <w:i/>
        </w:rPr>
        <w:t>212</w:t>
      </w:r>
      <w:r>
        <w:t xml:space="preserve">, 11951202. </w:t>
      </w:r>
    </w:p>
    <w:p w:rsidR="0007320A" w:rsidRDefault="00037958">
      <w:pPr>
        <w:numPr>
          <w:ilvl w:val="0"/>
          <w:numId w:val="4"/>
        </w:numPr>
        <w:spacing w:line="357" w:lineRule="auto"/>
        <w:ind w:right="46" w:hanging="360"/>
      </w:pPr>
      <w:r>
        <w:t xml:space="preserve">Schirch, L. (2013). Conflict Assessment and Peacebuilding Planning: A Strategic, Participatory, Systems-Based Handbook on Human Security. </w:t>
      </w:r>
      <w:r>
        <w:rPr>
          <w:i/>
        </w:rPr>
        <w:t>Center for Justice &amp; Peacebuilding Eastern Mennonite University. Retrieved from https://styluspub. pr</w:t>
      </w:r>
      <w:r>
        <w:rPr>
          <w:i/>
        </w:rPr>
        <w:t>esswarehouse. com/resrcs/chapters/1565495799_1stChap. pdf (accessed: 17.01. 2018)</w:t>
      </w:r>
      <w:r>
        <w:t xml:space="preserve">. </w:t>
      </w:r>
    </w:p>
    <w:p w:rsidR="0007320A" w:rsidRDefault="00037958">
      <w:pPr>
        <w:numPr>
          <w:ilvl w:val="0"/>
          <w:numId w:val="4"/>
        </w:numPr>
        <w:spacing w:after="3" w:line="357" w:lineRule="auto"/>
        <w:ind w:right="46" w:hanging="360"/>
      </w:pPr>
      <w:r>
        <w:rPr>
          <w:color w:val="222222"/>
        </w:rPr>
        <w:t xml:space="preserve">Gustafsson, J. (2016). Community radio and peace-building in Kenya. </w:t>
      </w:r>
      <w:r>
        <w:rPr>
          <w:i/>
          <w:color w:val="222222"/>
        </w:rPr>
        <w:t>Journal of Alternative &amp; Community Media</w:t>
      </w:r>
      <w:r>
        <w:rPr>
          <w:color w:val="222222"/>
        </w:rPr>
        <w:t xml:space="preserve">, </w:t>
      </w:r>
      <w:r>
        <w:rPr>
          <w:i/>
          <w:color w:val="222222"/>
        </w:rPr>
        <w:t>1</w:t>
      </w:r>
      <w:r>
        <w:rPr>
          <w:color w:val="222222"/>
        </w:rPr>
        <w:t xml:space="preserve">(1), 114-127. </w:t>
      </w:r>
      <w:r>
        <w:t xml:space="preserve"> </w:t>
      </w:r>
    </w:p>
    <w:p w:rsidR="0007320A" w:rsidRDefault="00037958">
      <w:pPr>
        <w:numPr>
          <w:ilvl w:val="0"/>
          <w:numId w:val="4"/>
        </w:numPr>
        <w:spacing w:line="357" w:lineRule="auto"/>
        <w:ind w:right="46" w:hanging="360"/>
      </w:pPr>
      <w:r>
        <w:t xml:space="preserve">Schiffer, E. (2007). </w:t>
      </w:r>
      <w:r>
        <w:rPr>
          <w:i/>
        </w:rPr>
        <w:t>The power mapping tool: a method for the empirical research of power relations</w:t>
      </w:r>
      <w:r>
        <w:t xml:space="preserve"> (No. 589-2016-39854). </w:t>
      </w:r>
    </w:p>
    <w:p w:rsidR="0007320A" w:rsidRDefault="00037958">
      <w:pPr>
        <w:numPr>
          <w:ilvl w:val="0"/>
          <w:numId w:val="4"/>
        </w:numPr>
        <w:ind w:right="46" w:hanging="360"/>
      </w:pPr>
      <w:r>
        <w:t xml:space="preserve">Best, A., Smit, J., &amp; de Faber, L. (2013). Interventions and their relation to organizational culture and project management. </w:t>
      </w:r>
      <w:r>
        <w:rPr>
          <w:i/>
        </w:rPr>
        <w:t>Procedia-Social and Behavior</w:t>
      </w:r>
      <w:r>
        <w:rPr>
          <w:i/>
        </w:rPr>
        <w:t>al Sciences</w:t>
      </w:r>
      <w:r>
        <w:t xml:space="preserve">, </w:t>
      </w:r>
      <w:r>
        <w:rPr>
          <w:i/>
        </w:rPr>
        <w:t>74</w:t>
      </w:r>
      <w:r>
        <w:t xml:space="preserve">, 329-338. </w:t>
      </w:r>
    </w:p>
    <w:p w:rsidR="0007320A" w:rsidRDefault="00037958">
      <w:pPr>
        <w:numPr>
          <w:ilvl w:val="0"/>
          <w:numId w:val="4"/>
        </w:numPr>
        <w:ind w:right="46" w:hanging="360"/>
      </w:pPr>
      <w:r>
        <w:t xml:space="preserve">Alsène, É. (1999). Internal changes and project management structures within enterprises. </w:t>
      </w:r>
      <w:r>
        <w:rPr>
          <w:i/>
        </w:rPr>
        <w:t>International Journal of Project Management</w:t>
      </w:r>
      <w:r>
        <w:t xml:space="preserve">, </w:t>
      </w:r>
      <w:r>
        <w:rPr>
          <w:i/>
        </w:rPr>
        <w:t>17</w:t>
      </w:r>
      <w:r>
        <w:t xml:space="preserve">(6), 367-376. </w:t>
      </w:r>
    </w:p>
    <w:p w:rsidR="0007320A" w:rsidRDefault="00037958">
      <w:pPr>
        <w:numPr>
          <w:ilvl w:val="0"/>
          <w:numId w:val="4"/>
        </w:numPr>
        <w:ind w:right="46" w:hanging="360"/>
      </w:pPr>
      <w:r>
        <w:t>Nyadera, I. N. (2018). South Sudan conflict from 2013 to 2018: Rethinking the</w:t>
      </w:r>
      <w:r>
        <w:t xml:space="preserve"> causes, situation and solutions. </w:t>
      </w:r>
      <w:r>
        <w:rPr>
          <w:i/>
        </w:rPr>
        <w:t>African Journal on Conflict Resolution</w:t>
      </w:r>
      <w:r>
        <w:t xml:space="preserve">, </w:t>
      </w:r>
      <w:r>
        <w:rPr>
          <w:i/>
        </w:rPr>
        <w:t>18</w:t>
      </w:r>
      <w:r>
        <w:t xml:space="preserve">(2), 59-86. </w:t>
      </w:r>
    </w:p>
    <w:p w:rsidR="0007320A" w:rsidRDefault="00037958">
      <w:pPr>
        <w:numPr>
          <w:ilvl w:val="0"/>
          <w:numId w:val="4"/>
        </w:numPr>
        <w:spacing w:after="3" w:line="357" w:lineRule="auto"/>
        <w:ind w:right="46" w:hanging="360"/>
      </w:pPr>
      <w:r>
        <w:rPr>
          <w:color w:val="222222"/>
        </w:rPr>
        <w:t>Vega Casanova, J., Pérez Quintero, C., &amp; Tapias Hernández, C. A. (2021). Community radio for peacebuilding in the Colombian post-conflict: transformations, tensions an</w:t>
      </w:r>
      <w:r>
        <w:rPr>
          <w:color w:val="222222"/>
        </w:rPr>
        <w:t xml:space="preserve">d challenges for content production and local participation. </w:t>
      </w:r>
      <w:r>
        <w:rPr>
          <w:i/>
          <w:color w:val="222222"/>
        </w:rPr>
        <w:t>Social Identities</w:t>
      </w:r>
      <w:r>
        <w:rPr>
          <w:color w:val="222222"/>
        </w:rPr>
        <w:t xml:space="preserve">, </w:t>
      </w:r>
      <w:r>
        <w:rPr>
          <w:i/>
          <w:color w:val="222222"/>
        </w:rPr>
        <w:t>27</w:t>
      </w:r>
      <w:r>
        <w:rPr>
          <w:color w:val="222222"/>
        </w:rPr>
        <w:t>(4), 461-478.</w:t>
      </w:r>
      <w:r>
        <w:t xml:space="preserve"> 11.</w:t>
      </w:r>
      <w:r>
        <w:rPr>
          <w:rFonts w:ascii="Arial" w:eastAsia="Arial" w:hAnsi="Arial" w:cs="Arial"/>
        </w:rPr>
        <w:t xml:space="preserve"> </w:t>
      </w:r>
      <w:r>
        <w:rPr>
          <w:color w:val="222222"/>
        </w:rPr>
        <w:t xml:space="preserve">Johnson, D. H. (2014). Briefing: the crisis in South Sudan. </w:t>
      </w:r>
      <w:r>
        <w:rPr>
          <w:i/>
          <w:color w:val="222222"/>
        </w:rPr>
        <w:t>African Affairs</w:t>
      </w:r>
      <w:r>
        <w:rPr>
          <w:color w:val="222222"/>
        </w:rPr>
        <w:t xml:space="preserve">, </w:t>
      </w:r>
      <w:r>
        <w:rPr>
          <w:i/>
          <w:color w:val="222222"/>
        </w:rPr>
        <w:t>113</w:t>
      </w:r>
      <w:r>
        <w:rPr>
          <w:color w:val="222222"/>
        </w:rPr>
        <w:t>(451), 300309.</w:t>
      </w:r>
      <w:r>
        <w:t xml:space="preserve"> </w:t>
      </w:r>
    </w:p>
    <w:p w:rsidR="0007320A" w:rsidRDefault="00037958">
      <w:pPr>
        <w:spacing w:after="163" w:line="356" w:lineRule="auto"/>
        <w:ind w:left="720" w:hanging="360"/>
        <w:jc w:val="left"/>
      </w:pPr>
      <w:r>
        <w:rPr>
          <w:sz w:val="22"/>
        </w:rPr>
        <w:t>12.</w:t>
      </w:r>
      <w:r>
        <w:rPr>
          <w:rFonts w:ascii="Arial" w:eastAsia="Arial" w:hAnsi="Arial" w:cs="Arial"/>
          <w:sz w:val="22"/>
        </w:rPr>
        <w:t xml:space="preserve"> </w:t>
      </w:r>
      <w:r>
        <w:rPr>
          <w:color w:val="222222"/>
          <w:sz w:val="22"/>
        </w:rPr>
        <w:t>Ditsa, G. (2004). A Research design and a Methodological</w:t>
      </w:r>
      <w:r>
        <w:rPr>
          <w:color w:val="222222"/>
          <w:sz w:val="22"/>
        </w:rPr>
        <w:t xml:space="preserve"> Approach to an Explanatory User Behavior testing: Lessons learnt. </w:t>
      </w:r>
      <w:r>
        <w:rPr>
          <w:i/>
          <w:color w:val="222222"/>
          <w:sz w:val="22"/>
        </w:rPr>
        <w:t>Innovations through information technology</w:t>
      </w:r>
      <w:r>
        <w:rPr>
          <w:color w:val="222222"/>
          <w:sz w:val="22"/>
        </w:rPr>
        <w:t xml:space="preserve">, </w:t>
      </w:r>
      <w:r>
        <w:rPr>
          <w:i/>
          <w:color w:val="222222"/>
          <w:sz w:val="22"/>
        </w:rPr>
        <w:t>1</w:t>
      </w:r>
      <w:r>
        <w:rPr>
          <w:color w:val="222222"/>
          <w:sz w:val="22"/>
        </w:rPr>
        <w:t>, 1-730.</w:t>
      </w:r>
      <w:r>
        <w:rPr>
          <w:sz w:val="22"/>
        </w:rPr>
        <w:t xml:space="preserve"> </w:t>
      </w:r>
    </w:p>
    <w:p w:rsidR="0007320A" w:rsidRDefault="00037958">
      <w:pPr>
        <w:spacing w:after="0" w:line="259" w:lineRule="auto"/>
        <w:ind w:left="0" w:firstLine="0"/>
        <w:jc w:val="left"/>
      </w:pPr>
      <w:r>
        <w:rPr>
          <w:rFonts w:ascii="Calibri" w:eastAsia="Calibri" w:hAnsi="Calibri" w:cs="Calibri"/>
          <w:sz w:val="22"/>
        </w:rPr>
        <w:t xml:space="preserve"> </w:t>
      </w:r>
    </w:p>
    <w:sectPr w:rsidR="0007320A">
      <w:footerReference w:type="even" r:id="rId11"/>
      <w:footerReference w:type="default" r:id="rId12"/>
      <w:footerReference w:type="first" r:id="rId13"/>
      <w:pgSz w:w="12240" w:h="15840"/>
      <w:pgMar w:top="1440" w:right="1383" w:bottom="1339"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58" w:rsidRDefault="00037958">
      <w:pPr>
        <w:spacing w:after="0" w:line="240" w:lineRule="auto"/>
      </w:pPr>
      <w:r>
        <w:separator/>
      </w:r>
    </w:p>
  </w:endnote>
  <w:endnote w:type="continuationSeparator" w:id="0">
    <w:p w:rsidR="00037958" w:rsidRDefault="0003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0A" w:rsidRDefault="00037958">
    <w:pPr>
      <w:spacing w:after="0" w:line="259" w:lineRule="auto"/>
      <w:ind w:left="0" w:right="5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07320A" w:rsidRDefault="00037958">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0A" w:rsidRDefault="00037958">
    <w:pPr>
      <w:spacing w:after="0" w:line="259" w:lineRule="auto"/>
      <w:ind w:left="0" w:right="53" w:firstLine="0"/>
      <w:jc w:val="center"/>
    </w:pPr>
    <w:r>
      <w:fldChar w:fldCharType="begin"/>
    </w:r>
    <w:r>
      <w:instrText xml:space="preserve"> PAGE   \* MERGEFORMAT </w:instrText>
    </w:r>
    <w:r>
      <w:fldChar w:fldCharType="separate"/>
    </w:r>
    <w:r w:rsidR="00224A30" w:rsidRPr="00224A30">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07320A" w:rsidRDefault="00037958">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0A" w:rsidRDefault="0007320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58" w:rsidRDefault="00037958">
      <w:pPr>
        <w:spacing w:after="0" w:line="240" w:lineRule="auto"/>
      </w:pPr>
      <w:r>
        <w:separator/>
      </w:r>
    </w:p>
  </w:footnote>
  <w:footnote w:type="continuationSeparator" w:id="0">
    <w:p w:rsidR="00037958" w:rsidRDefault="00037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FE7"/>
    <w:multiLevelType w:val="hybridMultilevel"/>
    <w:tmpl w:val="8DE4CA66"/>
    <w:lvl w:ilvl="0" w:tplc="2E002A2E">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C030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09A38">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4FD6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4BFE">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8029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38478E">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41D74">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01F50">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E58D4"/>
    <w:multiLevelType w:val="hybridMultilevel"/>
    <w:tmpl w:val="153E6FC4"/>
    <w:lvl w:ilvl="0" w:tplc="406CC9C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68C50E">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BCD09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585C4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2624BC">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DC73E8">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C2BE3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60A0DA">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58298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936585"/>
    <w:multiLevelType w:val="hybridMultilevel"/>
    <w:tmpl w:val="BBC60B86"/>
    <w:lvl w:ilvl="0" w:tplc="58DC85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ADC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848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802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68E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4EF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C5C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670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AEE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1C6490"/>
    <w:multiLevelType w:val="hybridMultilevel"/>
    <w:tmpl w:val="4666207C"/>
    <w:lvl w:ilvl="0" w:tplc="98E405D6">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C94D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24308">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4EA60">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CF7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86432">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A0FC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45ABE">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2390C">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DD19D9"/>
    <w:multiLevelType w:val="hybridMultilevel"/>
    <w:tmpl w:val="9348A812"/>
    <w:lvl w:ilvl="0" w:tplc="3ABA4B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CFD7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2EC8C7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9B2418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0A829F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13C27C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BD4932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6C0AF0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B702C6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C702E0"/>
    <w:multiLevelType w:val="hybridMultilevel"/>
    <w:tmpl w:val="FCF27F7A"/>
    <w:lvl w:ilvl="0" w:tplc="E6B8A15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D0B1B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4AF720">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00BB7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880EC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B4271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D8401C">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38BFB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12165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594231"/>
    <w:multiLevelType w:val="hybridMultilevel"/>
    <w:tmpl w:val="08D4276A"/>
    <w:lvl w:ilvl="0" w:tplc="60340304">
      <w:start w:val="1"/>
      <w:numFmt w:val="decimal"/>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C8988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4A20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406F1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5226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CE9E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7AB49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828B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72DC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C42CD9"/>
    <w:multiLevelType w:val="hybridMultilevel"/>
    <w:tmpl w:val="53A8C5C2"/>
    <w:lvl w:ilvl="0" w:tplc="23DCF9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4D8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EEE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26E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AC1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4FC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05D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498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A9C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4"/>
  </w:num>
  <w:num w:numId="3">
    <w:abstractNumId w:val="6"/>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0A"/>
    <w:rsid w:val="00037958"/>
    <w:rsid w:val="0007320A"/>
    <w:rsid w:val="0022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62BF4-C4B3-43F1-9A98-FFD5E160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7"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34"/>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34"/>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34"/>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34"/>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9086</Words>
  <Characters>51791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The Voice of Peace for South Sudan (VPSS)</vt:lpstr>
    </vt:vector>
  </TitlesOfParts>
  <Company/>
  <LinksUpToDate>false</LinksUpToDate>
  <CharactersWithSpaces>60756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Voice of Peace for South Sudan (VPSS)</dc:title>
  <dc:subject>A Community Radio Project For Education, Dialogue, And Peacebuilding In Australia And In South Sudan</dc:subject>
  <dc:creator>Peter Pal</dc:creator>
  <cp:keywords/>
  <cp:lastModifiedBy>PC</cp:lastModifiedBy>
  <cp:revision>2</cp:revision>
  <dcterms:created xsi:type="dcterms:W3CDTF">2023-11-08T14:13:00Z</dcterms:created>
  <dcterms:modified xsi:type="dcterms:W3CDTF">2023-11-08T14:13:00Z</dcterms:modified>
</cp:coreProperties>
</file>