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971FA5" w14:textId="77777777" w:rsidR="00EB6C31" w:rsidRPr="002D3BEC" w:rsidRDefault="00EB6C31" w:rsidP="000707CE">
      <w:pPr>
        <w:spacing w:line="360" w:lineRule="auto"/>
        <w:jc w:val="both"/>
      </w:pPr>
    </w:p>
    <w:p w14:paraId="66A5E1B8" w14:textId="72A38D1B" w:rsidR="00EB6C31" w:rsidRPr="003870BE" w:rsidRDefault="00EB6C31" w:rsidP="000707CE">
      <w:pPr>
        <w:pStyle w:val="Title"/>
        <w:spacing w:line="360" w:lineRule="auto"/>
        <w:jc w:val="center"/>
        <w:rPr>
          <w:b/>
          <w:bCs/>
          <w:sz w:val="32"/>
          <w:szCs w:val="32"/>
        </w:rPr>
      </w:pPr>
      <w:r w:rsidRPr="003870BE">
        <w:rPr>
          <w:b/>
          <w:bCs/>
          <w:sz w:val="32"/>
          <w:szCs w:val="32"/>
        </w:rPr>
        <w:t>SOCIAL CHANGE INITIATIVE IMPLEMENTATION REPORT</w:t>
      </w:r>
    </w:p>
    <w:p w14:paraId="04D13573" w14:textId="77777777" w:rsidR="00EB6C31" w:rsidRPr="003870BE" w:rsidRDefault="00EB6C31" w:rsidP="000707CE">
      <w:pPr>
        <w:spacing w:line="360" w:lineRule="auto"/>
        <w:jc w:val="both"/>
        <w:rPr>
          <w:sz w:val="32"/>
          <w:szCs w:val="32"/>
        </w:rPr>
      </w:pPr>
      <w:r w:rsidRPr="003870BE">
        <w:rPr>
          <w:sz w:val="32"/>
          <w:szCs w:val="32"/>
        </w:rPr>
        <w:t xml:space="preserve"> </w:t>
      </w:r>
    </w:p>
    <w:p w14:paraId="6717BA81" w14:textId="6C78BC72" w:rsidR="00713DE3" w:rsidRPr="003870BE" w:rsidRDefault="00713DE3" w:rsidP="000707CE">
      <w:pPr>
        <w:pStyle w:val="Title"/>
        <w:spacing w:line="360" w:lineRule="auto"/>
        <w:jc w:val="center"/>
        <w:rPr>
          <w:b/>
          <w:bCs/>
          <w:sz w:val="32"/>
          <w:szCs w:val="32"/>
          <w:lang w:val="en-GB"/>
        </w:rPr>
      </w:pPr>
      <w:r w:rsidRPr="003870BE">
        <w:rPr>
          <w:b/>
          <w:bCs/>
          <w:sz w:val="32"/>
          <w:szCs w:val="32"/>
        </w:rPr>
        <w:t>Shared parenting of infants in prisons: Support for female inmates in Uganda</w:t>
      </w:r>
    </w:p>
    <w:p w14:paraId="3D073B2B" w14:textId="145ADD07" w:rsidR="00713DE3" w:rsidRPr="003870BE" w:rsidRDefault="00713DE3" w:rsidP="000707CE">
      <w:pPr>
        <w:spacing w:line="360" w:lineRule="auto"/>
        <w:jc w:val="both"/>
        <w:rPr>
          <w:sz w:val="32"/>
          <w:szCs w:val="32"/>
        </w:rPr>
      </w:pPr>
    </w:p>
    <w:p w14:paraId="71AB72F3" w14:textId="6C2334B7" w:rsidR="00713DE3" w:rsidRPr="003870BE" w:rsidRDefault="00713DE3" w:rsidP="000707CE">
      <w:pPr>
        <w:pStyle w:val="Title"/>
        <w:spacing w:line="360" w:lineRule="auto"/>
        <w:jc w:val="center"/>
        <w:rPr>
          <w:b/>
          <w:bCs/>
          <w:sz w:val="32"/>
          <w:szCs w:val="32"/>
        </w:rPr>
      </w:pPr>
      <w:r w:rsidRPr="003870BE">
        <w:rPr>
          <w:b/>
          <w:bCs/>
          <w:sz w:val="32"/>
          <w:szCs w:val="32"/>
        </w:rPr>
        <w:t xml:space="preserve">Across Uganda with </w:t>
      </w:r>
      <w:r w:rsidR="00F85B92" w:rsidRPr="003870BE">
        <w:rPr>
          <w:b/>
          <w:bCs/>
          <w:sz w:val="32"/>
          <w:szCs w:val="32"/>
        </w:rPr>
        <w:t xml:space="preserve">headquarters </w:t>
      </w:r>
      <w:r w:rsidR="008E294B" w:rsidRPr="003870BE">
        <w:rPr>
          <w:b/>
          <w:bCs/>
          <w:sz w:val="32"/>
          <w:szCs w:val="32"/>
        </w:rPr>
        <w:t xml:space="preserve">at </w:t>
      </w:r>
      <w:proofErr w:type="spellStart"/>
      <w:r w:rsidR="008E294B" w:rsidRPr="003870BE">
        <w:rPr>
          <w:b/>
          <w:bCs/>
          <w:sz w:val="32"/>
          <w:szCs w:val="32"/>
        </w:rPr>
        <w:t>Magigye</w:t>
      </w:r>
      <w:proofErr w:type="spellEnd"/>
      <w:r w:rsidR="00F85B92" w:rsidRPr="003870BE">
        <w:rPr>
          <w:b/>
          <w:bCs/>
          <w:sz w:val="32"/>
          <w:szCs w:val="32"/>
        </w:rPr>
        <w:t xml:space="preserve">, Dembe Local </w:t>
      </w:r>
      <w:proofErr w:type="spellStart"/>
      <w:r w:rsidR="00F85B92" w:rsidRPr="003870BE">
        <w:rPr>
          <w:b/>
          <w:bCs/>
          <w:sz w:val="32"/>
          <w:szCs w:val="32"/>
        </w:rPr>
        <w:t>Counci</w:t>
      </w:r>
      <w:proofErr w:type="spellEnd"/>
      <w:r w:rsidR="00F85B92" w:rsidRPr="003870BE">
        <w:rPr>
          <w:b/>
          <w:bCs/>
          <w:sz w:val="32"/>
          <w:szCs w:val="32"/>
        </w:rPr>
        <w:t xml:space="preserve">, </w:t>
      </w:r>
      <w:proofErr w:type="spellStart"/>
      <w:r w:rsidR="00F85B92" w:rsidRPr="003870BE">
        <w:rPr>
          <w:b/>
          <w:bCs/>
          <w:sz w:val="32"/>
          <w:szCs w:val="32"/>
        </w:rPr>
        <w:t>Lugudo</w:t>
      </w:r>
      <w:proofErr w:type="spellEnd"/>
      <w:r w:rsidR="00F85B92" w:rsidRPr="003870BE">
        <w:rPr>
          <w:b/>
          <w:bCs/>
          <w:sz w:val="32"/>
          <w:szCs w:val="32"/>
        </w:rPr>
        <w:t xml:space="preserve"> Zone, </w:t>
      </w:r>
      <w:proofErr w:type="spellStart"/>
      <w:r w:rsidR="00F85B92" w:rsidRPr="003870BE">
        <w:rPr>
          <w:b/>
          <w:bCs/>
          <w:sz w:val="32"/>
          <w:szCs w:val="32"/>
        </w:rPr>
        <w:t>Busukuma</w:t>
      </w:r>
      <w:proofErr w:type="spellEnd"/>
      <w:r w:rsidR="00F85B92" w:rsidRPr="003870BE">
        <w:rPr>
          <w:b/>
          <w:bCs/>
          <w:sz w:val="32"/>
          <w:szCs w:val="32"/>
        </w:rPr>
        <w:t xml:space="preserve"> Sub-County </w:t>
      </w:r>
      <w:r w:rsidR="008E294B" w:rsidRPr="003870BE">
        <w:rPr>
          <w:b/>
          <w:bCs/>
          <w:sz w:val="32"/>
          <w:szCs w:val="32"/>
        </w:rPr>
        <w:t xml:space="preserve">Kyadondo, P.O.BOX 19199   </w:t>
      </w:r>
      <w:proofErr w:type="spellStart"/>
      <w:r w:rsidR="008E294B" w:rsidRPr="003870BE">
        <w:rPr>
          <w:b/>
          <w:bCs/>
          <w:sz w:val="32"/>
          <w:szCs w:val="32"/>
        </w:rPr>
        <w:t>Kasanganti</w:t>
      </w:r>
      <w:proofErr w:type="spellEnd"/>
      <w:r w:rsidR="008E294B" w:rsidRPr="003870BE">
        <w:rPr>
          <w:b/>
          <w:bCs/>
          <w:sz w:val="32"/>
          <w:szCs w:val="32"/>
        </w:rPr>
        <w:t xml:space="preserve">  </w:t>
      </w:r>
    </w:p>
    <w:p w14:paraId="6BDDF3DA" w14:textId="7BFB45A3" w:rsidR="00EB6C31" w:rsidRPr="003870BE" w:rsidRDefault="00EB6C31" w:rsidP="000707CE">
      <w:pPr>
        <w:spacing w:line="360" w:lineRule="auto"/>
        <w:jc w:val="both"/>
        <w:rPr>
          <w:sz w:val="32"/>
          <w:szCs w:val="32"/>
        </w:rPr>
      </w:pPr>
      <w:r w:rsidRPr="003870BE">
        <w:rPr>
          <w:sz w:val="32"/>
          <w:szCs w:val="32"/>
        </w:rPr>
        <w:t xml:space="preserve"> </w:t>
      </w:r>
    </w:p>
    <w:p w14:paraId="3CE0D480" w14:textId="469B3382" w:rsidR="00EB6C31" w:rsidRDefault="00713DE3" w:rsidP="000707CE">
      <w:pPr>
        <w:pStyle w:val="Title"/>
        <w:spacing w:line="360" w:lineRule="auto"/>
        <w:jc w:val="center"/>
        <w:rPr>
          <w:b/>
          <w:bCs/>
          <w:sz w:val="32"/>
          <w:szCs w:val="32"/>
        </w:rPr>
      </w:pPr>
      <w:r w:rsidRPr="003870BE">
        <w:rPr>
          <w:b/>
          <w:bCs/>
          <w:sz w:val="32"/>
          <w:szCs w:val="32"/>
        </w:rPr>
        <w:t>January 2023 to January 2027</w:t>
      </w:r>
    </w:p>
    <w:p w14:paraId="3B531FDB" w14:textId="77777777" w:rsidR="000707CE" w:rsidRDefault="000707CE" w:rsidP="000707CE">
      <w:pPr>
        <w:spacing w:line="360" w:lineRule="auto"/>
      </w:pPr>
    </w:p>
    <w:p w14:paraId="53756529" w14:textId="77777777" w:rsidR="000707CE" w:rsidRDefault="000707CE" w:rsidP="000707CE">
      <w:pPr>
        <w:spacing w:line="360" w:lineRule="auto"/>
      </w:pPr>
    </w:p>
    <w:sdt>
      <w:sdtPr>
        <w:rPr>
          <w:rFonts w:ascii="Times New Roman" w:eastAsia="Times New Roman" w:hAnsi="Times New Roman" w:cs="Times New Roman"/>
          <w:color w:val="000000"/>
          <w:sz w:val="23"/>
          <w:szCs w:val="22"/>
        </w:rPr>
        <w:id w:val="-1011376101"/>
        <w:docPartObj>
          <w:docPartGallery w:val="Table of Contents"/>
          <w:docPartUnique/>
        </w:docPartObj>
      </w:sdtPr>
      <w:sdtEndPr>
        <w:rPr>
          <w:b/>
          <w:bCs/>
          <w:noProof/>
        </w:rPr>
      </w:sdtEndPr>
      <w:sdtContent>
        <w:p w14:paraId="2AF4DFC2" w14:textId="3ABF4F9D" w:rsidR="000707CE" w:rsidRDefault="000707CE" w:rsidP="000707CE">
          <w:pPr>
            <w:pStyle w:val="TOCHeading"/>
            <w:spacing w:line="360" w:lineRule="auto"/>
            <w:jc w:val="center"/>
          </w:pPr>
          <w:r>
            <w:t>Contents</w:t>
          </w:r>
        </w:p>
        <w:p w14:paraId="721E9A36" w14:textId="4463F1AA" w:rsidR="000707CE" w:rsidRDefault="000707CE" w:rsidP="000707CE">
          <w:pPr>
            <w:pStyle w:val="TOC2"/>
            <w:tabs>
              <w:tab w:val="right" w:leader="dot" w:pos="9016"/>
            </w:tabs>
            <w:spacing w:line="360" w:lineRule="auto"/>
            <w:rPr>
              <w:noProof/>
            </w:rPr>
          </w:pPr>
          <w:r>
            <w:fldChar w:fldCharType="begin"/>
          </w:r>
          <w:r>
            <w:instrText xml:space="preserve"> TOC \o "1-3" \h \z \u </w:instrText>
          </w:r>
          <w:r>
            <w:fldChar w:fldCharType="separate"/>
          </w:r>
          <w:hyperlink w:anchor="_Toc179864711" w:history="1">
            <w:r w:rsidRPr="00B75E05">
              <w:rPr>
                <w:rStyle w:val="Hyperlink"/>
                <w:noProof/>
              </w:rPr>
              <w:t>Abstract</w:t>
            </w:r>
            <w:r>
              <w:rPr>
                <w:noProof/>
                <w:webHidden/>
              </w:rPr>
              <w:tab/>
            </w:r>
            <w:r>
              <w:rPr>
                <w:noProof/>
                <w:webHidden/>
              </w:rPr>
              <w:fldChar w:fldCharType="begin"/>
            </w:r>
            <w:r>
              <w:rPr>
                <w:noProof/>
                <w:webHidden/>
              </w:rPr>
              <w:instrText xml:space="preserve"> PAGEREF _Toc179864711 \h </w:instrText>
            </w:r>
            <w:r>
              <w:rPr>
                <w:noProof/>
                <w:webHidden/>
              </w:rPr>
            </w:r>
            <w:r>
              <w:rPr>
                <w:noProof/>
                <w:webHidden/>
              </w:rPr>
              <w:fldChar w:fldCharType="separate"/>
            </w:r>
            <w:r>
              <w:rPr>
                <w:noProof/>
                <w:webHidden/>
              </w:rPr>
              <w:t>1</w:t>
            </w:r>
            <w:r>
              <w:rPr>
                <w:noProof/>
                <w:webHidden/>
              </w:rPr>
              <w:fldChar w:fldCharType="end"/>
            </w:r>
          </w:hyperlink>
        </w:p>
        <w:p w14:paraId="1B0EED80" w14:textId="24F3339D" w:rsidR="000707CE" w:rsidRDefault="000707CE" w:rsidP="000707CE">
          <w:pPr>
            <w:pStyle w:val="TOC2"/>
            <w:tabs>
              <w:tab w:val="right" w:leader="dot" w:pos="9016"/>
            </w:tabs>
            <w:spacing w:line="360" w:lineRule="auto"/>
            <w:rPr>
              <w:noProof/>
            </w:rPr>
          </w:pPr>
          <w:hyperlink w:anchor="_Toc179864712" w:history="1">
            <w:r w:rsidRPr="00B75E05">
              <w:rPr>
                <w:rStyle w:val="Hyperlink"/>
                <w:noProof/>
              </w:rPr>
              <w:t>CHAPTER ONE: Introduction and Background</w:t>
            </w:r>
            <w:r>
              <w:rPr>
                <w:noProof/>
                <w:webHidden/>
              </w:rPr>
              <w:tab/>
            </w:r>
            <w:r>
              <w:rPr>
                <w:noProof/>
                <w:webHidden/>
              </w:rPr>
              <w:fldChar w:fldCharType="begin"/>
            </w:r>
            <w:r>
              <w:rPr>
                <w:noProof/>
                <w:webHidden/>
              </w:rPr>
              <w:instrText xml:space="preserve"> PAGEREF _Toc179864712 \h </w:instrText>
            </w:r>
            <w:r>
              <w:rPr>
                <w:noProof/>
                <w:webHidden/>
              </w:rPr>
            </w:r>
            <w:r>
              <w:rPr>
                <w:noProof/>
                <w:webHidden/>
              </w:rPr>
              <w:fldChar w:fldCharType="separate"/>
            </w:r>
            <w:r>
              <w:rPr>
                <w:noProof/>
                <w:webHidden/>
              </w:rPr>
              <w:t>1</w:t>
            </w:r>
            <w:r>
              <w:rPr>
                <w:noProof/>
                <w:webHidden/>
              </w:rPr>
              <w:fldChar w:fldCharType="end"/>
            </w:r>
          </w:hyperlink>
        </w:p>
        <w:p w14:paraId="26B9FFEC" w14:textId="119D9EBD" w:rsidR="000707CE" w:rsidRDefault="000707CE" w:rsidP="000707CE">
          <w:pPr>
            <w:pStyle w:val="TOC2"/>
            <w:tabs>
              <w:tab w:val="right" w:leader="dot" w:pos="9016"/>
            </w:tabs>
            <w:spacing w:line="360" w:lineRule="auto"/>
            <w:rPr>
              <w:noProof/>
            </w:rPr>
          </w:pPr>
          <w:hyperlink w:anchor="_Toc179864713" w:history="1">
            <w:r w:rsidRPr="00B75E05">
              <w:rPr>
                <w:rStyle w:val="Hyperlink"/>
                <w:noProof/>
              </w:rPr>
              <w:t>Problem Statement</w:t>
            </w:r>
            <w:r>
              <w:rPr>
                <w:noProof/>
                <w:webHidden/>
              </w:rPr>
              <w:tab/>
            </w:r>
            <w:r>
              <w:rPr>
                <w:noProof/>
                <w:webHidden/>
              </w:rPr>
              <w:fldChar w:fldCharType="begin"/>
            </w:r>
            <w:r>
              <w:rPr>
                <w:noProof/>
                <w:webHidden/>
              </w:rPr>
              <w:instrText xml:space="preserve"> PAGEREF _Toc179864713 \h </w:instrText>
            </w:r>
            <w:r>
              <w:rPr>
                <w:noProof/>
                <w:webHidden/>
              </w:rPr>
            </w:r>
            <w:r>
              <w:rPr>
                <w:noProof/>
                <w:webHidden/>
              </w:rPr>
              <w:fldChar w:fldCharType="separate"/>
            </w:r>
            <w:r>
              <w:rPr>
                <w:noProof/>
                <w:webHidden/>
              </w:rPr>
              <w:t>2</w:t>
            </w:r>
            <w:r>
              <w:rPr>
                <w:noProof/>
                <w:webHidden/>
              </w:rPr>
              <w:fldChar w:fldCharType="end"/>
            </w:r>
          </w:hyperlink>
        </w:p>
        <w:p w14:paraId="489BD1F5" w14:textId="1010E736" w:rsidR="000707CE" w:rsidRDefault="000707CE" w:rsidP="000707CE">
          <w:pPr>
            <w:pStyle w:val="TOC2"/>
            <w:tabs>
              <w:tab w:val="right" w:leader="dot" w:pos="9016"/>
            </w:tabs>
            <w:spacing w:line="360" w:lineRule="auto"/>
            <w:rPr>
              <w:noProof/>
            </w:rPr>
          </w:pPr>
          <w:hyperlink w:anchor="_Toc179864714" w:history="1">
            <w:r w:rsidRPr="00B75E05">
              <w:rPr>
                <w:rStyle w:val="Hyperlink"/>
                <w:noProof/>
              </w:rPr>
              <w:t>Goals and Objectives</w:t>
            </w:r>
            <w:r>
              <w:rPr>
                <w:noProof/>
                <w:webHidden/>
              </w:rPr>
              <w:tab/>
            </w:r>
            <w:r>
              <w:rPr>
                <w:noProof/>
                <w:webHidden/>
              </w:rPr>
              <w:fldChar w:fldCharType="begin"/>
            </w:r>
            <w:r>
              <w:rPr>
                <w:noProof/>
                <w:webHidden/>
              </w:rPr>
              <w:instrText xml:space="preserve"> PAGEREF _Toc179864714 \h </w:instrText>
            </w:r>
            <w:r>
              <w:rPr>
                <w:noProof/>
                <w:webHidden/>
              </w:rPr>
            </w:r>
            <w:r>
              <w:rPr>
                <w:noProof/>
                <w:webHidden/>
              </w:rPr>
              <w:fldChar w:fldCharType="separate"/>
            </w:r>
            <w:r>
              <w:rPr>
                <w:noProof/>
                <w:webHidden/>
              </w:rPr>
              <w:t>3</w:t>
            </w:r>
            <w:r>
              <w:rPr>
                <w:noProof/>
                <w:webHidden/>
              </w:rPr>
              <w:fldChar w:fldCharType="end"/>
            </w:r>
          </w:hyperlink>
        </w:p>
        <w:p w14:paraId="1CD279F3" w14:textId="35D79BFA" w:rsidR="000707CE" w:rsidRDefault="000707CE" w:rsidP="000707CE">
          <w:pPr>
            <w:pStyle w:val="TOC2"/>
            <w:tabs>
              <w:tab w:val="right" w:leader="dot" w:pos="9016"/>
            </w:tabs>
            <w:spacing w:line="360" w:lineRule="auto"/>
            <w:rPr>
              <w:noProof/>
            </w:rPr>
          </w:pPr>
          <w:hyperlink w:anchor="_Toc179864715" w:history="1">
            <w:r w:rsidRPr="00B75E05">
              <w:rPr>
                <w:rStyle w:val="Hyperlink"/>
                <w:noProof/>
              </w:rPr>
              <w:t>Challenges and mitigation strategies</w:t>
            </w:r>
            <w:r>
              <w:rPr>
                <w:noProof/>
                <w:webHidden/>
              </w:rPr>
              <w:tab/>
            </w:r>
            <w:r>
              <w:rPr>
                <w:noProof/>
                <w:webHidden/>
              </w:rPr>
              <w:fldChar w:fldCharType="begin"/>
            </w:r>
            <w:r>
              <w:rPr>
                <w:noProof/>
                <w:webHidden/>
              </w:rPr>
              <w:instrText xml:space="preserve"> PAGEREF _Toc179864715 \h </w:instrText>
            </w:r>
            <w:r>
              <w:rPr>
                <w:noProof/>
                <w:webHidden/>
              </w:rPr>
            </w:r>
            <w:r>
              <w:rPr>
                <w:noProof/>
                <w:webHidden/>
              </w:rPr>
              <w:fldChar w:fldCharType="separate"/>
            </w:r>
            <w:r>
              <w:rPr>
                <w:noProof/>
                <w:webHidden/>
              </w:rPr>
              <w:t>3</w:t>
            </w:r>
            <w:r>
              <w:rPr>
                <w:noProof/>
                <w:webHidden/>
              </w:rPr>
              <w:fldChar w:fldCharType="end"/>
            </w:r>
          </w:hyperlink>
        </w:p>
        <w:p w14:paraId="519D1FDD" w14:textId="6538F117" w:rsidR="000707CE" w:rsidRDefault="000707CE" w:rsidP="000707CE">
          <w:pPr>
            <w:pStyle w:val="TOC2"/>
            <w:tabs>
              <w:tab w:val="right" w:leader="dot" w:pos="9016"/>
            </w:tabs>
            <w:spacing w:line="360" w:lineRule="auto"/>
            <w:rPr>
              <w:noProof/>
            </w:rPr>
          </w:pPr>
          <w:hyperlink w:anchor="_Toc179864716" w:history="1">
            <w:r w:rsidRPr="00B75E05">
              <w:rPr>
                <w:rStyle w:val="Hyperlink"/>
                <w:noProof/>
              </w:rPr>
              <w:t>CHAPTER TWO: Literature Review</w:t>
            </w:r>
            <w:r>
              <w:rPr>
                <w:noProof/>
                <w:webHidden/>
              </w:rPr>
              <w:tab/>
            </w:r>
            <w:r>
              <w:rPr>
                <w:noProof/>
                <w:webHidden/>
              </w:rPr>
              <w:fldChar w:fldCharType="begin"/>
            </w:r>
            <w:r>
              <w:rPr>
                <w:noProof/>
                <w:webHidden/>
              </w:rPr>
              <w:instrText xml:space="preserve"> PAGEREF _Toc179864716 \h </w:instrText>
            </w:r>
            <w:r>
              <w:rPr>
                <w:noProof/>
                <w:webHidden/>
              </w:rPr>
            </w:r>
            <w:r>
              <w:rPr>
                <w:noProof/>
                <w:webHidden/>
              </w:rPr>
              <w:fldChar w:fldCharType="separate"/>
            </w:r>
            <w:r>
              <w:rPr>
                <w:noProof/>
                <w:webHidden/>
              </w:rPr>
              <w:t>4</w:t>
            </w:r>
            <w:r>
              <w:rPr>
                <w:noProof/>
                <w:webHidden/>
              </w:rPr>
              <w:fldChar w:fldCharType="end"/>
            </w:r>
          </w:hyperlink>
        </w:p>
        <w:p w14:paraId="13DC5128" w14:textId="084FC3C0" w:rsidR="000707CE" w:rsidRPr="000707CE" w:rsidRDefault="000707CE" w:rsidP="000707CE">
          <w:pPr>
            <w:pStyle w:val="TOC3"/>
            <w:tabs>
              <w:tab w:val="right" w:leader="dot" w:pos="9016"/>
            </w:tabs>
            <w:spacing w:line="360" w:lineRule="auto"/>
            <w:rPr>
              <w:noProof/>
            </w:rPr>
          </w:pPr>
          <w:hyperlink w:anchor="_Toc179864717" w:history="1">
            <w:r w:rsidRPr="000707CE">
              <w:rPr>
                <w:rStyle w:val="Hyperlink"/>
                <w:noProof/>
              </w:rPr>
              <w:t>What is independence to a child:</w:t>
            </w:r>
            <w:r w:rsidRPr="000707CE">
              <w:rPr>
                <w:noProof/>
                <w:webHidden/>
              </w:rPr>
              <w:tab/>
            </w:r>
            <w:r w:rsidRPr="000707CE">
              <w:rPr>
                <w:noProof/>
                <w:webHidden/>
              </w:rPr>
              <w:fldChar w:fldCharType="begin"/>
            </w:r>
            <w:r w:rsidRPr="000707CE">
              <w:rPr>
                <w:noProof/>
                <w:webHidden/>
              </w:rPr>
              <w:instrText xml:space="preserve"> PAGEREF _Toc179864717 \h </w:instrText>
            </w:r>
            <w:r w:rsidRPr="000707CE">
              <w:rPr>
                <w:noProof/>
                <w:webHidden/>
              </w:rPr>
            </w:r>
            <w:r w:rsidRPr="000707CE">
              <w:rPr>
                <w:noProof/>
                <w:webHidden/>
              </w:rPr>
              <w:fldChar w:fldCharType="separate"/>
            </w:r>
            <w:r w:rsidRPr="000707CE">
              <w:rPr>
                <w:noProof/>
                <w:webHidden/>
              </w:rPr>
              <w:t>4</w:t>
            </w:r>
            <w:r w:rsidRPr="000707CE">
              <w:rPr>
                <w:noProof/>
                <w:webHidden/>
              </w:rPr>
              <w:fldChar w:fldCharType="end"/>
            </w:r>
          </w:hyperlink>
        </w:p>
        <w:p w14:paraId="06222647" w14:textId="32464E92" w:rsidR="000707CE" w:rsidRPr="000707CE" w:rsidRDefault="000707CE" w:rsidP="000707CE">
          <w:pPr>
            <w:pStyle w:val="TOC3"/>
            <w:tabs>
              <w:tab w:val="right" w:leader="dot" w:pos="9016"/>
            </w:tabs>
            <w:spacing w:line="360" w:lineRule="auto"/>
            <w:rPr>
              <w:noProof/>
            </w:rPr>
          </w:pPr>
          <w:hyperlink w:anchor="_Toc179864718" w:history="1">
            <w:r w:rsidRPr="000707CE">
              <w:rPr>
                <w:rStyle w:val="Hyperlink"/>
                <w:noProof/>
              </w:rPr>
              <w:t>So, how do children build on their own knowledge?</w:t>
            </w:r>
            <w:r w:rsidRPr="000707CE">
              <w:rPr>
                <w:noProof/>
                <w:webHidden/>
              </w:rPr>
              <w:tab/>
            </w:r>
            <w:r w:rsidRPr="000707CE">
              <w:rPr>
                <w:noProof/>
                <w:webHidden/>
              </w:rPr>
              <w:fldChar w:fldCharType="begin"/>
            </w:r>
            <w:r w:rsidRPr="000707CE">
              <w:rPr>
                <w:noProof/>
                <w:webHidden/>
              </w:rPr>
              <w:instrText xml:space="preserve"> PAGEREF _Toc179864718 \h </w:instrText>
            </w:r>
            <w:r w:rsidRPr="000707CE">
              <w:rPr>
                <w:noProof/>
                <w:webHidden/>
              </w:rPr>
            </w:r>
            <w:r w:rsidRPr="000707CE">
              <w:rPr>
                <w:noProof/>
                <w:webHidden/>
              </w:rPr>
              <w:fldChar w:fldCharType="separate"/>
            </w:r>
            <w:r w:rsidRPr="000707CE">
              <w:rPr>
                <w:noProof/>
                <w:webHidden/>
              </w:rPr>
              <w:t>5</w:t>
            </w:r>
            <w:r w:rsidRPr="000707CE">
              <w:rPr>
                <w:noProof/>
                <w:webHidden/>
              </w:rPr>
              <w:fldChar w:fldCharType="end"/>
            </w:r>
          </w:hyperlink>
        </w:p>
        <w:p w14:paraId="672334DA" w14:textId="3E27E721" w:rsidR="000707CE" w:rsidRPr="000707CE" w:rsidRDefault="000707CE" w:rsidP="000707CE">
          <w:pPr>
            <w:pStyle w:val="TOC3"/>
            <w:tabs>
              <w:tab w:val="right" w:leader="dot" w:pos="9016"/>
            </w:tabs>
            <w:spacing w:line="360" w:lineRule="auto"/>
            <w:rPr>
              <w:noProof/>
            </w:rPr>
          </w:pPr>
          <w:hyperlink w:anchor="_Toc179864719" w:history="1">
            <w:r w:rsidRPr="000707CE">
              <w:rPr>
                <w:rStyle w:val="Hyperlink"/>
                <w:noProof/>
              </w:rPr>
              <w:t>What is agency to a child?</w:t>
            </w:r>
            <w:r w:rsidRPr="000707CE">
              <w:rPr>
                <w:noProof/>
                <w:webHidden/>
              </w:rPr>
              <w:tab/>
            </w:r>
            <w:r w:rsidRPr="000707CE">
              <w:rPr>
                <w:noProof/>
                <w:webHidden/>
              </w:rPr>
              <w:fldChar w:fldCharType="begin"/>
            </w:r>
            <w:r w:rsidRPr="000707CE">
              <w:rPr>
                <w:noProof/>
                <w:webHidden/>
              </w:rPr>
              <w:instrText xml:space="preserve"> PAGEREF _Toc179864719 \h </w:instrText>
            </w:r>
            <w:r w:rsidRPr="000707CE">
              <w:rPr>
                <w:noProof/>
                <w:webHidden/>
              </w:rPr>
            </w:r>
            <w:r w:rsidRPr="000707CE">
              <w:rPr>
                <w:noProof/>
                <w:webHidden/>
              </w:rPr>
              <w:fldChar w:fldCharType="separate"/>
            </w:r>
            <w:r w:rsidRPr="000707CE">
              <w:rPr>
                <w:noProof/>
                <w:webHidden/>
              </w:rPr>
              <w:t>5</w:t>
            </w:r>
            <w:r w:rsidRPr="000707CE">
              <w:rPr>
                <w:noProof/>
                <w:webHidden/>
              </w:rPr>
              <w:fldChar w:fldCharType="end"/>
            </w:r>
          </w:hyperlink>
        </w:p>
        <w:p w14:paraId="4CAF7ED7" w14:textId="5CE98F55" w:rsidR="000707CE" w:rsidRDefault="000707CE" w:rsidP="000707CE">
          <w:pPr>
            <w:pStyle w:val="TOC2"/>
            <w:tabs>
              <w:tab w:val="right" w:leader="dot" w:pos="9016"/>
            </w:tabs>
            <w:spacing w:line="360" w:lineRule="auto"/>
            <w:rPr>
              <w:noProof/>
            </w:rPr>
          </w:pPr>
          <w:hyperlink w:anchor="_Toc179864720" w:history="1">
            <w:r w:rsidRPr="00B75E05">
              <w:rPr>
                <w:rStyle w:val="Hyperlink"/>
                <w:noProof/>
              </w:rPr>
              <w:t>Differences between child agency and Child independence</w:t>
            </w:r>
            <w:r>
              <w:rPr>
                <w:noProof/>
                <w:webHidden/>
              </w:rPr>
              <w:tab/>
            </w:r>
            <w:r>
              <w:rPr>
                <w:noProof/>
                <w:webHidden/>
              </w:rPr>
              <w:fldChar w:fldCharType="begin"/>
            </w:r>
            <w:r>
              <w:rPr>
                <w:noProof/>
                <w:webHidden/>
              </w:rPr>
              <w:instrText xml:space="preserve"> PAGEREF _Toc179864720 \h </w:instrText>
            </w:r>
            <w:r>
              <w:rPr>
                <w:noProof/>
                <w:webHidden/>
              </w:rPr>
            </w:r>
            <w:r>
              <w:rPr>
                <w:noProof/>
                <w:webHidden/>
              </w:rPr>
              <w:fldChar w:fldCharType="separate"/>
            </w:r>
            <w:r>
              <w:rPr>
                <w:noProof/>
                <w:webHidden/>
              </w:rPr>
              <w:t>6</w:t>
            </w:r>
            <w:r>
              <w:rPr>
                <w:noProof/>
                <w:webHidden/>
              </w:rPr>
              <w:fldChar w:fldCharType="end"/>
            </w:r>
          </w:hyperlink>
        </w:p>
        <w:p w14:paraId="03A1CA50" w14:textId="10545B4C" w:rsidR="000707CE" w:rsidRDefault="000707CE" w:rsidP="000707CE">
          <w:pPr>
            <w:pStyle w:val="TOC2"/>
            <w:tabs>
              <w:tab w:val="right" w:leader="dot" w:pos="9016"/>
            </w:tabs>
            <w:spacing w:line="360" w:lineRule="auto"/>
            <w:rPr>
              <w:noProof/>
            </w:rPr>
          </w:pPr>
          <w:hyperlink w:anchor="_Toc179864721" w:history="1">
            <w:r w:rsidRPr="00B75E05">
              <w:rPr>
                <w:rStyle w:val="Hyperlink"/>
                <w:noProof/>
              </w:rPr>
              <w:t>Teaching independence within a classroom.</w:t>
            </w:r>
            <w:r>
              <w:rPr>
                <w:noProof/>
                <w:webHidden/>
              </w:rPr>
              <w:tab/>
            </w:r>
            <w:r>
              <w:rPr>
                <w:noProof/>
                <w:webHidden/>
              </w:rPr>
              <w:fldChar w:fldCharType="begin"/>
            </w:r>
            <w:r>
              <w:rPr>
                <w:noProof/>
                <w:webHidden/>
              </w:rPr>
              <w:instrText xml:space="preserve"> PAGEREF _Toc179864721 \h </w:instrText>
            </w:r>
            <w:r>
              <w:rPr>
                <w:noProof/>
                <w:webHidden/>
              </w:rPr>
            </w:r>
            <w:r>
              <w:rPr>
                <w:noProof/>
                <w:webHidden/>
              </w:rPr>
              <w:fldChar w:fldCharType="separate"/>
            </w:r>
            <w:r>
              <w:rPr>
                <w:noProof/>
                <w:webHidden/>
              </w:rPr>
              <w:t>6</w:t>
            </w:r>
            <w:r>
              <w:rPr>
                <w:noProof/>
                <w:webHidden/>
              </w:rPr>
              <w:fldChar w:fldCharType="end"/>
            </w:r>
          </w:hyperlink>
        </w:p>
        <w:p w14:paraId="70DB081F" w14:textId="670185DF" w:rsidR="000707CE" w:rsidRDefault="000707CE" w:rsidP="000707CE">
          <w:pPr>
            <w:pStyle w:val="TOC2"/>
            <w:tabs>
              <w:tab w:val="right" w:leader="dot" w:pos="9016"/>
            </w:tabs>
            <w:spacing w:line="360" w:lineRule="auto"/>
            <w:rPr>
              <w:noProof/>
            </w:rPr>
          </w:pPr>
          <w:hyperlink w:anchor="_Toc179864722" w:history="1">
            <w:r w:rsidRPr="00B75E05">
              <w:rPr>
                <w:rStyle w:val="Hyperlink"/>
                <w:noProof/>
              </w:rPr>
              <w:t>Limitations to teaching independence and agency within a classroom</w:t>
            </w:r>
            <w:r>
              <w:rPr>
                <w:noProof/>
                <w:webHidden/>
              </w:rPr>
              <w:tab/>
            </w:r>
            <w:r>
              <w:rPr>
                <w:noProof/>
                <w:webHidden/>
              </w:rPr>
              <w:fldChar w:fldCharType="begin"/>
            </w:r>
            <w:r>
              <w:rPr>
                <w:noProof/>
                <w:webHidden/>
              </w:rPr>
              <w:instrText xml:space="preserve"> PAGEREF _Toc179864722 \h </w:instrText>
            </w:r>
            <w:r>
              <w:rPr>
                <w:noProof/>
                <w:webHidden/>
              </w:rPr>
            </w:r>
            <w:r>
              <w:rPr>
                <w:noProof/>
                <w:webHidden/>
              </w:rPr>
              <w:fldChar w:fldCharType="separate"/>
            </w:r>
            <w:r>
              <w:rPr>
                <w:noProof/>
                <w:webHidden/>
              </w:rPr>
              <w:t>7</w:t>
            </w:r>
            <w:r>
              <w:rPr>
                <w:noProof/>
                <w:webHidden/>
              </w:rPr>
              <w:fldChar w:fldCharType="end"/>
            </w:r>
          </w:hyperlink>
        </w:p>
        <w:p w14:paraId="1DD37BC9" w14:textId="1C6C649B" w:rsidR="000707CE" w:rsidRDefault="000707CE" w:rsidP="000707CE">
          <w:pPr>
            <w:pStyle w:val="TOC2"/>
            <w:tabs>
              <w:tab w:val="right" w:leader="dot" w:pos="9016"/>
            </w:tabs>
            <w:spacing w:line="360" w:lineRule="auto"/>
            <w:rPr>
              <w:noProof/>
            </w:rPr>
          </w:pPr>
          <w:hyperlink w:anchor="_Toc179864723" w:history="1">
            <w:r w:rsidRPr="00B75E05">
              <w:rPr>
                <w:rStyle w:val="Hyperlink"/>
                <w:noProof/>
              </w:rPr>
              <w:t>Negative impacts of not promoting independence and agency</w:t>
            </w:r>
            <w:r>
              <w:rPr>
                <w:noProof/>
                <w:webHidden/>
              </w:rPr>
              <w:tab/>
            </w:r>
            <w:r>
              <w:rPr>
                <w:noProof/>
                <w:webHidden/>
              </w:rPr>
              <w:fldChar w:fldCharType="begin"/>
            </w:r>
            <w:r>
              <w:rPr>
                <w:noProof/>
                <w:webHidden/>
              </w:rPr>
              <w:instrText xml:space="preserve"> PAGEREF _Toc179864723 \h </w:instrText>
            </w:r>
            <w:r>
              <w:rPr>
                <w:noProof/>
                <w:webHidden/>
              </w:rPr>
            </w:r>
            <w:r>
              <w:rPr>
                <w:noProof/>
                <w:webHidden/>
              </w:rPr>
              <w:fldChar w:fldCharType="separate"/>
            </w:r>
            <w:r>
              <w:rPr>
                <w:noProof/>
                <w:webHidden/>
              </w:rPr>
              <w:t>7</w:t>
            </w:r>
            <w:r>
              <w:rPr>
                <w:noProof/>
                <w:webHidden/>
              </w:rPr>
              <w:fldChar w:fldCharType="end"/>
            </w:r>
          </w:hyperlink>
        </w:p>
        <w:p w14:paraId="55407E7F" w14:textId="55198F61" w:rsidR="000707CE" w:rsidRDefault="000707CE" w:rsidP="000707CE">
          <w:pPr>
            <w:pStyle w:val="TOC2"/>
            <w:tabs>
              <w:tab w:val="right" w:leader="dot" w:pos="9016"/>
            </w:tabs>
            <w:spacing w:line="360" w:lineRule="auto"/>
            <w:rPr>
              <w:noProof/>
            </w:rPr>
          </w:pPr>
          <w:hyperlink w:anchor="_Toc179864724" w:history="1">
            <w:r w:rsidRPr="00B75E05">
              <w:rPr>
                <w:rStyle w:val="Hyperlink"/>
                <w:noProof/>
              </w:rPr>
              <w:t>Theoretical Underpinnings</w:t>
            </w:r>
            <w:r>
              <w:rPr>
                <w:noProof/>
                <w:webHidden/>
              </w:rPr>
              <w:tab/>
            </w:r>
            <w:r>
              <w:rPr>
                <w:noProof/>
                <w:webHidden/>
              </w:rPr>
              <w:fldChar w:fldCharType="begin"/>
            </w:r>
            <w:r>
              <w:rPr>
                <w:noProof/>
                <w:webHidden/>
              </w:rPr>
              <w:instrText xml:space="preserve"> PAGEREF _Toc179864724 \h </w:instrText>
            </w:r>
            <w:r>
              <w:rPr>
                <w:noProof/>
                <w:webHidden/>
              </w:rPr>
            </w:r>
            <w:r>
              <w:rPr>
                <w:noProof/>
                <w:webHidden/>
              </w:rPr>
              <w:fldChar w:fldCharType="separate"/>
            </w:r>
            <w:r>
              <w:rPr>
                <w:noProof/>
                <w:webHidden/>
              </w:rPr>
              <w:t>7</w:t>
            </w:r>
            <w:r>
              <w:rPr>
                <w:noProof/>
                <w:webHidden/>
              </w:rPr>
              <w:fldChar w:fldCharType="end"/>
            </w:r>
          </w:hyperlink>
        </w:p>
        <w:p w14:paraId="2641BBFC" w14:textId="387D9AF7" w:rsidR="000707CE" w:rsidRDefault="000707CE" w:rsidP="000707CE">
          <w:pPr>
            <w:pStyle w:val="TOC2"/>
            <w:tabs>
              <w:tab w:val="right" w:leader="dot" w:pos="9016"/>
            </w:tabs>
            <w:spacing w:line="360" w:lineRule="auto"/>
            <w:rPr>
              <w:noProof/>
            </w:rPr>
          </w:pPr>
          <w:hyperlink w:anchor="_Toc179864725" w:history="1">
            <w:r w:rsidRPr="00B75E05">
              <w:rPr>
                <w:rStyle w:val="Hyperlink"/>
                <w:noProof/>
              </w:rPr>
              <w:t>Change theory and how it was applied</w:t>
            </w:r>
            <w:r>
              <w:rPr>
                <w:noProof/>
                <w:webHidden/>
              </w:rPr>
              <w:tab/>
            </w:r>
            <w:r>
              <w:rPr>
                <w:noProof/>
                <w:webHidden/>
              </w:rPr>
              <w:fldChar w:fldCharType="begin"/>
            </w:r>
            <w:r>
              <w:rPr>
                <w:noProof/>
                <w:webHidden/>
              </w:rPr>
              <w:instrText xml:space="preserve"> PAGEREF _Toc179864725 \h </w:instrText>
            </w:r>
            <w:r>
              <w:rPr>
                <w:noProof/>
                <w:webHidden/>
              </w:rPr>
            </w:r>
            <w:r>
              <w:rPr>
                <w:noProof/>
                <w:webHidden/>
              </w:rPr>
              <w:fldChar w:fldCharType="separate"/>
            </w:r>
            <w:r>
              <w:rPr>
                <w:noProof/>
                <w:webHidden/>
              </w:rPr>
              <w:t>8</w:t>
            </w:r>
            <w:r>
              <w:rPr>
                <w:noProof/>
                <w:webHidden/>
              </w:rPr>
              <w:fldChar w:fldCharType="end"/>
            </w:r>
          </w:hyperlink>
        </w:p>
        <w:p w14:paraId="42D570F6" w14:textId="7ECD8168" w:rsidR="000707CE" w:rsidRDefault="000707CE" w:rsidP="000707CE">
          <w:pPr>
            <w:pStyle w:val="TOC2"/>
            <w:tabs>
              <w:tab w:val="right" w:leader="dot" w:pos="9016"/>
            </w:tabs>
            <w:spacing w:line="360" w:lineRule="auto"/>
            <w:rPr>
              <w:noProof/>
            </w:rPr>
          </w:pPr>
          <w:hyperlink w:anchor="_Toc179864726" w:history="1">
            <w:r w:rsidRPr="00B75E05">
              <w:rPr>
                <w:rStyle w:val="Hyperlink"/>
                <w:noProof/>
                <w:lang w:val="en-AU"/>
              </w:rPr>
              <w:t>Why Systems thinking in shared parenting project?</w:t>
            </w:r>
            <w:r>
              <w:rPr>
                <w:noProof/>
                <w:webHidden/>
              </w:rPr>
              <w:tab/>
            </w:r>
            <w:r>
              <w:rPr>
                <w:noProof/>
                <w:webHidden/>
              </w:rPr>
              <w:fldChar w:fldCharType="begin"/>
            </w:r>
            <w:r>
              <w:rPr>
                <w:noProof/>
                <w:webHidden/>
              </w:rPr>
              <w:instrText xml:space="preserve"> PAGEREF _Toc179864726 \h </w:instrText>
            </w:r>
            <w:r>
              <w:rPr>
                <w:noProof/>
                <w:webHidden/>
              </w:rPr>
            </w:r>
            <w:r>
              <w:rPr>
                <w:noProof/>
                <w:webHidden/>
              </w:rPr>
              <w:fldChar w:fldCharType="separate"/>
            </w:r>
            <w:r>
              <w:rPr>
                <w:noProof/>
                <w:webHidden/>
              </w:rPr>
              <w:t>9</w:t>
            </w:r>
            <w:r>
              <w:rPr>
                <w:noProof/>
                <w:webHidden/>
              </w:rPr>
              <w:fldChar w:fldCharType="end"/>
            </w:r>
          </w:hyperlink>
        </w:p>
        <w:p w14:paraId="115B72F9" w14:textId="08C03FF4" w:rsidR="000707CE" w:rsidRDefault="000707CE" w:rsidP="000707CE">
          <w:pPr>
            <w:pStyle w:val="TOC2"/>
            <w:tabs>
              <w:tab w:val="right" w:leader="dot" w:pos="9016"/>
            </w:tabs>
            <w:spacing w:line="360" w:lineRule="auto"/>
            <w:rPr>
              <w:noProof/>
            </w:rPr>
          </w:pPr>
          <w:hyperlink w:anchor="_Toc179864727" w:history="1">
            <w:r w:rsidRPr="00B75E05">
              <w:rPr>
                <w:rStyle w:val="Hyperlink"/>
                <w:noProof/>
              </w:rPr>
              <w:t>Methods and Design</w:t>
            </w:r>
            <w:r>
              <w:rPr>
                <w:noProof/>
                <w:webHidden/>
              </w:rPr>
              <w:tab/>
            </w:r>
            <w:r>
              <w:rPr>
                <w:noProof/>
                <w:webHidden/>
              </w:rPr>
              <w:fldChar w:fldCharType="begin"/>
            </w:r>
            <w:r>
              <w:rPr>
                <w:noProof/>
                <w:webHidden/>
              </w:rPr>
              <w:instrText xml:space="preserve"> PAGEREF _Toc179864727 \h </w:instrText>
            </w:r>
            <w:r>
              <w:rPr>
                <w:noProof/>
                <w:webHidden/>
              </w:rPr>
            </w:r>
            <w:r>
              <w:rPr>
                <w:noProof/>
                <w:webHidden/>
              </w:rPr>
              <w:fldChar w:fldCharType="separate"/>
            </w:r>
            <w:r>
              <w:rPr>
                <w:noProof/>
                <w:webHidden/>
              </w:rPr>
              <w:t>10</w:t>
            </w:r>
            <w:r>
              <w:rPr>
                <w:noProof/>
                <w:webHidden/>
              </w:rPr>
              <w:fldChar w:fldCharType="end"/>
            </w:r>
          </w:hyperlink>
        </w:p>
        <w:p w14:paraId="7C56799E" w14:textId="6A5041D6" w:rsidR="000707CE" w:rsidRDefault="000707CE" w:rsidP="000707CE">
          <w:pPr>
            <w:pStyle w:val="TOC2"/>
            <w:tabs>
              <w:tab w:val="right" w:leader="dot" w:pos="9016"/>
            </w:tabs>
            <w:spacing w:line="360" w:lineRule="auto"/>
            <w:rPr>
              <w:noProof/>
            </w:rPr>
          </w:pPr>
          <w:hyperlink w:anchor="_Toc179864728" w:history="1">
            <w:r w:rsidRPr="00B75E05">
              <w:rPr>
                <w:rStyle w:val="Hyperlink"/>
                <w:noProof/>
                <w:lang w:val="en-GB"/>
              </w:rPr>
              <w:t>Ethical Considerations</w:t>
            </w:r>
            <w:r>
              <w:rPr>
                <w:noProof/>
                <w:webHidden/>
              </w:rPr>
              <w:tab/>
            </w:r>
            <w:r>
              <w:rPr>
                <w:noProof/>
                <w:webHidden/>
              </w:rPr>
              <w:fldChar w:fldCharType="begin"/>
            </w:r>
            <w:r>
              <w:rPr>
                <w:noProof/>
                <w:webHidden/>
              </w:rPr>
              <w:instrText xml:space="preserve"> PAGEREF _Toc179864728 \h </w:instrText>
            </w:r>
            <w:r>
              <w:rPr>
                <w:noProof/>
                <w:webHidden/>
              </w:rPr>
            </w:r>
            <w:r>
              <w:rPr>
                <w:noProof/>
                <w:webHidden/>
              </w:rPr>
              <w:fldChar w:fldCharType="separate"/>
            </w:r>
            <w:r>
              <w:rPr>
                <w:noProof/>
                <w:webHidden/>
              </w:rPr>
              <w:t>10</w:t>
            </w:r>
            <w:r>
              <w:rPr>
                <w:noProof/>
                <w:webHidden/>
              </w:rPr>
              <w:fldChar w:fldCharType="end"/>
            </w:r>
          </w:hyperlink>
        </w:p>
        <w:p w14:paraId="1C84A753" w14:textId="65AFE7DC" w:rsidR="000707CE" w:rsidRDefault="000707CE" w:rsidP="000707CE">
          <w:pPr>
            <w:pStyle w:val="TOC2"/>
            <w:tabs>
              <w:tab w:val="right" w:leader="dot" w:pos="9016"/>
            </w:tabs>
            <w:spacing w:line="360" w:lineRule="auto"/>
            <w:rPr>
              <w:noProof/>
            </w:rPr>
          </w:pPr>
          <w:hyperlink w:anchor="_Toc179864729" w:history="1">
            <w:r w:rsidRPr="00B75E05">
              <w:rPr>
                <w:rStyle w:val="Hyperlink"/>
                <w:noProof/>
              </w:rPr>
              <w:t>CHAPTER THREE: Interventions and Activities</w:t>
            </w:r>
            <w:r>
              <w:rPr>
                <w:noProof/>
                <w:webHidden/>
              </w:rPr>
              <w:tab/>
            </w:r>
            <w:r>
              <w:rPr>
                <w:noProof/>
                <w:webHidden/>
              </w:rPr>
              <w:fldChar w:fldCharType="begin"/>
            </w:r>
            <w:r>
              <w:rPr>
                <w:noProof/>
                <w:webHidden/>
              </w:rPr>
              <w:instrText xml:space="preserve"> PAGEREF _Toc179864729 \h </w:instrText>
            </w:r>
            <w:r>
              <w:rPr>
                <w:noProof/>
                <w:webHidden/>
              </w:rPr>
            </w:r>
            <w:r>
              <w:rPr>
                <w:noProof/>
                <w:webHidden/>
              </w:rPr>
              <w:fldChar w:fldCharType="separate"/>
            </w:r>
            <w:r>
              <w:rPr>
                <w:noProof/>
                <w:webHidden/>
              </w:rPr>
              <w:t>11</w:t>
            </w:r>
            <w:r>
              <w:rPr>
                <w:noProof/>
                <w:webHidden/>
              </w:rPr>
              <w:fldChar w:fldCharType="end"/>
            </w:r>
          </w:hyperlink>
        </w:p>
        <w:p w14:paraId="2813D79F" w14:textId="60ABD4DC" w:rsidR="000707CE" w:rsidRDefault="000707CE" w:rsidP="000707CE">
          <w:pPr>
            <w:pStyle w:val="TOC2"/>
            <w:tabs>
              <w:tab w:val="right" w:leader="dot" w:pos="9016"/>
            </w:tabs>
            <w:spacing w:line="360" w:lineRule="auto"/>
            <w:rPr>
              <w:noProof/>
            </w:rPr>
          </w:pPr>
          <w:hyperlink w:anchor="_Toc179864730" w:history="1">
            <w:r w:rsidRPr="00B75E05">
              <w:rPr>
                <w:rStyle w:val="Hyperlink"/>
                <w:noProof/>
              </w:rPr>
              <w:t>Key findings / impact</w:t>
            </w:r>
            <w:r>
              <w:rPr>
                <w:noProof/>
                <w:webHidden/>
              </w:rPr>
              <w:tab/>
            </w:r>
            <w:r>
              <w:rPr>
                <w:noProof/>
                <w:webHidden/>
              </w:rPr>
              <w:fldChar w:fldCharType="begin"/>
            </w:r>
            <w:r>
              <w:rPr>
                <w:noProof/>
                <w:webHidden/>
              </w:rPr>
              <w:instrText xml:space="preserve"> PAGEREF _Toc179864730 \h </w:instrText>
            </w:r>
            <w:r>
              <w:rPr>
                <w:noProof/>
                <w:webHidden/>
              </w:rPr>
            </w:r>
            <w:r>
              <w:rPr>
                <w:noProof/>
                <w:webHidden/>
              </w:rPr>
              <w:fldChar w:fldCharType="separate"/>
            </w:r>
            <w:r>
              <w:rPr>
                <w:noProof/>
                <w:webHidden/>
              </w:rPr>
              <w:t>12</w:t>
            </w:r>
            <w:r>
              <w:rPr>
                <w:noProof/>
                <w:webHidden/>
              </w:rPr>
              <w:fldChar w:fldCharType="end"/>
            </w:r>
          </w:hyperlink>
        </w:p>
        <w:p w14:paraId="1C43B8A5" w14:textId="28BA0052" w:rsidR="000707CE" w:rsidRDefault="000707CE" w:rsidP="000707CE">
          <w:pPr>
            <w:pStyle w:val="TOC2"/>
            <w:tabs>
              <w:tab w:val="right" w:leader="dot" w:pos="9016"/>
            </w:tabs>
            <w:spacing w:line="360" w:lineRule="auto"/>
            <w:rPr>
              <w:noProof/>
            </w:rPr>
          </w:pPr>
          <w:hyperlink w:anchor="_Toc179864731" w:history="1">
            <w:r w:rsidRPr="00B75E05">
              <w:rPr>
                <w:rStyle w:val="Hyperlink"/>
                <w:noProof/>
              </w:rPr>
              <w:t>CHAPTER FOUR General Conclusion</w:t>
            </w:r>
            <w:r>
              <w:rPr>
                <w:noProof/>
                <w:webHidden/>
              </w:rPr>
              <w:tab/>
            </w:r>
            <w:r>
              <w:rPr>
                <w:noProof/>
                <w:webHidden/>
              </w:rPr>
              <w:fldChar w:fldCharType="begin"/>
            </w:r>
            <w:r>
              <w:rPr>
                <w:noProof/>
                <w:webHidden/>
              </w:rPr>
              <w:instrText xml:space="preserve"> PAGEREF _Toc179864731 \h </w:instrText>
            </w:r>
            <w:r>
              <w:rPr>
                <w:noProof/>
                <w:webHidden/>
              </w:rPr>
            </w:r>
            <w:r>
              <w:rPr>
                <w:noProof/>
                <w:webHidden/>
              </w:rPr>
              <w:fldChar w:fldCharType="separate"/>
            </w:r>
            <w:r>
              <w:rPr>
                <w:noProof/>
                <w:webHidden/>
              </w:rPr>
              <w:t>13</w:t>
            </w:r>
            <w:r>
              <w:rPr>
                <w:noProof/>
                <w:webHidden/>
              </w:rPr>
              <w:fldChar w:fldCharType="end"/>
            </w:r>
          </w:hyperlink>
        </w:p>
        <w:p w14:paraId="6D0F4929" w14:textId="00742DDE" w:rsidR="000707CE" w:rsidRDefault="000707CE" w:rsidP="000707CE">
          <w:pPr>
            <w:pStyle w:val="TOC2"/>
            <w:tabs>
              <w:tab w:val="right" w:leader="dot" w:pos="9016"/>
            </w:tabs>
            <w:spacing w:line="360" w:lineRule="auto"/>
            <w:rPr>
              <w:noProof/>
            </w:rPr>
          </w:pPr>
          <w:hyperlink w:anchor="_Toc179864732" w:history="1">
            <w:r w:rsidRPr="00B75E05">
              <w:rPr>
                <w:rStyle w:val="Hyperlink"/>
                <w:noProof/>
                <w:lang w:val="en-GB"/>
              </w:rPr>
              <w:t>Future Directions</w:t>
            </w:r>
            <w:r>
              <w:rPr>
                <w:noProof/>
                <w:webHidden/>
              </w:rPr>
              <w:tab/>
            </w:r>
            <w:r>
              <w:rPr>
                <w:noProof/>
                <w:webHidden/>
              </w:rPr>
              <w:fldChar w:fldCharType="begin"/>
            </w:r>
            <w:r>
              <w:rPr>
                <w:noProof/>
                <w:webHidden/>
              </w:rPr>
              <w:instrText xml:space="preserve"> PAGEREF _Toc179864732 \h </w:instrText>
            </w:r>
            <w:r>
              <w:rPr>
                <w:noProof/>
                <w:webHidden/>
              </w:rPr>
            </w:r>
            <w:r>
              <w:rPr>
                <w:noProof/>
                <w:webHidden/>
              </w:rPr>
              <w:fldChar w:fldCharType="separate"/>
            </w:r>
            <w:r>
              <w:rPr>
                <w:noProof/>
                <w:webHidden/>
              </w:rPr>
              <w:t>14</w:t>
            </w:r>
            <w:r>
              <w:rPr>
                <w:noProof/>
                <w:webHidden/>
              </w:rPr>
              <w:fldChar w:fldCharType="end"/>
            </w:r>
          </w:hyperlink>
        </w:p>
        <w:p w14:paraId="7E76A513" w14:textId="60A9DED7" w:rsidR="000707CE" w:rsidRDefault="000707CE" w:rsidP="000707CE">
          <w:pPr>
            <w:pStyle w:val="TOC2"/>
            <w:tabs>
              <w:tab w:val="right" w:leader="dot" w:pos="9016"/>
            </w:tabs>
            <w:spacing w:line="360" w:lineRule="auto"/>
            <w:rPr>
              <w:noProof/>
            </w:rPr>
          </w:pPr>
          <w:hyperlink w:anchor="_Toc179864733" w:history="1">
            <w:r w:rsidRPr="00B75E05">
              <w:rPr>
                <w:rStyle w:val="Hyperlink"/>
                <w:noProof/>
              </w:rPr>
              <w:t>Recommendations / implications for Policy</w:t>
            </w:r>
            <w:r>
              <w:rPr>
                <w:noProof/>
                <w:webHidden/>
              </w:rPr>
              <w:tab/>
            </w:r>
            <w:r>
              <w:rPr>
                <w:noProof/>
                <w:webHidden/>
              </w:rPr>
              <w:fldChar w:fldCharType="begin"/>
            </w:r>
            <w:r>
              <w:rPr>
                <w:noProof/>
                <w:webHidden/>
              </w:rPr>
              <w:instrText xml:space="preserve"> PAGEREF _Toc179864733 \h </w:instrText>
            </w:r>
            <w:r>
              <w:rPr>
                <w:noProof/>
                <w:webHidden/>
              </w:rPr>
            </w:r>
            <w:r>
              <w:rPr>
                <w:noProof/>
                <w:webHidden/>
              </w:rPr>
              <w:fldChar w:fldCharType="separate"/>
            </w:r>
            <w:r>
              <w:rPr>
                <w:noProof/>
                <w:webHidden/>
              </w:rPr>
              <w:t>14</w:t>
            </w:r>
            <w:r>
              <w:rPr>
                <w:noProof/>
                <w:webHidden/>
              </w:rPr>
              <w:fldChar w:fldCharType="end"/>
            </w:r>
          </w:hyperlink>
        </w:p>
        <w:p w14:paraId="28A7BB6C" w14:textId="0140D38F" w:rsidR="000707CE" w:rsidRDefault="000707CE" w:rsidP="000707CE">
          <w:pPr>
            <w:pStyle w:val="TOC2"/>
            <w:tabs>
              <w:tab w:val="right" w:leader="dot" w:pos="9016"/>
            </w:tabs>
            <w:spacing w:line="360" w:lineRule="auto"/>
            <w:rPr>
              <w:noProof/>
            </w:rPr>
          </w:pPr>
          <w:hyperlink w:anchor="_Toc179864734" w:history="1">
            <w:r w:rsidRPr="00B75E05">
              <w:rPr>
                <w:rStyle w:val="Hyperlink"/>
                <w:noProof/>
              </w:rPr>
              <w:t>Sustainability plan</w:t>
            </w:r>
            <w:r>
              <w:rPr>
                <w:noProof/>
                <w:webHidden/>
              </w:rPr>
              <w:tab/>
            </w:r>
            <w:r>
              <w:rPr>
                <w:noProof/>
                <w:webHidden/>
              </w:rPr>
              <w:fldChar w:fldCharType="begin"/>
            </w:r>
            <w:r>
              <w:rPr>
                <w:noProof/>
                <w:webHidden/>
              </w:rPr>
              <w:instrText xml:space="preserve"> PAGEREF _Toc179864734 \h </w:instrText>
            </w:r>
            <w:r>
              <w:rPr>
                <w:noProof/>
                <w:webHidden/>
              </w:rPr>
            </w:r>
            <w:r>
              <w:rPr>
                <w:noProof/>
                <w:webHidden/>
              </w:rPr>
              <w:fldChar w:fldCharType="separate"/>
            </w:r>
            <w:r>
              <w:rPr>
                <w:noProof/>
                <w:webHidden/>
              </w:rPr>
              <w:t>15</w:t>
            </w:r>
            <w:r>
              <w:rPr>
                <w:noProof/>
                <w:webHidden/>
              </w:rPr>
              <w:fldChar w:fldCharType="end"/>
            </w:r>
          </w:hyperlink>
        </w:p>
        <w:p w14:paraId="45CDD8E7" w14:textId="4A203A8B" w:rsidR="000707CE" w:rsidRDefault="000707CE" w:rsidP="000707CE">
          <w:pPr>
            <w:pStyle w:val="TOC1"/>
            <w:tabs>
              <w:tab w:val="right" w:leader="dot" w:pos="9016"/>
            </w:tabs>
            <w:spacing w:line="360" w:lineRule="auto"/>
            <w:rPr>
              <w:noProof/>
            </w:rPr>
          </w:pPr>
          <w:hyperlink w:anchor="_Toc179864735" w:history="1">
            <w:r w:rsidRPr="00B75E05">
              <w:rPr>
                <w:rStyle w:val="Hyperlink"/>
                <w:rFonts w:ascii="Bookman Old Style" w:hAnsi="Bookman Old Style"/>
                <w:noProof/>
              </w:rPr>
              <w:t>APPENDICES</w:t>
            </w:r>
            <w:r>
              <w:rPr>
                <w:noProof/>
                <w:webHidden/>
              </w:rPr>
              <w:tab/>
            </w:r>
            <w:r>
              <w:rPr>
                <w:noProof/>
                <w:webHidden/>
              </w:rPr>
              <w:fldChar w:fldCharType="begin"/>
            </w:r>
            <w:r>
              <w:rPr>
                <w:noProof/>
                <w:webHidden/>
              </w:rPr>
              <w:instrText xml:space="preserve"> PAGEREF _Toc179864735 \h </w:instrText>
            </w:r>
            <w:r>
              <w:rPr>
                <w:noProof/>
                <w:webHidden/>
              </w:rPr>
            </w:r>
            <w:r>
              <w:rPr>
                <w:noProof/>
                <w:webHidden/>
              </w:rPr>
              <w:fldChar w:fldCharType="separate"/>
            </w:r>
            <w:r>
              <w:rPr>
                <w:noProof/>
                <w:webHidden/>
              </w:rPr>
              <w:t>15</w:t>
            </w:r>
            <w:r>
              <w:rPr>
                <w:noProof/>
                <w:webHidden/>
              </w:rPr>
              <w:fldChar w:fldCharType="end"/>
            </w:r>
          </w:hyperlink>
        </w:p>
        <w:p w14:paraId="0F38E86D" w14:textId="5172C368" w:rsidR="000707CE" w:rsidRDefault="000707CE" w:rsidP="000707CE">
          <w:pPr>
            <w:spacing w:line="360" w:lineRule="auto"/>
          </w:pPr>
          <w:r>
            <w:rPr>
              <w:b/>
              <w:bCs/>
              <w:noProof/>
            </w:rPr>
            <w:fldChar w:fldCharType="end"/>
          </w:r>
        </w:p>
      </w:sdtContent>
    </w:sdt>
    <w:p w14:paraId="18451855" w14:textId="7D94DD64" w:rsidR="00EB6C31" w:rsidRPr="002D3BEC" w:rsidRDefault="00EB6C31" w:rsidP="000707CE">
      <w:pPr>
        <w:pStyle w:val="Heading2"/>
        <w:spacing w:line="360" w:lineRule="auto"/>
      </w:pPr>
      <w:bookmarkStart w:id="0" w:name="_Toc179864711"/>
      <w:r w:rsidRPr="002D3BEC">
        <w:t>Abstract</w:t>
      </w:r>
      <w:bookmarkEnd w:id="0"/>
      <w:r w:rsidRPr="002D3BEC">
        <w:t xml:space="preserve"> </w:t>
      </w:r>
    </w:p>
    <w:p w14:paraId="3926829D" w14:textId="77777777" w:rsidR="00713DE3" w:rsidRPr="002D3BEC" w:rsidRDefault="00713DE3" w:rsidP="000707CE">
      <w:pPr>
        <w:spacing w:line="360" w:lineRule="auto"/>
        <w:jc w:val="both"/>
      </w:pPr>
    </w:p>
    <w:p w14:paraId="096943B2" w14:textId="216A9ED1" w:rsidR="00E5265C" w:rsidRPr="0022471A" w:rsidRDefault="0022471A" w:rsidP="000707CE">
      <w:pPr>
        <w:spacing w:line="360" w:lineRule="auto"/>
        <w:jc w:val="both"/>
        <w:rPr>
          <w:rFonts w:ascii="Calibri" w:hAnsi="Calibri" w:cs="Calibri"/>
        </w:rPr>
      </w:pPr>
      <w:r w:rsidRPr="007F0F21">
        <w:rPr>
          <w:rFonts w:ascii="Calibri" w:hAnsi="Calibri" w:cs="Calibri"/>
        </w:rPr>
        <w:t xml:space="preserve">“Shared Parenting Project” aimed at supporting children of women </w:t>
      </w:r>
      <w:r>
        <w:rPr>
          <w:rFonts w:ascii="Calibri" w:hAnsi="Calibri" w:cs="Calibri"/>
        </w:rPr>
        <w:t xml:space="preserve">prison </w:t>
      </w:r>
      <w:r w:rsidRPr="007F0F21">
        <w:rPr>
          <w:rFonts w:ascii="Calibri" w:hAnsi="Calibri" w:cs="Calibri"/>
        </w:rPr>
        <w:t xml:space="preserve">inmates in Uganda. This was one mandatory outcome from the fellowship which I have so worked hard to </w:t>
      </w:r>
      <w:proofErr w:type="spellStart"/>
      <w:r w:rsidRPr="007F0F21">
        <w:rPr>
          <w:rFonts w:ascii="Calibri" w:hAnsi="Calibri" w:cs="Calibri"/>
        </w:rPr>
        <w:t>realise</w:t>
      </w:r>
      <w:proofErr w:type="spellEnd"/>
      <w:r w:rsidRPr="007F0F21">
        <w:rPr>
          <w:rFonts w:ascii="Calibri" w:hAnsi="Calibri" w:cs="Calibri"/>
        </w:rPr>
        <w:t xml:space="preserve">, and a peer reviewed article is to be published from the raw data collected during the </w:t>
      </w:r>
      <w:r>
        <w:rPr>
          <w:rFonts w:ascii="Calibri" w:hAnsi="Calibri" w:cs="Calibri"/>
        </w:rPr>
        <w:t>F</w:t>
      </w:r>
      <w:r w:rsidRPr="007F0F21">
        <w:rPr>
          <w:rFonts w:ascii="Calibri" w:hAnsi="Calibri" w:cs="Calibri"/>
        </w:rPr>
        <w:t xml:space="preserve">ellowship. </w:t>
      </w:r>
      <w:r>
        <w:rPr>
          <w:rFonts w:ascii="Calibri" w:hAnsi="Calibri" w:cs="Calibri"/>
        </w:rPr>
        <w:t>As a result of this fellowship, f</w:t>
      </w:r>
      <w:r w:rsidRPr="007F0F21">
        <w:rPr>
          <w:rFonts w:ascii="Calibri" w:hAnsi="Calibri" w:cs="Calibri"/>
        </w:rPr>
        <w:t>rom 16</w:t>
      </w:r>
      <w:r w:rsidRPr="007F0F21">
        <w:rPr>
          <w:rFonts w:ascii="Calibri" w:hAnsi="Calibri" w:cs="Calibri"/>
          <w:vertAlign w:val="superscript"/>
        </w:rPr>
        <w:t>th</w:t>
      </w:r>
      <w:r w:rsidRPr="007F0F21">
        <w:rPr>
          <w:rFonts w:ascii="Calibri" w:hAnsi="Calibri" w:cs="Calibri"/>
        </w:rPr>
        <w:t xml:space="preserve"> to 20</w:t>
      </w:r>
      <w:r w:rsidRPr="007F0F21">
        <w:rPr>
          <w:rFonts w:ascii="Calibri" w:hAnsi="Calibri" w:cs="Calibri"/>
          <w:vertAlign w:val="superscript"/>
        </w:rPr>
        <w:t>th</w:t>
      </w:r>
      <w:r w:rsidRPr="007F0F21">
        <w:rPr>
          <w:rFonts w:ascii="Calibri" w:hAnsi="Calibri" w:cs="Calibri"/>
        </w:rPr>
        <w:t xml:space="preserve"> May 2024, I attended a training </w:t>
      </w:r>
      <w:r>
        <w:rPr>
          <w:rFonts w:ascii="Calibri" w:hAnsi="Calibri" w:cs="Calibri"/>
        </w:rPr>
        <w:t xml:space="preserve">program </w:t>
      </w:r>
      <w:r w:rsidRPr="007F0F21">
        <w:rPr>
          <w:rFonts w:ascii="Calibri" w:hAnsi="Calibri" w:cs="Calibri"/>
        </w:rPr>
        <w:t>in Yogyakarta</w:t>
      </w:r>
      <w:r>
        <w:rPr>
          <w:rFonts w:ascii="Calibri" w:hAnsi="Calibri" w:cs="Calibri"/>
        </w:rPr>
        <w:t>,</w:t>
      </w:r>
      <w:r w:rsidRPr="007F0F21">
        <w:rPr>
          <w:rFonts w:ascii="Calibri" w:hAnsi="Calibri" w:cs="Calibri"/>
        </w:rPr>
        <w:t xml:space="preserve"> Indonesia that certifie</w:t>
      </w:r>
      <w:r>
        <w:rPr>
          <w:rFonts w:ascii="Calibri" w:hAnsi="Calibri" w:cs="Calibri"/>
        </w:rPr>
        <w:t>s me as a</w:t>
      </w:r>
      <w:r w:rsidRPr="007F0F21">
        <w:rPr>
          <w:rFonts w:ascii="Calibri" w:hAnsi="Calibri" w:cs="Calibri"/>
        </w:rPr>
        <w:t xml:space="preserve"> Peace Activator in Oceania by both Rotary International and IEP. Following this training</w:t>
      </w:r>
      <w:r>
        <w:rPr>
          <w:rFonts w:ascii="Calibri" w:hAnsi="Calibri" w:cs="Calibri"/>
        </w:rPr>
        <w:t xml:space="preserve">. Therefore, </w:t>
      </w:r>
      <w:r>
        <w:t>a</w:t>
      </w:r>
      <w:r w:rsidR="00E5265C" w:rsidRPr="002D3BEC">
        <w:t xml:space="preserve">dvocacy for policies that support children affected by parental incarceration is crucial. Research emphasizes the need for systemic changes to address the needs of these children within </w:t>
      </w:r>
      <w:r w:rsidR="003870BE" w:rsidRPr="002D3BEC">
        <w:t>criminal</w:t>
      </w:r>
      <w:r w:rsidR="00E5265C" w:rsidRPr="002D3BEC">
        <w:t xml:space="preserve"> justice and educational systems.</w:t>
      </w:r>
      <w:r w:rsidR="003870BE">
        <w:t xml:space="preserve"> </w:t>
      </w:r>
      <w:r w:rsidR="00E5265C" w:rsidRPr="002D3BEC">
        <w:t xml:space="preserve">The literature suggests that targeted interventions, community support, and educational programs can significantly improve </w:t>
      </w:r>
      <w:r w:rsidR="00E5265C" w:rsidRPr="002D3BEC">
        <w:lastRenderedPageBreak/>
        <w:t xml:space="preserve">outcomes for children affected by parental incarceration. Ongoing research and advocacy are essential to develop effective policies and practices that address the unique challenges these children face. </w:t>
      </w:r>
      <w:r>
        <w:t xml:space="preserve">A system thinking theory was appropriate to the implementation of this project. I used a mixed method approach to implement this project and findings indicate that when supported children born to inmates can excel and have a voice in their development processes. </w:t>
      </w:r>
    </w:p>
    <w:p w14:paraId="2DC32296" w14:textId="77777777" w:rsidR="00EB6C31" w:rsidRPr="002D3BEC" w:rsidRDefault="00EB6C31" w:rsidP="000707CE">
      <w:pPr>
        <w:spacing w:line="360" w:lineRule="auto"/>
        <w:jc w:val="both"/>
      </w:pPr>
      <w:r w:rsidRPr="002D3BEC">
        <w:t xml:space="preserve"> </w:t>
      </w:r>
    </w:p>
    <w:p w14:paraId="109191BF" w14:textId="6EF0D275" w:rsidR="00EB6C31" w:rsidRPr="002D3BEC" w:rsidRDefault="00EB6C31" w:rsidP="000707CE">
      <w:pPr>
        <w:pStyle w:val="Heading2"/>
        <w:spacing w:line="360" w:lineRule="auto"/>
      </w:pPr>
      <w:bookmarkStart w:id="1" w:name="_Toc179864712"/>
      <w:r w:rsidRPr="002D3BEC">
        <w:t xml:space="preserve">CHAPTER </w:t>
      </w:r>
      <w:r w:rsidR="00E540F8" w:rsidRPr="002D3BEC">
        <w:t>ONE:</w:t>
      </w:r>
      <w:r w:rsidR="005F2B8E" w:rsidRPr="002D3BEC">
        <w:t xml:space="preserve"> </w:t>
      </w:r>
      <w:r w:rsidRPr="002D3BEC">
        <w:t>Introduction and Background</w:t>
      </w:r>
      <w:bookmarkEnd w:id="1"/>
      <w:r w:rsidR="00AA44C6" w:rsidRPr="002D3BEC">
        <w:t xml:space="preserve"> </w:t>
      </w:r>
      <w:r w:rsidRPr="002D3BEC">
        <w:t xml:space="preserve"> </w:t>
      </w:r>
    </w:p>
    <w:p w14:paraId="389D817E" w14:textId="77777777" w:rsidR="00713DE3" w:rsidRPr="002D3BEC" w:rsidRDefault="00713DE3" w:rsidP="000707CE">
      <w:pPr>
        <w:spacing w:line="360" w:lineRule="auto"/>
        <w:jc w:val="both"/>
      </w:pPr>
    </w:p>
    <w:p w14:paraId="34A64CFB" w14:textId="66CE479C" w:rsidR="00713DE3" w:rsidRPr="002D3BEC" w:rsidRDefault="00713DE3" w:rsidP="000707CE">
      <w:pPr>
        <w:spacing w:line="360" w:lineRule="auto"/>
        <w:jc w:val="both"/>
      </w:pPr>
      <w:r w:rsidRPr="002D3BEC">
        <w:t xml:space="preserve">Over 76,000 people are incarcerated in Uganda currently; most of them are probably parents, with about 3,600 being women. Children of prisoners in Uganda </w:t>
      </w:r>
      <w:r w:rsidR="005779BC">
        <w:t xml:space="preserve">an </w:t>
      </w:r>
      <w:r w:rsidRPr="002D3BEC">
        <w:t xml:space="preserve">average </w:t>
      </w:r>
      <w:r w:rsidR="005779BC">
        <w:t xml:space="preserve">of </w:t>
      </w:r>
      <w:r w:rsidRPr="002D3BEC">
        <w:t>300, (</w:t>
      </w:r>
      <w:r w:rsidR="0022471A">
        <w:t xml:space="preserve">Uganda Prison Services, March </w:t>
      </w:r>
      <w:r w:rsidRPr="002D3BEC">
        <w:t xml:space="preserve">2024) face challenges when their parents or primary caregivers face arrest and incarceration. More so, </w:t>
      </w:r>
      <w:r w:rsidR="005779BC" w:rsidRPr="002D3BEC">
        <w:t>several</w:t>
      </w:r>
      <w:r w:rsidRPr="002D3BEC">
        <w:t xml:space="preserve"> children are left in the community where they also need to deal with stigma, inadequate care, school dropout and prejudice when their parents are involved with the Justice system. </w:t>
      </w:r>
      <w:r w:rsidR="005779BC">
        <w:t>Uganda Prison Services,</w:t>
      </w:r>
      <w:r w:rsidRPr="002D3BEC">
        <w:t xml:space="preserve"> intend</w:t>
      </w:r>
      <w:r w:rsidR="005779BC">
        <w:t>s</w:t>
      </w:r>
      <w:r w:rsidRPr="002D3BEC">
        <w:t xml:space="preserve"> to set up regional childcare centers within major prison facilities to try to address these challenges. However, the challenge of those left behind in the community, and follow up and support to those who are resettled remains an overwhelming challenge.</w:t>
      </w:r>
    </w:p>
    <w:p w14:paraId="6AE40CF3" w14:textId="77777777" w:rsidR="00713DE3" w:rsidRDefault="00713DE3" w:rsidP="000707CE">
      <w:pPr>
        <w:spacing w:line="360" w:lineRule="auto"/>
        <w:jc w:val="both"/>
      </w:pPr>
      <w:r w:rsidRPr="002D3BEC">
        <w:t xml:space="preserve">UPS Model for Childcare centers provide Day care facilities so far in 4 regions out of 19 aimed at providing incarcerated women with access to affordable, high quality childcare services within prisons, and enable them to engage in vocational skills for their own socio-economic support and transformation. The centers foster early child development, social, emotional and physical development through play and early learning, adequate nutrition, rest, hygiene and sanitation. </w:t>
      </w:r>
    </w:p>
    <w:p w14:paraId="54FB309A" w14:textId="77777777" w:rsidR="005779BC" w:rsidRPr="002D3BEC" w:rsidRDefault="005779BC" w:rsidP="000707CE">
      <w:pPr>
        <w:spacing w:line="360" w:lineRule="auto"/>
        <w:jc w:val="both"/>
      </w:pPr>
    </w:p>
    <w:p w14:paraId="49D1C954" w14:textId="29003BE6" w:rsidR="00713DE3" w:rsidRPr="002D3BEC" w:rsidRDefault="00713DE3" w:rsidP="000707CE">
      <w:pPr>
        <w:spacing w:line="360" w:lineRule="auto"/>
        <w:jc w:val="both"/>
      </w:pPr>
      <w:r w:rsidRPr="002D3BEC">
        <w:t xml:space="preserve">The </w:t>
      </w:r>
      <w:r w:rsidR="005779BC">
        <w:t>existing four</w:t>
      </w:r>
      <w:r w:rsidRPr="002D3BEC">
        <w:t xml:space="preserve"> centers were constructed by Organizations working with UPS, and </w:t>
      </w:r>
      <w:r w:rsidR="005779BC">
        <w:t>three</w:t>
      </w:r>
      <w:r w:rsidRPr="002D3BEC">
        <w:t xml:space="preserve"> out of </w:t>
      </w:r>
      <w:r w:rsidR="005779BC">
        <w:t>four</w:t>
      </w:r>
      <w:r w:rsidRPr="002D3BEC">
        <w:t xml:space="preserve"> run and funded by UPS, while the one at Luzira is still run by the founding organization.</w:t>
      </w:r>
    </w:p>
    <w:p w14:paraId="064DCA2B" w14:textId="28F94286" w:rsidR="00713DE3" w:rsidRDefault="00713DE3" w:rsidP="000707CE">
      <w:pPr>
        <w:spacing w:line="360" w:lineRule="auto"/>
        <w:jc w:val="both"/>
      </w:pPr>
      <w:r w:rsidRPr="002D3BEC">
        <w:t xml:space="preserve">One of the partnerships set up a </w:t>
      </w:r>
      <w:r w:rsidR="005779BC" w:rsidRPr="002D3BEC">
        <w:t>school-based</w:t>
      </w:r>
      <w:r w:rsidRPr="002D3BEC">
        <w:t xml:space="preserve"> care facility for children of prisoners, both males and females, with capacity to take on a given number of children up to secondary school level.</w:t>
      </w:r>
      <w:r w:rsidR="005779BC">
        <w:t xml:space="preserve"> </w:t>
      </w:r>
      <w:r w:rsidRPr="002D3BEC">
        <w:t>More services are required for children of prisoners, including vocational training and support for education</w:t>
      </w:r>
      <w:r w:rsidR="005779BC">
        <w:t xml:space="preserve">. </w:t>
      </w:r>
    </w:p>
    <w:p w14:paraId="47D473C2" w14:textId="77777777" w:rsidR="005779BC" w:rsidRPr="002D3BEC" w:rsidRDefault="005779BC" w:rsidP="000707CE">
      <w:pPr>
        <w:spacing w:line="360" w:lineRule="auto"/>
        <w:jc w:val="both"/>
      </w:pPr>
    </w:p>
    <w:p w14:paraId="5F7F1E57" w14:textId="3CB80B9E" w:rsidR="00713DE3" w:rsidRDefault="00713DE3" w:rsidP="000707CE">
      <w:pPr>
        <w:spacing w:line="360" w:lineRule="auto"/>
        <w:jc w:val="both"/>
      </w:pPr>
      <w:r w:rsidRPr="002D3BEC">
        <w:lastRenderedPageBreak/>
        <w:t>Regarding resettlement of children, the family and community where the child comes from take precedence. Where there is no willing relative, different regions utilize existing care facilities in their communities in the Alternative care framework.</w:t>
      </w:r>
      <w:r w:rsidR="005779BC">
        <w:t xml:space="preserve"> </w:t>
      </w:r>
      <w:r w:rsidRPr="002D3BEC">
        <w:t>The resettlement needs target the most critical basing on family circumstances, and then, the prisoners are categorized according to whether; they are convicted or under trial, nature of offence, level of education, age, gender, vulnerability.</w:t>
      </w:r>
    </w:p>
    <w:p w14:paraId="24526BDA" w14:textId="77777777" w:rsidR="005779BC" w:rsidRPr="002D3BEC" w:rsidRDefault="005779BC" w:rsidP="000707CE">
      <w:pPr>
        <w:spacing w:line="360" w:lineRule="auto"/>
        <w:jc w:val="both"/>
      </w:pPr>
    </w:p>
    <w:p w14:paraId="01FAE2C7" w14:textId="0BC946CC" w:rsidR="00713DE3" w:rsidRDefault="00713DE3" w:rsidP="000707CE">
      <w:pPr>
        <w:spacing w:line="360" w:lineRule="auto"/>
        <w:jc w:val="both"/>
      </w:pPr>
      <w:r w:rsidRPr="002D3BEC">
        <w:t>Prison population, nature of prisoner’s sentence, and children’s characteristics have a social, psychological and economic bearing on the outcome of the inmates and their children.</w:t>
      </w:r>
      <w:r w:rsidR="005779BC">
        <w:t xml:space="preserve"> Uganda Prison Services </w:t>
      </w:r>
      <w:r w:rsidRPr="002D3BEC">
        <w:t>envisage childcare models that support</w:t>
      </w:r>
      <w:r w:rsidR="005779BC">
        <w:t xml:space="preserve">: </w:t>
      </w:r>
    </w:p>
    <w:p w14:paraId="7B8CDF1D" w14:textId="77777777" w:rsidR="005779BC" w:rsidRPr="002D3BEC" w:rsidRDefault="005779BC" w:rsidP="000707CE">
      <w:pPr>
        <w:spacing w:line="360" w:lineRule="auto"/>
        <w:jc w:val="both"/>
      </w:pPr>
    </w:p>
    <w:p w14:paraId="10DAA983" w14:textId="68B57CF5" w:rsidR="00713DE3" w:rsidRPr="002D3BEC" w:rsidRDefault="00713DE3" w:rsidP="000707CE">
      <w:pPr>
        <w:spacing w:line="360" w:lineRule="auto"/>
        <w:jc w:val="both"/>
      </w:pPr>
      <w:r w:rsidRPr="002D3BEC">
        <w:t xml:space="preserve">1. </w:t>
      </w:r>
      <w:r w:rsidRPr="002D3BEC">
        <w:rPr>
          <w:b/>
          <w:bCs/>
        </w:rPr>
        <w:t>Safety</w:t>
      </w:r>
      <w:r w:rsidRPr="002D3BEC">
        <w:t>: - a safe and secure home and caregiving environment, Min of Gender Approved Home Rules</w:t>
      </w:r>
      <w:r w:rsidR="005779BC">
        <w:t xml:space="preserve"> </w:t>
      </w:r>
      <w:r w:rsidRPr="002D3BEC">
        <w:t>accommodation, general environment for Child development, kitchen, Play area Organization structure, legal registration of entity, Staffing and proposed funding source.</w:t>
      </w:r>
    </w:p>
    <w:p w14:paraId="2FA5C96E" w14:textId="4431C9D6" w:rsidR="00713DE3" w:rsidRPr="002D3BEC" w:rsidRDefault="00713DE3" w:rsidP="000707CE">
      <w:pPr>
        <w:spacing w:line="360" w:lineRule="auto"/>
        <w:jc w:val="both"/>
      </w:pPr>
      <w:r w:rsidRPr="002D3BEC">
        <w:t>2</w:t>
      </w:r>
      <w:r w:rsidRPr="002D3BEC">
        <w:rPr>
          <w:b/>
          <w:bCs/>
        </w:rPr>
        <w:t>. Health:</w:t>
      </w:r>
      <w:r w:rsidRPr="002D3BEC">
        <w:t xml:space="preserve"> - </w:t>
      </w:r>
      <w:r w:rsidR="005779BC" w:rsidRPr="002D3BEC">
        <w:t>In-house</w:t>
      </w:r>
      <w:r w:rsidRPr="002D3BEC">
        <w:t xml:space="preserve"> or access to public medical care services when needed. </w:t>
      </w:r>
    </w:p>
    <w:p w14:paraId="062D4C58" w14:textId="77777777" w:rsidR="00713DE3" w:rsidRPr="002D3BEC" w:rsidRDefault="00713DE3" w:rsidP="000707CE">
      <w:pPr>
        <w:spacing w:line="360" w:lineRule="auto"/>
        <w:jc w:val="both"/>
      </w:pPr>
      <w:r w:rsidRPr="002D3BEC">
        <w:t xml:space="preserve">3. </w:t>
      </w:r>
      <w:r w:rsidRPr="002D3BEC">
        <w:rPr>
          <w:b/>
          <w:bCs/>
        </w:rPr>
        <w:t>Nutrition;</w:t>
      </w:r>
      <w:r w:rsidRPr="002D3BEC">
        <w:t xml:space="preserve"> Available resources for safe preparation of nutritious and adequate meals </w:t>
      </w:r>
    </w:p>
    <w:p w14:paraId="12D6751C" w14:textId="77777777" w:rsidR="00713DE3" w:rsidRPr="002D3BEC" w:rsidRDefault="00713DE3" w:rsidP="000707CE">
      <w:pPr>
        <w:spacing w:line="360" w:lineRule="auto"/>
        <w:jc w:val="both"/>
      </w:pPr>
      <w:r w:rsidRPr="002D3BEC">
        <w:t xml:space="preserve">4. </w:t>
      </w:r>
      <w:r w:rsidRPr="002D3BEC">
        <w:rPr>
          <w:b/>
          <w:bCs/>
        </w:rPr>
        <w:t>Sanitation and hygiene</w:t>
      </w:r>
      <w:r w:rsidRPr="002D3BEC">
        <w:t>.; Access to safe water, and general hygiene practice</w:t>
      </w:r>
    </w:p>
    <w:p w14:paraId="48575BEF" w14:textId="6734686C" w:rsidR="00713DE3" w:rsidRPr="002D3BEC" w:rsidRDefault="00713DE3" w:rsidP="000707CE">
      <w:pPr>
        <w:spacing w:line="360" w:lineRule="auto"/>
        <w:jc w:val="both"/>
      </w:pPr>
      <w:r w:rsidRPr="002D3BEC">
        <w:t xml:space="preserve">3. </w:t>
      </w:r>
      <w:r w:rsidRPr="002D3BEC">
        <w:rPr>
          <w:b/>
          <w:bCs/>
        </w:rPr>
        <w:t>Education:</w:t>
      </w:r>
      <w:r w:rsidRPr="002D3BEC">
        <w:t xml:space="preserve"> To ensure each child has access to education and is supported to attend school. </w:t>
      </w:r>
    </w:p>
    <w:p w14:paraId="5A6EB278" w14:textId="77777777" w:rsidR="00713DE3" w:rsidRPr="002D3BEC" w:rsidRDefault="00713DE3" w:rsidP="000707CE">
      <w:pPr>
        <w:spacing w:line="360" w:lineRule="auto"/>
        <w:jc w:val="both"/>
      </w:pPr>
      <w:r w:rsidRPr="002D3BEC">
        <w:t xml:space="preserve">4. </w:t>
      </w:r>
      <w:r w:rsidRPr="002D3BEC">
        <w:rPr>
          <w:b/>
          <w:bCs/>
        </w:rPr>
        <w:t>Psychosocial support;</w:t>
      </w:r>
      <w:r w:rsidRPr="002D3BEC">
        <w:t xml:space="preserve"> that guarantees emotional wellbeing of children </w:t>
      </w:r>
    </w:p>
    <w:p w14:paraId="63C18CD8" w14:textId="40CB24A3" w:rsidR="00713DE3" w:rsidRPr="002D3BEC" w:rsidRDefault="00713DE3" w:rsidP="000707CE">
      <w:pPr>
        <w:spacing w:line="360" w:lineRule="auto"/>
        <w:jc w:val="both"/>
      </w:pPr>
      <w:r w:rsidRPr="002D3BEC">
        <w:t xml:space="preserve">5. </w:t>
      </w:r>
      <w:r w:rsidRPr="002D3BEC">
        <w:rPr>
          <w:b/>
          <w:bCs/>
        </w:rPr>
        <w:t>Family reunification</w:t>
      </w:r>
      <w:r w:rsidRPr="002D3BEC">
        <w:t xml:space="preserve">; through </w:t>
      </w:r>
      <w:r w:rsidR="00AA44C6" w:rsidRPr="002D3BEC">
        <w:t>visits</w:t>
      </w:r>
      <w:r w:rsidRPr="002D3BEC">
        <w:t xml:space="preserve"> to the inmate. This will also involve the families or relatives of the prisoners for family bonding with the children. Counseling and coping initiatives will be supported.</w:t>
      </w:r>
    </w:p>
    <w:p w14:paraId="13451FDA" w14:textId="77777777" w:rsidR="00713DE3" w:rsidRPr="002D3BEC" w:rsidRDefault="00713DE3" w:rsidP="000707CE">
      <w:pPr>
        <w:spacing w:line="360" w:lineRule="auto"/>
        <w:jc w:val="both"/>
      </w:pPr>
      <w:r w:rsidRPr="002D3BEC">
        <w:t xml:space="preserve"> 6. </w:t>
      </w:r>
      <w:r w:rsidRPr="002D3BEC">
        <w:rPr>
          <w:b/>
          <w:bCs/>
        </w:rPr>
        <w:t>Socio-economic assistance</w:t>
      </w:r>
      <w:r w:rsidRPr="002D3BEC">
        <w:t xml:space="preserve"> to families of children under care/ ex-prisoners, to enable children to eventually reunite with their parents. </w:t>
      </w:r>
    </w:p>
    <w:p w14:paraId="2609D412" w14:textId="77777777" w:rsidR="00713DE3" w:rsidRPr="002D3BEC" w:rsidRDefault="00713DE3" w:rsidP="000707CE">
      <w:pPr>
        <w:spacing w:line="360" w:lineRule="auto"/>
        <w:jc w:val="both"/>
      </w:pPr>
    </w:p>
    <w:p w14:paraId="3B90FDC4" w14:textId="77AB35D1" w:rsidR="00EB6C31" w:rsidRPr="002D3BEC" w:rsidRDefault="00EB6C31" w:rsidP="000707CE">
      <w:pPr>
        <w:pStyle w:val="Heading2"/>
        <w:spacing w:line="360" w:lineRule="auto"/>
      </w:pPr>
      <w:bookmarkStart w:id="2" w:name="_Toc179864713"/>
      <w:r w:rsidRPr="002D3BEC">
        <w:t>Problem Statement</w:t>
      </w:r>
      <w:bookmarkEnd w:id="2"/>
      <w:r w:rsidRPr="002D3BEC">
        <w:t xml:space="preserve"> </w:t>
      </w:r>
      <w:r w:rsidR="00AA44C6" w:rsidRPr="002D3BEC">
        <w:t xml:space="preserve"> </w:t>
      </w:r>
      <w:r w:rsidRPr="002D3BEC">
        <w:t xml:space="preserve"> </w:t>
      </w:r>
    </w:p>
    <w:p w14:paraId="12603358" w14:textId="77777777" w:rsidR="00713DE3" w:rsidRPr="002D3BEC" w:rsidRDefault="00713DE3" w:rsidP="000707CE">
      <w:pPr>
        <w:spacing w:line="360" w:lineRule="auto"/>
        <w:jc w:val="both"/>
      </w:pPr>
    </w:p>
    <w:p w14:paraId="19D10B6F" w14:textId="3CE030C6" w:rsidR="00713DE3" w:rsidRPr="00713DE3" w:rsidRDefault="000707CE" w:rsidP="000707CE">
      <w:pPr>
        <w:spacing w:line="360" w:lineRule="auto"/>
        <w:jc w:val="both"/>
        <w:rPr>
          <w:lang w:val="en-GB"/>
        </w:rPr>
      </w:pPr>
      <w:r>
        <w:t>According to</w:t>
      </w:r>
      <w:r w:rsidR="005779BC">
        <w:t xml:space="preserve"> </w:t>
      </w:r>
      <w:proofErr w:type="gramStart"/>
      <w:r w:rsidR="005779BC">
        <w:t>prison</w:t>
      </w:r>
      <w:proofErr w:type="gramEnd"/>
      <w:r w:rsidR="005779BC">
        <w:t xml:space="preserve"> </w:t>
      </w:r>
      <w:r w:rsidR="00074196">
        <w:t>Act</w:t>
      </w:r>
      <w:r w:rsidR="005779BC">
        <w:t xml:space="preserve"> 2006, </w:t>
      </w:r>
      <w:r w:rsidR="00713DE3" w:rsidRPr="00713DE3">
        <w:t>Subsection 1. Article 59. Female prisoners shall be admitted and confined in special prison, or part of the prison set for female prisoners</w:t>
      </w:r>
      <w:r w:rsidR="00713DE3" w:rsidRPr="002D3BEC">
        <w:t xml:space="preserve">. </w:t>
      </w:r>
      <w:r w:rsidR="00713DE3" w:rsidRPr="00713DE3">
        <w:t>Subsection 2. Article 59 Subject to such conditions as may be prescribed, a female prisoner may be admitted into prison custody with her infant</w:t>
      </w:r>
      <w:r w:rsidR="00713DE3" w:rsidRPr="002D3BEC">
        <w:t xml:space="preserve">. </w:t>
      </w:r>
      <w:r w:rsidR="00713DE3" w:rsidRPr="00713DE3">
        <w:t xml:space="preserve">Subsection 3. Article 59 A female prisoner, pregnant prisoner or nursing </w:t>
      </w:r>
      <w:r w:rsidR="00713DE3" w:rsidRPr="00713DE3">
        <w:lastRenderedPageBreak/>
        <w:t xml:space="preserve">mother will be provided special facilities needed for their conditions. Sub section 4. Article 56. An infant referred to in subsection (2) shall be </w:t>
      </w:r>
      <w:r w:rsidR="00713DE3" w:rsidRPr="002D3BEC">
        <w:t>supplied with</w:t>
      </w:r>
      <w:r w:rsidR="00713DE3" w:rsidRPr="00713DE3">
        <w:t xml:space="preserve"> clothing and other necessities of life by the state until the infant attains the age of 18 months in which case the officer in charge </w:t>
      </w:r>
      <w:r w:rsidR="00117314" w:rsidRPr="00713DE3">
        <w:t>shall be</w:t>
      </w:r>
      <w:r w:rsidR="00713DE3" w:rsidRPr="00713DE3">
        <w:t xml:space="preserve"> satisfied that there is a relative or friend of the infant and willing to support it, cause the infant to be handed over to </w:t>
      </w:r>
      <w:r w:rsidR="00117314" w:rsidRPr="00713DE3">
        <w:t>relatives</w:t>
      </w:r>
      <w:r w:rsidR="00713DE3" w:rsidRPr="00713DE3">
        <w:t xml:space="preserve"> or friend. </w:t>
      </w:r>
      <w:r w:rsidR="005779BC">
        <w:t>The problem statement therefore is i</w:t>
      </w:r>
      <w:r w:rsidR="00713DE3" w:rsidRPr="00713DE3">
        <w:t xml:space="preserve">nfants above 18 months are still living and staying in prisons with their mothers because relatives and friends are not available to take them and give them a different life. </w:t>
      </w:r>
      <w:r w:rsidR="005779BC">
        <w:t>Some of the infants that have been handed over to families are exp</w:t>
      </w:r>
      <w:r w:rsidR="00117314">
        <w:t xml:space="preserve">eriencing precarious situations. There is a need to have established care for these children following the policy guidelines. </w:t>
      </w:r>
    </w:p>
    <w:p w14:paraId="49F679A4" w14:textId="77777777" w:rsidR="00713DE3" w:rsidRPr="002D3BEC" w:rsidRDefault="00713DE3" w:rsidP="000707CE">
      <w:pPr>
        <w:spacing w:line="360" w:lineRule="auto"/>
        <w:jc w:val="both"/>
      </w:pPr>
    </w:p>
    <w:p w14:paraId="44641694" w14:textId="71A3903D" w:rsidR="00EB6C31" w:rsidRPr="002D3BEC" w:rsidRDefault="00EB6C31" w:rsidP="000707CE">
      <w:pPr>
        <w:pStyle w:val="Heading2"/>
        <w:spacing w:line="360" w:lineRule="auto"/>
      </w:pPr>
      <w:bookmarkStart w:id="3" w:name="_Toc179864714"/>
      <w:r w:rsidRPr="002D3BEC">
        <w:t>Goals and Objectives</w:t>
      </w:r>
      <w:bookmarkEnd w:id="3"/>
      <w:r w:rsidR="00AA44C6" w:rsidRPr="002D3BEC">
        <w:t xml:space="preserve"> </w:t>
      </w:r>
    </w:p>
    <w:p w14:paraId="55ECE0A1" w14:textId="77777777" w:rsidR="00713DE3" w:rsidRPr="002D3BEC" w:rsidRDefault="00713DE3" w:rsidP="000707CE">
      <w:pPr>
        <w:spacing w:line="360" w:lineRule="auto"/>
        <w:jc w:val="both"/>
      </w:pPr>
    </w:p>
    <w:p w14:paraId="1D41F737" w14:textId="5FF41FE7" w:rsidR="00713DE3" w:rsidRPr="00713DE3" w:rsidRDefault="00713DE3" w:rsidP="000707CE">
      <w:pPr>
        <w:spacing w:line="360" w:lineRule="auto"/>
        <w:jc w:val="both"/>
        <w:rPr>
          <w:lang w:val="en-GB"/>
        </w:rPr>
      </w:pPr>
      <w:r w:rsidRPr="00713DE3">
        <w:rPr>
          <w:lang w:val="en-AU"/>
        </w:rPr>
        <w:t>To carry ou</w:t>
      </w:r>
      <w:r w:rsidR="00074196">
        <w:rPr>
          <w:lang w:val="en-AU"/>
        </w:rPr>
        <w:t>t</w:t>
      </w:r>
      <w:r w:rsidRPr="00713DE3">
        <w:rPr>
          <w:lang w:val="en-AU"/>
        </w:rPr>
        <w:t xml:space="preserve"> mapping and scoping of infants in prisons and the nature of support provided to them </w:t>
      </w:r>
    </w:p>
    <w:p w14:paraId="06B5B9A6" w14:textId="77777777" w:rsidR="00713DE3" w:rsidRPr="00713DE3" w:rsidRDefault="00713DE3" w:rsidP="000707CE">
      <w:pPr>
        <w:spacing w:line="360" w:lineRule="auto"/>
        <w:jc w:val="both"/>
        <w:rPr>
          <w:lang w:val="en-GB"/>
        </w:rPr>
      </w:pPr>
      <w:r w:rsidRPr="00713DE3">
        <w:rPr>
          <w:lang w:val="en-AU"/>
        </w:rPr>
        <w:t xml:space="preserve">To foster and advocate for the plight of infants in prisons and seek reliable support through project proposal writing and campaigns </w:t>
      </w:r>
    </w:p>
    <w:p w14:paraId="049FBF6B" w14:textId="77777777" w:rsidR="00713DE3" w:rsidRPr="00713DE3" w:rsidRDefault="00713DE3" w:rsidP="000707CE">
      <w:pPr>
        <w:spacing w:line="360" w:lineRule="auto"/>
        <w:jc w:val="both"/>
        <w:rPr>
          <w:lang w:val="en-GB"/>
        </w:rPr>
      </w:pPr>
      <w:r w:rsidRPr="00713DE3">
        <w:rPr>
          <w:lang w:val="en-AU"/>
        </w:rPr>
        <w:t xml:space="preserve">To work towards establishing a home for infants without willing families to host them </w:t>
      </w:r>
    </w:p>
    <w:p w14:paraId="7F7F227E" w14:textId="77777777" w:rsidR="00713DE3" w:rsidRPr="00713DE3" w:rsidRDefault="00713DE3" w:rsidP="000707CE">
      <w:pPr>
        <w:spacing w:line="360" w:lineRule="auto"/>
        <w:jc w:val="both"/>
        <w:rPr>
          <w:lang w:val="en-GB"/>
        </w:rPr>
      </w:pPr>
      <w:r w:rsidRPr="00713DE3">
        <w:rPr>
          <w:lang w:val="en-AU"/>
        </w:rPr>
        <w:t xml:space="preserve">Establish a holistic curriculum for infants who will be hosted in the established home </w:t>
      </w:r>
    </w:p>
    <w:p w14:paraId="4B5B2592" w14:textId="77777777" w:rsidR="00713DE3" w:rsidRPr="00713DE3" w:rsidRDefault="00713DE3" w:rsidP="000707CE">
      <w:pPr>
        <w:spacing w:line="360" w:lineRule="auto"/>
        <w:jc w:val="both"/>
        <w:rPr>
          <w:lang w:val="en-GB"/>
        </w:rPr>
      </w:pPr>
      <w:r w:rsidRPr="00713DE3">
        <w:rPr>
          <w:lang w:val="en-AU"/>
        </w:rPr>
        <w:t xml:space="preserve">To train responsible carers who will manage the home for these infants </w:t>
      </w:r>
    </w:p>
    <w:p w14:paraId="02BD3E2A" w14:textId="73334884" w:rsidR="00713DE3" w:rsidRPr="00713DE3" w:rsidRDefault="00713DE3" w:rsidP="000707CE">
      <w:pPr>
        <w:spacing w:line="360" w:lineRule="auto"/>
        <w:jc w:val="both"/>
        <w:rPr>
          <w:lang w:val="en-GB"/>
        </w:rPr>
      </w:pPr>
      <w:r w:rsidRPr="00713DE3">
        <w:rPr>
          <w:lang w:val="en-AU"/>
        </w:rPr>
        <w:t xml:space="preserve">Start a not-for-profit organisation – ‘Shared parenting </w:t>
      </w:r>
      <w:r w:rsidRPr="002D3BEC">
        <w:rPr>
          <w:lang w:val="en-AU"/>
        </w:rPr>
        <w:t>international’</w:t>
      </w:r>
    </w:p>
    <w:p w14:paraId="6D1FB8C3" w14:textId="77777777" w:rsidR="00713DE3" w:rsidRPr="002D3BEC" w:rsidRDefault="00713DE3" w:rsidP="000707CE">
      <w:pPr>
        <w:spacing w:line="360" w:lineRule="auto"/>
        <w:jc w:val="both"/>
        <w:rPr>
          <w:lang w:val="en-AU"/>
        </w:rPr>
      </w:pPr>
    </w:p>
    <w:p w14:paraId="4EC30574" w14:textId="33053042" w:rsidR="00EB6C31" w:rsidRPr="002D3BEC" w:rsidRDefault="00EB6C31" w:rsidP="000707CE">
      <w:pPr>
        <w:pStyle w:val="Heading2"/>
        <w:spacing w:line="360" w:lineRule="auto"/>
      </w:pPr>
      <w:bookmarkStart w:id="4" w:name="_Toc179864715"/>
      <w:r w:rsidRPr="002D3BEC">
        <w:t>Challenges and mitigation strategies</w:t>
      </w:r>
      <w:bookmarkEnd w:id="4"/>
      <w:r w:rsidR="005F2B8E" w:rsidRPr="002D3BEC">
        <w:t xml:space="preserve"> </w:t>
      </w:r>
      <w:r w:rsidRPr="002D3BEC">
        <w:t xml:space="preserve"> </w:t>
      </w:r>
    </w:p>
    <w:p w14:paraId="3C07ECA1" w14:textId="77777777" w:rsidR="005F2B8E" w:rsidRPr="002D3BEC" w:rsidRDefault="005F2B8E" w:rsidP="000707CE">
      <w:pPr>
        <w:spacing w:line="360" w:lineRule="auto"/>
        <w:jc w:val="both"/>
      </w:pPr>
    </w:p>
    <w:p w14:paraId="07FD0FB2" w14:textId="4D636E79" w:rsidR="005F2B8E" w:rsidRPr="00AD17E8" w:rsidRDefault="005F2B8E" w:rsidP="000707CE">
      <w:pPr>
        <w:spacing w:line="360" w:lineRule="auto"/>
        <w:jc w:val="both"/>
        <w:rPr>
          <w:lang w:val="en-GB"/>
        </w:rPr>
      </w:pPr>
      <w:r w:rsidRPr="00AD17E8">
        <w:rPr>
          <w:lang w:val="en-GB"/>
        </w:rPr>
        <w:t>Implementing a project focused on supporting children in disadvantaged situations, especially those connected to the prison system, can present several challenges:</w:t>
      </w:r>
      <w:r w:rsidR="00117314" w:rsidRPr="00AD17E8">
        <w:rPr>
          <w:lang w:val="en-GB"/>
        </w:rPr>
        <w:t xml:space="preserve"> For the shared parenting project, c</w:t>
      </w:r>
      <w:r w:rsidRPr="00AD17E8">
        <w:rPr>
          <w:lang w:val="en-GB"/>
        </w:rPr>
        <w:t>ollaborating with multiple stakeholders (prisons, NGOs, funders) can lead to miscommunication and delays</w:t>
      </w:r>
      <w:r w:rsidR="00117314" w:rsidRPr="00AD17E8">
        <w:rPr>
          <w:lang w:val="en-GB"/>
        </w:rPr>
        <w:t xml:space="preserve">. Inadequate </w:t>
      </w:r>
      <w:r w:rsidRPr="00AD17E8">
        <w:rPr>
          <w:lang w:val="en-GB"/>
        </w:rPr>
        <w:t xml:space="preserve">alignment </w:t>
      </w:r>
      <w:r w:rsidR="00117314" w:rsidRPr="00AD17E8">
        <w:rPr>
          <w:lang w:val="en-GB"/>
        </w:rPr>
        <w:t xml:space="preserve">has impacted </w:t>
      </w:r>
      <w:r w:rsidRPr="00AD17E8">
        <w:rPr>
          <w:lang w:val="en-GB"/>
        </w:rPr>
        <w:t>project progress and reduce</w:t>
      </w:r>
      <w:r w:rsidR="00117314" w:rsidRPr="00AD17E8">
        <w:rPr>
          <w:lang w:val="en-GB"/>
        </w:rPr>
        <w:t>d</w:t>
      </w:r>
      <w:r w:rsidRPr="00AD17E8">
        <w:rPr>
          <w:lang w:val="en-GB"/>
        </w:rPr>
        <w:t xml:space="preserve"> effectiveness.</w:t>
      </w:r>
      <w:r w:rsidR="00117314" w:rsidRPr="00AD17E8">
        <w:rPr>
          <w:lang w:val="en-GB"/>
        </w:rPr>
        <w:t xml:space="preserve"> In this project I am still trying to s</w:t>
      </w:r>
      <w:r w:rsidRPr="00AD17E8">
        <w:rPr>
          <w:lang w:val="en-GB"/>
        </w:rPr>
        <w:t>ecur</w:t>
      </w:r>
      <w:r w:rsidR="00117314" w:rsidRPr="00AD17E8">
        <w:rPr>
          <w:lang w:val="en-GB"/>
        </w:rPr>
        <w:t>e</w:t>
      </w:r>
      <w:r w:rsidRPr="00AD17E8">
        <w:rPr>
          <w:lang w:val="en-GB"/>
        </w:rPr>
        <w:t xml:space="preserve"> adequate and sustained funding </w:t>
      </w:r>
      <w:r w:rsidR="00117314" w:rsidRPr="00AD17E8">
        <w:rPr>
          <w:lang w:val="en-GB"/>
        </w:rPr>
        <w:t xml:space="preserve">which </w:t>
      </w:r>
      <w:r w:rsidR="00AD17E8" w:rsidRPr="00AD17E8">
        <w:rPr>
          <w:lang w:val="en-GB"/>
        </w:rPr>
        <w:t>apparently</w:t>
      </w:r>
      <w:r w:rsidR="00117314" w:rsidRPr="00AD17E8">
        <w:rPr>
          <w:lang w:val="en-GB"/>
        </w:rPr>
        <w:t xml:space="preserve"> is seeming to be </w:t>
      </w:r>
      <w:r w:rsidRPr="00AD17E8">
        <w:rPr>
          <w:lang w:val="en-GB"/>
        </w:rPr>
        <w:t xml:space="preserve">difficult, especially in </w:t>
      </w:r>
      <w:r w:rsidR="00AD17E8" w:rsidRPr="00AD17E8">
        <w:rPr>
          <w:lang w:val="en-GB"/>
        </w:rPr>
        <w:t xml:space="preserve">the current complex and </w:t>
      </w:r>
      <w:r w:rsidRPr="00AD17E8">
        <w:rPr>
          <w:lang w:val="en-GB"/>
        </w:rPr>
        <w:t>competitive grant environments.</w:t>
      </w:r>
      <w:r w:rsidR="00AD17E8" w:rsidRPr="00AD17E8">
        <w:rPr>
          <w:lang w:val="en-GB"/>
        </w:rPr>
        <w:t xml:space="preserve"> I have so far established only one centre with only 15 children because of i</w:t>
      </w:r>
      <w:r w:rsidRPr="00AD17E8">
        <w:rPr>
          <w:lang w:val="en-GB"/>
        </w:rPr>
        <w:t>nsufficient funds</w:t>
      </w:r>
      <w:r w:rsidR="00AD17E8" w:rsidRPr="00AD17E8">
        <w:rPr>
          <w:lang w:val="en-GB"/>
        </w:rPr>
        <w:t>. Th</w:t>
      </w:r>
      <w:r w:rsidRPr="00AD17E8">
        <w:rPr>
          <w:lang w:val="en-GB"/>
        </w:rPr>
        <w:t xml:space="preserve">e scope of the project </w:t>
      </w:r>
      <w:r w:rsidR="00AD17E8" w:rsidRPr="00AD17E8">
        <w:rPr>
          <w:lang w:val="en-GB"/>
        </w:rPr>
        <w:t xml:space="preserve">is limited and can lead </w:t>
      </w:r>
      <w:r w:rsidRPr="00AD17E8">
        <w:rPr>
          <w:lang w:val="en-GB"/>
        </w:rPr>
        <w:t>cutbacks on services.</w:t>
      </w:r>
      <w:r w:rsidR="00AD17E8" w:rsidRPr="00AD17E8">
        <w:rPr>
          <w:lang w:val="en-GB"/>
        </w:rPr>
        <w:t xml:space="preserve"> </w:t>
      </w:r>
      <w:r w:rsidRPr="00AD17E8">
        <w:rPr>
          <w:lang w:val="en-GB"/>
        </w:rPr>
        <w:t xml:space="preserve">Navigating </w:t>
      </w:r>
      <w:r w:rsidRPr="00AD17E8">
        <w:rPr>
          <w:lang w:val="en-GB"/>
        </w:rPr>
        <w:lastRenderedPageBreak/>
        <w:t>legal and regulatory requirements for establishing an NGO can be complex and time-consuming.</w:t>
      </w:r>
      <w:r w:rsidR="00AD17E8" w:rsidRPr="00AD17E8">
        <w:rPr>
          <w:lang w:val="en-GB"/>
        </w:rPr>
        <w:t xml:space="preserve"> Shared parenting international is still in the process of being registered. </w:t>
      </w:r>
    </w:p>
    <w:p w14:paraId="0537F942" w14:textId="77777777" w:rsidR="005F2B8E" w:rsidRPr="00AD17E8" w:rsidRDefault="005F2B8E" w:rsidP="000707CE">
      <w:pPr>
        <w:spacing w:line="360" w:lineRule="auto"/>
        <w:jc w:val="both"/>
      </w:pPr>
    </w:p>
    <w:p w14:paraId="7595648C" w14:textId="1CDA320F" w:rsidR="005F2B8E" w:rsidRPr="00AD17E8" w:rsidRDefault="00AD17E8" w:rsidP="000707CE">
      <w:pPr>
        <w:spacing w:line="360" w:lineRule="auto"/>
        <w:jc w:val="both"/>
        <w:rPr>
          <w:lang w:val="en-GB"/>
        </w:rPr>
      </w:pPr>
      <w:r w:rsidRPr="00AD17E8">
        <w:rPr>
          <w:lang w:val="en-GB"/>
        </w:rPr>
        <w:t>Nonetheless, to mitigate the challenges, h</w:t>
      </w:r>
      <w:r w:rsidR="005F2B8E" w:rsidRPr="00AD17E8">
        <w:rPr>
          <w:lang w:val="en-GB"/>
        </w:rPr>
        <w:t xml:space="preserve">ere are some effective strategies to address the challenges </w:t>
      </w:r>
    </w:p>
    <w:p w14:paraId="39C4E9C0" w14:textId="687D7543" w:rsidR="00AD17E8" w:rsidRPr="00AD17E8" w:rsidRDefault="00AD17E8" w:rsidP="000707CE">
      <w:pPr>
        <w:spacing w:line="360" w:lineRule="auto"/>
        <w:jc w:val="both"/>
        <w:rPr>
          <w:lang w:val="en-GB"/>
        </w:rPr>
      </w:pPr>
      <w:r w:rsidRPr="00AD17E8">
        <w:rPr>
          <w:lang w:val="en-GB"/>
        </w:rPr>
        <w:t>I am working on s</w:t>
      </w:r>
      <w:r w:rsidR="005F2B8E" w:rsidRPr="00AD17E8">
        <w:rPr>
          <w:lang w:val="en-GB"/>
        </w:rPr>
        <w:t xml:space="preserve">trengthen </w:t>
      </w:r>
      <w:r w:rsidRPr="00AD17E8">
        <w:rPr>
          <w:lang w:val="en-GB"/>
        </w:rPr>
        <w:t>s</w:t>
      </w:r>
      <w:r w:rsidR="005F2B8E" w:rsidRPr="00AD17E8">
        <w:rPr>
          <w:lang w:val="en-GB"/>
        </w:rPr>
        <w:t xml:space="preserve">takeholder </w:t>
      </w:r>
      <w:r w:rsidRPr="00AD17E8">
        <w:rPr>
          <w:lang w:val="en-GB"/>
        </w:rPr>
        <w:t>c</w:t>
      </w:r>
      <w:r w:rsidR="005F2B8E" w:rsidRPr="00AD17E8">
        <w:rPr>
          <w:lang w:val="en-GB"/>
        </w:rPr>
        <w:t>oordination</w:t>
      </w:r>
      <w:r w:rsidRPr="00AD17E8">
        <w:rPr>
          <w:lang w:val="en-GB"/>
        </w:rPr>
        <w:t xml:space="preserve"> whereby I have established </w:t>
      </w:r>
      <w:r w:rsidR="005F2B8E" w:rsidRPr="00AD17E8">
        <w:rPr>
          <w:lang w:val="en-GB"/>
        </w:rPr>
        <w:t>Establish a regular meetings and clear communication channels.</w:t>
      </w:r>
      <w:r w:rsidRPr="00AD17E8">
        <w:rPr>
          <w:lang w:val="en-GB"/>
        </w:rPr>
        <w:t xml:space="preserve"> I have also established a </w:t>
      </w:r>
      <w:r w:rsidR="005F2B8E" w:rsidRPr="00AD17E8">
        <w:rPr>
          <w:lang w:val="en-GB"/>
        </w:rPr>
        <w:t>shared platform for updates, concerns, and feedback to ensure all parties are aligned</w:t>
      </w:r>
      <w:r w:rsidRPr="00AD17E8">
        <w:rPr>
          <w:lang w:val="en-GB"/>
        </w:rPr>
        <w:t xml:space="preserve"> using different communication channels including </w:t>
      </w:r>
      <w:proofErr w:type="spellStart"/>
      <w:r w:rsidRPr="00AD17E8">
        <w:rPr>
          <w:lang w:val="en-GB"/>
        </w:rPr>
        <w:t>What</w:t>
      </w:r>
      <w:r>
        <w:rPr>
          <w:lang w:val="en-GB"/>
        </w:rPr>
        <w:t>zup</w:t>
      </w:r>
      <w:proofErr w:type="spellEnd"/>
      <w:r w:rsidRPr="00AD17E8">
        <w:rPr>
          <w:lang w:val="en-GB"/>
        </w:rPr>
        <w:t xml:space="preserve">. </w:t>
      </w:r>
    </w:p>
    <w:p w14:paraId="3690C827" w14:textId="77777777" w:rsidR="00AD17E8" w:rsidRPr="00AD17E8" w:rsidRDefault="00AD17E8" w:rsidP="000707CE">
      <w:pPr>
        <w:spacing w:line="360" w:lineRule="auto"/>
        <w:jc w:val="both"/>
        <w:rPr>
          <w:lang w:val="en-GB"/>
        </w:rPr>
      </w:pPr>
    </w:p>
    <w:p w14:paraId="3C6A5763" w14:textId="52961D4F" w:rsidR="005F2B8E" w:rsidRPr="00AD17E8" w:rsidRDefault="00AD17E8" w:rsidP="000707CE">
      <w:pPr>
        <w:spacing w:line="360" w:lineRule="auto"/>
        <w:jc w:val="both"/>
        <w:rPr>
          <w:lang w:val="en-GB"/>
        </w:rPr>
      </w:pPr>
      <w:r w:rsidRPr="00AD17E8">
        <w:rPr>
          <w:lang w:val="en-GB"/>
        </w:rPr>
        <w:t>I also s</w:t>
      </w:r>
      <w:r w:rsidR="005F2B8E" w:rsidRPr="00AD17E8">
        <w:rPr>
          <w:lang w:val="en-GB"/>
        </w:rPr>
        <w:t xml:space="preserve">eek a variety of funding sources, including grants, donations, and partnerships with local </w:t>
      </w:r>
      <w:r w:rsidRPr="00AD17E8">
        <w:rPr>
          <w:lang w:val="en-GB"/>
        </w:rPr>
        <w:t xml:space="preserve">Rotary clubs. Soon I will establish </w:t>
      </w:r>
      <w:r w:rsidR="005F2B8E" w:rsidRPr="00AD17E8">
        <w:rPr>
          <w:lang w:val="en-GB"/>
        </w:rPr>
        <w:t>a robust fundraising strategy that includes outreach to potential donors and grant applications.</w:t>
      </w:r>
      <w:r w:rsidRPr="00AD17E8">
        <w:rPr>
          <w:lang w:val="en-GB"/>
        </w:rPr>
        <w:t xml:space="preserve"> I am also working in partnership with a law firm to have </w:t>
      </w:r>
      <w:r w:rsidR="005F2B8E" w:rsidRPr="00AD17E8">
        <w:rPr>
          <w:lang w:val="en-GB"/>
        </w:rPr>
        <w:t>legal experts in the project to understand requirements and streamline the registration process.</w:t>
      </w:r>
    </w:p>
    <w:p w14:paraId="6A65817A" w14:textId="77777777" w:rsidR="00AD17E8" w:rsidRPr="00AD17E8" w:rsidRDefault="00AD17E8" w:rsidP="000707CE">
      <w:pPr>
        <w:spacing w:line="360" w:lineRule="auto"/>
        <w:jc w:val="both"/>
        <w:rPr>
          <w:lang w:val="en-GB"/>
        </w:rPr>
      </w:pPr>
    </w:p>
    <w:p w14:paraId="6FA06E73" w14:textId="6AFF4884" w:rsidR="005F2B8E" w:rsidRPr="00AD17E8" w:rsidRDefault="00AD17E8" w:rsidP="000707CE">
      <w:pPr>
        <w:spacing w:line="360" w:lineRule="auto"/>
        <w:ind w:left="0" w:firstLine="0"/>
        <w:jc w:val="both"/>
        <w:rPr>
          <w:lang w:val="en-GB"/>
        </w:rPr>
      </w:pPr>
      <w:r w:rsidRPr="00AD17E8">
        <w:rPr>
          <w:lang w:val="en-GB"/>
        </w:rPr>
        <w:t>I have built</w:t>
      </w:r>
      <w:r w:rsidR="005F2B8E" w:rsidRPr="00AD17E8">
        <w:rPr>
          <w:lang w:val="en-GB"/>
        </w:rPr>
        <w:t xml:space="preserve"> relationships with prison officials and demonstrate the project's benefits to gain easier access.</w:t>
      </w:r>
      <w:r w:rsidRPr="00AD17E8">
        <w:rPr>
          <w:lang w:val="en-GB"/>
        </w:rPr>
        <w:t xml:space="preserve"> By doing so, I have provided information</w:t>
      </w:r>
      <w:r w:rsidR="005F2B8E" w:rsidRPr="00AD17E8">
        <w:rPr>
          <w:lang w:val="en-GB"/>
        </w:rPr>
        <w:t xml:space="preserve"> sessions about the project's goals and how they align with prison rehabilitation efforts.</w:t>
      </w:r>
      <w:r w:rsidRPr="00AD17E8">
        <w:rPr>
          <w:lang w:val="en-GB"/>
        </w:rPr>
        <w:t xml:space="preserve"> I am also i</w:t>
      </w:r>
      <w:r w:rsidR="005F2B8E" w:rsidRPr="00AD17E8">
        <w:rPr>
          <w:lang w:val="en-GB"/>
        </w:rPr>
        <w:t>mplement</w:t>
      </w:r>
      <w:r w:rsidRPr="00AD17E8">
        <w:rPr>
          <w:lang w:val="en-GB"/>
        </w:rPr>
        <w:t>ing an</w:t>
      </w:r>
      <w:r w:rsidR="005F2B8E" w:rsidRPr="00AD17E8">
        <w:rPr>
          <w:lang w:val="en-GB"/>
        </w:rPr>
        <w:t xml:space="preserve"> ongoing support and mentorship for caregivers after initial training sessions.</w:t>
      </w:r>
      <w:r w:rsidRPr="00AD17E8">
        <w:rPr>
          <w:lang w:val="en-GB"/>
        </w:rPr>
        <w:t xml:space="preserve"> </w:t>
      </w:r>
      <w:r w:rsidR="005F2B8E" w:rsidRPr="00AD17E8">
        <w:rPr>
          <w:lang w:val="en-GB"/>
        </w:rPr>
        <w:t>Develop</w:t>
      </w:r>
      <w:r w:rsidRPr="00AD17E8">
        <w:rPr>
          <w:lang w:val="en-GB"/>
        </w:rPr>
        <w:t xml:space="preserve">ed </w:t>
      </w:r>
      <w:r w:rsidR="005F2B8E" w:rsidRPr="00AD17E8">
        <w:rPr>
          <w:lang w:val="en-GB"/>
        </w:rPr>
        <w:t>a feedback loop where caregivers can share challenges and successes, fostering continuous improvement.</w:t>
      </w:r>
      <w:r w:rsidRPr="00AD17E8">
        <w:rPr>
          <w:lang w:val="en-GB"/>
        </w:rPr>
        <w:t xml:space="preserve"> </w:t>
      </w:r>
      <w:r w:rsidR="005F2B8E" w:rsidRPr="00AD17E8">
        <w:rPr>
          <w:lang w:val="en-GB"/>
        </w:rPr>
        <w:t>By proactively addressing these challenges with targeted strategies, the project can enhance its chances of success and create a lasting impact on the lives of children in disadvantaged situations.</w:t>
      </w:r>
    </w:p>
    <w:p w14:paraId="5B3EAFF5" w14:textId="77777777" w:rsidR="00713DE3" w:rsidRPr="002D3BEC" w:rsidRDefault="00713DE3" w:rsidP="000707CE">
      <w:pPr>
        <w:spacing w:line="360" w:lineRule="auto"/>
        <w:jc w:val="both"/>
      </w:pPr>
    </w:p>
    <w:p w14:paraId="2AB51D3E" w14:textId="77777777" w:rsidR="00EB6C31" w:rsidRPr="002D3BEC" w:rsidRDefault="00EB6C31" w:rsidP="000707CE">
      <w:pPr>
        <w:spacing w:line="360" w:lineRule="auto"/>
        <w:jc w:val="both"/>
      </w:pPr>
      <w:r w:rsidRPr="002D3BEC">
        <w:t xml:space="preserve"> </w:t>
      </w:r>
    </w:p>
    <w:p w14:paraId="6DF133AF" w14:textId="77777777" w:rsidR="005F2B8E" w:rsidRPr="002D3BEC" w:rsidRDefault="00EB6C31" w:rsidP="000707CE">
      <w:pPr>
        <w:pStyle w:val="Heading2"/>
        <w:spacing w:line="360" w:lineRule="auto"/>
      </w:pPr>
      <w:bookmarkStart w:id="5" w:name="_Toc179864716"/>
      <w:r w:rsidRPr="002D3BEC">
        <w:t xml:space="preserve">CHAPTER </w:t>
      </w:r>
      <w:r w:rsidR="006D4FE1" w:rsidRPr="002D3BEC">
        <w:t>TWO:</w:t>
      </w:r>
      <w:r w:rsidR="00AA44C6" w:rsidRPr="002D3BEC">
        <w:t xml:space="preserve"> </w:t>
      </w:r>
      <w:r w:rsidRPr="002D3BEC">
        <w:t>Literature Review</w:t>
      </w:r>
      <w:bookmarkEnd w:id="5"/>
    </w:p>
    <w:p w14:paraId="39A9A97E" w14:textId="77777777" w:rsidR="005F2B8E" w:rsidRPr="002D3BEC" w:rsidRDefault="005F2B8E" w:rsidP="000707CE">
      <w:pPr>
        <w:spacing w:line="360" w:lineRule="auto"/>
        <w:jc w:val="both"/>
      </w:pPr>
    </w:p>
    <w:p w14:paraId="7864D208" w14:textId="331979AE" w:rsidR="00E5265C" w:rsidRPr="002D3BEC" w:rsidRDefault="00DA62A5" w:rsidP="000707CE">
      <w:pPr>
        <w:spacing w:line="360" w:lineRule="auto"/>
        <w:jc w:val="both"/>
      </w:pPr>
      <w:r>
        <w:rPr>
          <w:rStyle w:val="normaltextrun"/>
          <w:sz w:val="24"/>
          <w:szCs w:val="24"/>
        </w:rPr>
        <w:t>The shared parenting project</w:t>
      </w:r>
      <w:r w:rsidR="00CB03DA">
        <w:rPr>
          <w:rStyle w:val="normaltextrun"/>
          <w:sz w:val="24"/>
          <w:szCs w:val="24"/>
        </w:rPr>
        <w:t xml:space="preserve"> is aimed at giving a chance to young people who would have otherwise been denied their childhood. </w:t>
      </w:r>
      <w:r>
        <w:rPr>
          <w:rStyle w:val="normaltextrun"/>
          <w:sz w:val="24"/>
          <w:szCs w:val="24"/>
        </w:rPr>
        <w:t xml:space="preserve">From literature, evidence reveals </w:t>
      </w:r>
      <w:proofErr w:type="gramStart"/>
      <w:r>
        <w:rPr>
          <w:rStyle w:val="normaltextrun"/>
          <w:sz w:val="24"/>
          <w:szCs w:val="24"/>
        </w:rPr>
        <w:t>that;</w:t>
      </w:r>
      <w:proofErr w:type="gramEnd"/>
      <w:r>
        <w:rPr>
          <w:rStyle w:val="normaltextrun"/>
          <w:sz w:val="24"/>
          <w:szCs w:val="24"/>
        </w:rPr>
        <w:t xml:space="preserve"> p</w:t>
      </w:r>
      <w:r w:rsidR="005F2B8E" w:rsidRPr="002D3BEC">
        <w:rPr>
          <w:rStyle w:val="normaltextrun"/>
          <w:sz w:val="24"/>
          <w:szCs w:val="24"/>
        </w:rPr>
        <w:t xml:space="preserve">arental incarceration has profound effects on children, including emotional, psychological, and social challenges. Studies </w:t>
      </w:r>
      <w:r>
        <w:rPr>
          <w:rStyle w:val="normaltextrun"/>
          <w:sz w:val="24"/>
          <w:szCs w:val="24"/>
        </w:rPr>
        <w:t xml:space="preserve">have also shown that </w:t>
      </w:r>
      <w:r w:rsidR="005F2B8E" w:rsidRPr="002D3BEC">
        <w:rPr>
          <w:rStyle w:val="normaltextrun"/>
          <w:sz w:val="24"/>
          <w:szCs w:val="24"/>
        </w:rPr>
        <w:t>these children often experience stigma, disrupted family structures, and higher rates of mental health issues</w:t>
      </w:r>
      <w:r w:rsidR="00EB6C31" w:rsidRPr="002D3BEC">
        <w:rPr>
          <w:rStyle w:val="normaltextrun"/>
          <w:sz w:val="24"/>
          <w:szCs w:val="24"/>
        </w:rPr>
        <w:t xml:space="preserve"> </w:t>
      </w:r>
      <w:r>
        <w:rPr>
          <w:rStyle w:val="normaltextrun"/>
          <w:sz w:val="24"/>
          <w:szCs w:val="24"/>
        </w:rPr>
        <w:t>(</w:t>
      </w:r>
      <w:r w:rsidR="00E5265C" w:rsidRPr="00E5265C">
        <w:rPr>
          <w:color w:val="auto"/>
          <w:lang w:val="en-GB" w:eastAsia="en-GB"/>
        </w:rPr>
        <w:t xml:space="preserve">Murray, J., &amp; Farrington, D. P. </w:t>
      </w:r>
      <w:r w:rsidR="00E5265C" w:rsidRPr="00E5265C">
        <w:rPr>
          <w:color w:val="auto"/>
          <w:lang w:val="en-GB" w:eastAsia="en-GB"/>
        </w:rPr>
        <w:lastRenderedPageBreak/>
        <w:t>(2008)</w:t>
      </w:r>
      <w:r w:rsidR="00CB03DA">
        <w:rPr>
          <w:color w:val="auto"/>
          <w:lang w:val="en-GB" w:eastAsia="en-GB"/>
        </w:rPr>
        <w:t>;</w:t>
      </w:r>
      <w:r w:rsidR="00E5265C" w:rsidRPr="002D3BEC">
        <w:rPr>
          <w:lang w:val="en-GB"/>
        </w:rPr>
        <w:t xml:space="preserve"> Lee, J., &amp; Eme, R. (2016). </w:t>
      </w:r>
      <w:r>
        <w:rPr>
          <w:lang w:val="en-GB"/>
        </w:rPr>
        <w:t xml:space="preserve">Therefore, the educational </w:t>
      </w:r>
      <w:r w:rsidR="00E5265C" w:rsidRPr="002D3BEC">
        <w:t xml:space="preserve">programs tailored for children from </w:t>
      </w:r>
      <w:r>
        <w:t xml:space="preserve">mothers who are incarcerated </w:t>
      </w:r>
      <w:r w:rsidR="00E5265C" w:rsidRPr="002D3BEC">
        <w:t xml:space="preserve">can mitigate some of the adverse effects of their circumstances. </w:t>
      </w:r>
      <w:r>
        <w:t>The project is further aimed at establishing a h</w:t>
      </w:r>
      <w:r w:rsidRPr="002D3BEC">
        <w:t>olistic curriculum</w:t>
      </w:r>
      <w:r w:rsidR="00E5265C" w:rsidRPr="002D3BEC">
        <w:t xml:space="preserve"> that </w:t>
      </w:r>
      <w:r w:rsidR="00A11B88" w:rsidRPr="002D3BEC">
        <w:t>incorporates</w:t>
      </w:r>
      <w:r w:rsidR="00E5265C" w:rsidRPr="002D3BEC">
        <w:t xml:space="preserve"> social-emotional learning have shown positive outcomes </w:t>
      </w:r>
      <w:r>
        <w:t>(</w:t>
      </w:r>
      <w:r w:rsidR="00E5265C" w:rsidRPr="00E5265C">
        <w:rPr>
          <w:color w:val="auto"/>
          <w:lang w:val="en-GB" w:eastAsia="en-GB"/>
        </w:rPr>
        <w:t>Durlak, J. A.</w:t>
      </w:r>
      <w:r w:rsidR="00CB03DA">
        <w:rPr>
          <w:color w:val="auto"/>
          <w:lang w:val="en-GB" w:eastAsia="en-GB"/>
        </w:rPr>
        <w:t xml:space="preserve"> et al.</w:t>
      </w:r>
      <w:r>
        <w:rPr>
          <w:color w:val="auto"/>
          <w:lang w:val="en-GB" w:eastAsia="en-GB"/>
        </w:rPr>
        <w:t>,</w:t>
      </w:r>
      <w:r w:rsidR="00E5265C" w:rsidRPr="00E5265C">
        <w:rPr>
          <w:color w:val="auto"/>
          <w:lang w:val="en-GB" w:eastAsia="en-GB"/>
        </w:rPr>
        <w:t xml:space="preserve"> </w:t>
      </w:r>
      <w:r w:rsidR="00CB03DA">
        <w:rPr>
          <w:color w:val="auto"/>
          <w:lang w:val="en-GB" w:eastAsia="en-GB"/>
        </w:rPr>
        <w:t>(</w:t>
      </w:r>
      <w:r w:rsidR="00E5265C" w:rsidRPr="00E5265C">
        <w:rPr>
          <w:color w:val="auto"/>
          <w:lang w:val="en-GB" w:eastAsia="en-GB"/>
        </w:rPr>
        <w:t>2011)</w:t>
      </w:r>
      <w:r w:rsidR="00E5265C" w:rsidRPr="002D3BEC">
        <w:rPr>
          <w:lang w:val="en-GB"/>
        </w:rPr>
        <w:t xml:space="preserve">, </w:t>
      </w:r>
      <w:proofErr w:type="spellStart"/>
      <w:r w:rsidR="00E5265C" w:rsidRPr="002D3BEC">
        <w:rPr>
          <w:lang w:val="en-GB"/>
        </w:rPr>
        <w:t>Boethel</w:t>
      </w:r>
      <w:proofErr w:type="spellEnd"/>
      <w:r w:rsidR="00E5265C" w:rsidRPr="002D3BEC">
        <w:rPr>
          <w:lang w:val="en-GB"/>
        </w:rPr>
        <w:t>, M., &amp; Turner, A. (2009)</w:t>
      </w:r>
      <w:r w:rsidR="00CB03DA">
        <w:rPr>
          <w:lang w:val="en-GB"/>
        </w:rPr>
        <w:t xml:space="preserve">. </w:t>
      </w:r>
      <w:r w:rsidR="00E5265C" w:rsidRPr="002D3BEC">
        <w:rPr>
          <w:lang w:val="en-GB"/>
        </w:rPr>
        <w:t xml:space="preserve"> </w:t>
      </w:r>
      <w:r w:rsidR="00E5265C" w:rsidRPr="002D3BEC">
        <w:t>Programs that provide comprehensive support for families affected by incarceration can help alleviate the stress and stigma associated with parental imprisonment. These programs often focus on parenting skills, mental health support, and community integration</w:t>
      </w:r>
      <w:r w:rsidR="00CB03DA">
        <w:t xml:space="preserve"> </w:t>
      </w:r>
      <w:r w:rsidR="00A11B88">
        <w:t>(</w:t>
      </w:r>
      <w:r w:rsidR="00CB03DA" w:rsidRPr="00E5265C">
        <w:rPr>
          <w:color w:val="auto"/>
          <w:lang w:val="en-GB" w:eastAsia="en-GB"/>
        </w:rPr>
        <w:t xml:space="preserve">Hagan, </w:t>
      </w:r>
      <w:proofErr w:type="gramStart"/>
      <w:r w:rsidR="00CB03DA" w:rsidRPr="00E5265C">
        <w:rPr>
          <w:color w:val="auto"/>
          <w:lang w:val="en-GB" w:eastAsia="en-GB"/>
        </w:rPr>
        <w:t>J.,</w:t>
      </w:r>
      <w:proofErr w:type="gramEnd"/>
      <w:r w:rsidR="00CB03DA" w:rsidRPr="00E5265C">
        <w:rPr>
          <w:color w:val="auto"/>
          <w:lang w:val="en-GB" w:eastAsia="en-GB"/>
        </w:rPr>
        <w:t xml:space="preserve"> &amp; </w:t>
      </w:r>
      <w:proofErr w:type="spellStart"/>
      <w:r w:rsidR="00CB03DA" w:rsidRPr="00E5265C">
        <w:rPr>
          <w:color w:val="auto"/>
          <w:lang w:val="en-GB" w:eastAsia="en-GB"/>
        </w:rPr>
        <w:t>Dinovitzer</w:t>
      </w:r>
      <w:proofErr w:type="spellEnd"/>
      <w:r w:rsidR="00CB03DA" w:rsidRPr="00E5265C">
        <w:rPr>
          <w:color w:val="auto"/>
          <w:lang w:val="en-GB" w:eastAsia="en-GB"/>
        </w:rPr>
        <w:t>, R. (1999)</w:t>
      </w:r>
      <w:r w:rsidR="00CB03DA">
        <w:rPr>
          <w:color w:val="auto"/>
          <w:lang w:val="en-GB" w:eastAsia="en-GB"/>
        </w:rPr>
        <w:t>,</w:t>
      </w:r>
      <w:r w:rsidR="00CB03DA" w:rsidRPr="00CB03DA">
        <w:rPr>
          <w:lang w:val="en-GB"/>
        </w:rPr>
        <w:t xml:space="preserve"> </w:t>
      </w:r>
      <w:r w:rsidR="00CB03DA" w:rsidRPr="002D3BEC">
        <w:rPr>
          <w:lang w:val="en-GB"/>
        </w:rPr>
        <w:t>Wildeman, C., &amp; Western, B. (2010).</w:t>
      </w:r>
      <w:r w:rsidR="00A11B88">
        <w:rPr>
          <w:lang w:val="en-GB"/>
        </w:rPr>
        <w:t xml:space="preserve"> Thus, </w:t>
      </w:r>
      <w:r w:rsidR="00E5265C" w:rsidRPr="002D3BEC">
        <w:t xml:space="preserve">Effective community-based programs for at-risk children emphasize collaboration among various stakeholders, including schools, social services, and community organizations. A multi-faceted approach can lead to better outcomes for children. </w:t>
      </w:r>
      <w:r w:rsidR="00A11B88">
        <w:t>(</w:t>
      </w:r>
      <w:r w:rsidR="00CB03DA" w:rsidRPr="00E5265C">
        <w:rPr>
          <w:color w:val="auto"/>
          <w:lang w:val="en-GB" w:eastAsia="en-GB"/>
        </w:rPr>
        <w:t>Garbarino, J., &amp; Costanzo, P. R. (1994)</w:t>
      </w:r>
      <w:r w:rsidR="00CB03DA">
        <w:rPr>
          <w:color w:val="auto"/>
          <w:lang w:val="en-GB" w:eastAsia="en-GB"/>
        </w:rPr>
        <w:t xml:space="preserve">, </w:t>
      </w:r>
      <w:r w:rsidR="00CB03DA" w:rsidRPr="002D3BEC">
        <w:rPr>
          <w:lang w:val="en-GB"/>
        </w:rPr>
        <w:t>Jaffee, S. R., &amp; Moffitt, T. E. (2003)</w:t>
      </w:r>
      <w:r w:rsidR="00CB03DA">
        <w:rPr>
          <w:lang w:val="en-GB"/>
        </w:rPr>
        <w:t xml:space="preserve">. </w:t>
      </w:r>
      <w:r w:rsidR="00A11B88">
        <w:rPr>
          <w:lang w:val="en-GB"/>
        </w:rPr>
        <w:t xml:space="preserve">The sections below bring out the intentions of the project to create independency and agency among children. </w:t>
      </w:r>
    </w:p>
    <w:p w14:paraId="3B06C5E2" w14:textId="77777777" w:rsidR="00E5265C" w:rsidRPr="00A11B88" w:rsidRDefault="00E5265C" w:rsidP="000707CE">
      <w:pPr>
        <w:spacing w:line="360" w:lineRule="auto"/>
        <w:jc w:val="both"/>
        <w:rPr>
          <w:lang w:val="en-GB"/>
        </w:rPr>
      </w:pPr>
    </w:p>
    <w:p w14:paraId="2EA6A34D" w14:textId="77777777" w:rsidR="006D4FE1" w:rsidRPr="002D3BEC" w:rsidRDefault="00713DE3" w:rsidP="000707CE">
      <w:pPr>
        <w:pStyle w:val="Heading3"/>
        <w:spacing w:line="360" w:lineRule="auto"/>
        <w:rPr>
          <w:rStyle w:val="normaltextrun"/>
          <w:rFonts w:ascii="Times New Roman" w:hAnsi="Times New Roman" w:cs="Times New Roman"/>
          <w:b/>
          <w:bCs/>
        </w:rPr>
      </w:pPr>
      <w:bookmarkStart w:id="6" w:name="_Toc179864717"/>
      <w:r w:rsidRPr="002D3BEC">
        <w:rPr>
          <w:rStyle w:val="normaltextrun"/>
          <w:rFonts w:ascii="Times New Roman" w:hAnsi="Times New Roman" w:cs="Times New Roman"/>
          <w:b/>
          <w:bCs/>
        </w:rPr>
        <w:t>What is independence to a child</w:t>
      </w:r>
      <w:r w:rsidR="006D4FE1" w:rsidRPr="002D3BEC">
        <w:rPr>
          <w:rStyle w:val="normaltextrun"/>
          <w:rFonts w:ascii="Times New Roman" w:hAnsi="Times New Roman" w:cs="Times New Roman"/>
          <w:b/>
          <w:bCs/>
        </w:rPr>
        <w:t>:</w:t>
      </w:r>
      <w:bookmarkEnd w:id="6"/>
      <w:r w:rsidR="006D4FE1" w:rsidRPr="002D3BEC">
        <w:rPr>
          <w:rStyle w:val="normaltextrun"/>
          <w:rFonts w:ascii="Times New Roman" w:hAnsi="Times New Roman" w:cs="Times New Roman"/>
          <w:b/>
          <w:bCs/>
        </w:rPr>
        <w:t xml:space="preserve"> </w:t>
      </w:r>
    </w:p>
    <w:p w14:paraId="0B9FBEE6" w14:textId="7F20F6BD" w:rsidR="00713DE3" w:rsidRPr="002D3BEC" w:rsidRDefault="00713DE3" w:rsidP="000707CE">
      <w:pPr>
        <w:spacing w:line="360" w:lineRule="auto"/>
        <w:jc w:val="both"/>
      </w:pPr>
      <w:r w:rsidRPr="002D3BEC">
        <w:rPr>
          <w:rStyle w:val="eop"/>
          <w:sz w:val="24"/>
          <w:szCs w:val="24"/>
        </w:rPr>
        <w:t> </w:t>
      </w:r>
    </w:p>
    <w:p w14:paraId="1AC0AAE5" w14:textId="22E5D404" w:rsidR="00713DE3" w:rsidRPr="002D3BEC" w:rsidRDefault="00713DE3" w:rsidP="000707CE">
      <w:pPr>
        <w:spacing w:line="360" w:lineRule="auto"/>
        <w:jc w:val="both"/>
        <w:rPr>
          <w:rStyle w:val="eop"/>
          <w:sz w:val="24"/>
          <w:szCs w:val="24"/>
        </w:rPr>
      </w:pPr>
      <w:r w:rsidRPr="002D3BEC">
        <w:rPr>
          <w:rStyle w:val="normaltextrun"/>
          <w:sz w:val="24"/>
          <w:szCs w:val="24"/>
        </w:rPr>
        <w:t xml:space="preserve">Independence is perceived by children as freedom, having the ability to make their own decisions or simply having control over certain things they do. </w:t>
      </w:r>
      <w:r w:rsidR="00A11B88">
        <w:rPr>
          <w:rStyle w:val="normaltextrun"/>
          <w:sz w:val="24"/>
          <w:szCs w:val="24"/>
        </w:rPr>
        <w:t xml:space="preserve"> </w:t>
      </w:r>
      <w:r w:rsidRPr="002D3BEC">
        <w:rPr>
          <w:rStyle w:val="normaltextrun"/>
          <w:sz w:val="24"/>
          <w:szCs w:val="24"/>
        </w:rPr>
        <w:t>A study undertaken by Kate Adams highlighted that some children look up to adult figures, wanting more of the freedom and independence they have (Adams, 2014). For instance, children want to undertake simple tasks themselves, such as tying their own shoes. These simple tasks not only contribute to building a child’s confidence, but they also slowly introduce independence into children’s lives. </w:t>
      </w:r>
      <w:r w:rsidRPr="002D3BEC">
        <w:rPr>
          <w:rStyle w:val="eop"/>
          <w:sz w:val="24"/>
          <w:szCs w:val="24"/>
        </w:rPr>
        <w:t> </w:t>
      </w:r>
      <w:r w:rsidRPr="002D3BEC">
        <w:rPr>
          <w:rStyle w:val="normaltextrun"/>
          <w:sz w:val="24"/>
          <w:szCs w:val="24"/>
        </w:rPr>
        <w:t>There are limitations however, as to how much independence a child should have. In certain situations, such as crossing a busy street, a higher level of knowledge is required to keep a child safe. For this example, an adult must provide guidance to ensure the child is making the right decision and crosses the street safely.</w:t>
      </w:r>
      <w:r w:rsidRPr="002D3BEC">
        <w:rPr>
          <w:rStyle w:val="eop"/>
          <w:sz w:val="24"/>
          <w:szCs w:val="24"/>
        </w:rPr>
        <w:t xml:space="preserve">  </w:t>
      </w:r>
    </w:p>
    <w:p w14:paraId="620A8AFD" w14:textId="77777777" w:rsidR="00760BC3" w:rsidRPr="002D3BEC" w:rsidRDefault="00760BC3" w:rsidP="000707CE">
      <w:pPr>
        <w:spacing w:line="360" w:lineRule="auto"/>
        <w:jc w:val="both"/>
        <w:rPr>
          <w:rStyle w:val="eop"/>
          <w:sz w:val="24"/>
          <w:szCs w:val="24"/>
        </w:rPr>
      </w:pPr>
    </w:p>
    <w:p w14:paraId="1F803C25" w14:textId="77777777" w:rsidR="00760BC3" w:rsidRPr="002D3BEC" w:rsidRDefault="00760BC3" w:rsidP="000707CE">
      <w:pPr>
        <w:pStyle w:val="Heading3"/>
        <w:spacing w:line="360" w:lineRule="auto"/>
        <w:rPr>
          <w:rStyle w:val="eop"/>
          <w:rFonts w:ascii="Times New Roman" w:hAnsi="Times New Roman" w:cs="Times New Roman"/>
        </w:rPr>
      </w:pPr>
      <w:bookmarkStart w:id="7" w:name="_Toc179864718"/>
      <w:r w:rsidRPr="002D3BEC">
        <w:rPr>
          <w:rStyle w:val="normaltextrun"/>
          <w:rFonts w:ascii="Times New Roman" w:hAnsi="Times New Roman" w:cs="Times New Roman"/>
          <w:b/>
          <w:bCs/>
        </w:rPr>
        <w:t>So, how do children build on their own knowledge?</w:t>
      </w:r>
      <w:bookmarkEnd w:id="7"/>
      <w:r w:rsidRPr="002D3BEC">
        <w:rPr>
          <w:rStyle w:val="eop"/>
          <w:rFonts w:ascii="Times New Roman" w:hAnsi="Times New Roman" w:cs="Times New Roman"/>
        </w:rPr>
        <w:t> </w:t>
      </w:r>
    </w:p>
    <w:p w14:paraId="58F04EAB" w14:textId="77777777" w:rsidR="00760BC3" w:rsidRPr="002D3BEC" w:rsidRDefault="00760BC3" w:rsidP="000707CE">
      <w:pPr>
        <w:spacing w:line="360" w:lineRule="auto"/>
        <w:jc w:val="both"/>
      </w:pPr>
    </w:p>
    <w:p w14:paraId="7B13A682" w14:textId="76198A6C" w:rsidR="00760BC3" w:rsidRPr="00EB4B72" w:rsidRDefault="00760BC3" w:rsidP="000707CE">
      <w:pPr>
        <w:spacing w:line="360" w:lineRule="auto"/>
        <w:jc w:val="both"/>
        <w:rPr>
          <w:rStyle w:val="eop"/>
        </w:rPr>
      </w:pPr>
      <w:r w:rsidRPr="002D3BEC">
        <w:rPr>
          <w:rStyle w:val="normaltextrun"/>
          <w:sz w:val="24"/>
          <w:szCs w:val="24"/>
        </w:rPr>
        <w:lastRenderedPageBreak/>
        <w:t>Most children develop their knowledge and understanding through personal experiences, social constructs and the opinions of peers.  These can influence and build upon a child’s own perceptions throughout their life, including their understanding of what childhood means to them.</w:t>
      </w:r>
      <w:r w:rsidRPr="002D3BEC">
        <w:rPr>
          <w:rStyle w:val="eop"/>
          <w:sz w:val="24"/>
          <w:szCs w:val="24"/>
        </w:rPr>
        <w:t> </w:t>
      </w:r>
      <w:r w:rsidRPr="002D3BEC">
        <w:rPr>
          <w:rStyle w:val="normaltextrun"/>
          <w:sz w:val="24"/>
          <w:szCs w:val="24"/>
        </w:rPr>
        <w:t xml:space="preserve">This can be seen in (Adams, </w:t>
      </w:r>
      <w:proofErr w:type="gramStart"/>
      <w:r w:rsidRPr="002D3BEC">
        <w:rPr>
          <w:rStyle w:val="normaltextrun"/>
          <w:sz w:val="24"/>
          <w:szCs w:val="24"/>
        </w:rPr>
        <w:t>2014),</w:t>
      </w:r>
      <w:proofErr w:type="gramEnd"/>
      <w:r w:rsidRPr="002D3BEC">
        <w:rPr>
          <w:rStyle w:val="normaltextrun"/>
          <w:sz w:val="24"/>
          <w:szCs w:val="24"/>
        </w:rPr>
        <w:t xml:space="preserve"> where various children were asked to describe what a child is in their own words.  A common factor </w:t>
      </w:r>
      <w:r w:rsidR="00EB4B72" w:rsidRPr="002D3BEC">
        <w:rPr>
          <w:rStyle w:val="normaltextrun"/>
          <w:sz w:val="24"/>
          <w:szCs w:val="24"/>
        </w:rPr>
        <w:t>in</w:t>
      </w:r>
      <w:r w:rsidRPr="002D3BEC">
        <w:rPr>
          <w:rStyle w:val="normaltextrun"/>
          <w:sz w:val="24"/>
          <w:szCs w:val="24"/>
        </w:rPr>
        <w:t xml:space="preserve"> the responses was the use of words to describe being dependant on and the feeling of being smaller when compared to an adult figure. One child stated that children have less power over an adult, which could potentially affect both their self-worth, as well as their ability to do things confidently and independently in the future.</w:t>
      </w:r>
      <w:r w:rsidRPr="002D3BEC">
        <w:rPr>
          <w:rStyle w:val="eop"/>
          <w:sz w:val="24"/>
          <w:szCs w:val="24"/>
        </w:rPr>
        <w:t> </w:t>
      </w:r>
      <w:r w:rsidR="00EB4B72">
        <w:rPr>
          <w:rStyle w:val="eop"/>
          <w:sz w:val="24"/>
          <w:szCs w:val="24"/>
        </w:rPr>
        <w:t xml:space="preserve"> </w:t>
      </w:r>
      <w:r w:rsidRPr="002D3BEC">
        <w:rPr>
          <w:rStyle w:val="normaltextrun"/>
          <w:sz w:val="24"/>
          <w:szCs w:val="24"/>
        </w:rPr>
        <w:t xml:space="preserve">These responses </w:t>
      </w:r>
      <w:r w:rsidR="00EB4B72" w:rsidRPr="002D3BEC">
        <w:rPr>
          <w:rStyle w:val="normaltextrun"/>
          <w:sz w:val="24"/>
          <w:szCs w:val="24"/>
        </w:rPr>
        <w:t>to</w:t>
      </w:r>
      <w:r w:rsidRPr="002D3BEC">
        <w:rPr>
          <w:rStyle w:val="normaltextrun"/>
          <w:sz w:val="24"/>
          <w:szCs w:val="24"/>
        </w:rPr>
        <w:t xml:space="preserve"> being more reliant on others, and the use of physical descriptors that children are ‘smaller’ shows their awareness of personal experiences and feelings.  This can impact a child’s development of independence when their feelings are affecting them further in public spaces. </w:t>
      </w:r>
      <w:r w:rsidRPr="002D3BEC">
        <w:rPr>
          <w:rStyle w:val="eop"/>
          <w:sz w:val="24"/>
          <w:szCs w:val="24"/>
        </w:rPr>
        <w:t> </w:t>
      </w:r>
      <w:r w:rsidRPr="002D3BEC">
        <w:rPr>
          <w:rStyle w:val="normaltextrun"/>
          <w:sz w:val="24"/>
          <w:szCs w:val="24"/>
        </w:rPr>
        <w:t>For instance, within (Adams, 2014), a child states how small she feels when in busy places, with people’s lack of care and acknowledgement, when stepping on the child’s toes. This can make a child feel unseen, potentially affecting their personal voice in later life.</w:t>
      </w:r>
      <w:r w:rsidRPr="002D3BEC">
        <w:rPr>
          <w:rStyle w:val="eop"/>
          <w:sz w:val="24"/>
          <w:szCs w:val="24"/>
        </w:rPr>
        <w:t xml:space="preserve">  </w:t>
      </w:r>
    </w:p>
    <w:p w14:paraId="3E82348E" w14:textId="77777777" w:rsidR="00760BC3" w:rsidRPr="002D3BEC" w:rsidRDefault="00760BC3" w:rsidP="000707CE">
      <w:pPr>
        <w:spacing w:line="360" w:lineRule="auto"/>
        <w:jc w:val="both"/>
        <w:rPr>
          <w:rStyle w:val="eop"/>
          <w:sz w:val="24"/>
          <w:szCs w:val="24"/>
        </w:rPr>
      </w:pPr>
    </w:p>
    <w:p w14:paraId="07986DB5" w14:textId="77777777" w:rsidR="00760BC3" w:rsidRPr="002D3BEC" w:rsidRDefault="00760BC3" w:rsidP="000707CE">
      <w:pPr>
        <w:pStyle w:val="Heading3"/>
        <w:spacing w:line="360" w:lineRule="auto"/>
        <w:rPr>
          <w:rStyle w:val="eop"/>
          <w:rFonts w:ascii="Times New Roman" w:hAnsi="Times New Roman" w:cs="Times New Roman"/>
        </w:rPr>
      </w:pPr>
      <w:bookmarkStart w:id="8" w:name="_Toc179864719"/>
      <w:r w:rsidRPr="002D3BEC">
        <w:rPr>
          <w:rStyle w:val="normaltextrun"/>
          <w:rFonts w:ascii="Times New Roman" w:hAnsi="Times New Roman" w:cs="Times New Roman"/>
          <w:b/>
          <w:bCs/>
        </w:rPr>
        <w:t xml:space="preserve">What is </w:t>
      </w:r>
      <w:proofErr w:type="gramStart"/>
      <w:r w:rsidRPr="002D3BEC">
        <w:rPr>
          <w:rStyle w:val="normaltextrun"/>
          <w:rFonts w:ascii="Times New Roman" w:hAnsi="Times New Roman" w:cs="Times New Roman"/>
          <w:b/>
          <w:bCs/>
        </w:rPr>
        <w:t>agency</w:t>
      </w:r>
      <w:proofErr w:type="gramEnd"/>
      <w:r w:rsidRPr="002D3BEC">
        <w:rPr>
          <w:rStyle w:val="normaltextrun"/>
          <w:rFonts w:ascii="Times New Roman" w:hAnsi="Times New Roman" w:cs="Times New Roman"/>
          <w:b/>
          <w:bCs/>
        </w:rPr>
        <w:t xml:space="preserve"> to a child?</w:t>
      </w:r>
      <w:bookmarkEnd w:id="8"/>
      <w:r w:rsidRPr="002D3BEC">
        <w:rPr>
          <w:rStyle w:val="eop"/>
          <w:rFonts w:ascii="Times New Roman" w:hAnsi="Times New Roman" w:cs="Times New Roman"/>
        </w:rPr>
        <w:t> </w:t>
      </w:r>
    </w:p>
    <w:p w14:paraId="6093F8BD" w14:textId="77777777" w:rsidR="006D4FE1" w:rsidRPr="002D3BEC" w:rsidRDefault="006D4FE1" w:rsidP="000707CE">
      <w:pPr>
        <w:spacing w:line="360" w:lineRule="auto"/>
        <w:jc w:val="both"/>
      </w:pPr>
    </w:p>
    <w:p w14:paraId="4F01D86B" w14:textId="77777777" w:rsidR="00EB4B72" w:rsidRDefault="00760BC3" w:rsidP="000707CE">
      <w:pPr>
        <w:spacing w:line="360" w:lineRule="auto"/>
        <w:jc w:val="both"/>
        <w:rPr>
          <w:sz w:val="24"/>
          <w:szCs w:val="24"/>
        </w:rPr>
      </w:pPr>
      <w:proofErr w:type="gramStart"/>
      <w:r w:rsidRPr="002D3BEC">
        <w:rPr>
          <w:rStyle w:val="normaltextrun"/>
          <w:sz w:val="24"/>
          <w:szCs w:val="24"/>
        </w:rPr>
        <w:t>Similar to</w:t>
      </w:r>
      <w:proofErr w:type="gramEnd"/>
      <w:r w:rsidRPr="002D3BEC">
        <w:rPr>
          <w:rStyle w:val="normaltextrun"/>
          <w:sz w:val="24"/>
          <w:szCs w:val="24"/>
        </w:rPr>
        <w:t xml:space="preserve"> Independence, </w:t>
      </w:r>
      <w:proofErr w:type="gramStart"/>
      <w:r w:rsidRPr="002D3BEC">
        <w:rPr>
          <w:rStyle w:val="normaltextrun"/>
          <w:sz w:val="24"/>
          <w:szCs w:val="24"/>
        </w:rPr>
        <w:t>agency</w:t>
      </w:r>
      <w:proofErr w:type="gramEnd"/>
      <w:r w:rsidRPr="002D3BEC">
        <w:rPr>
          <w:rStyle w:val="normaltextrun"/>
          <w:sz w:val="24"/>
          <w:szCs w:val="24"/>
        </w:rPr>
        <w:t xml:space="preserve"> for children is the process of having control and to negotiate or have a say in decision making. This also relates to the decisions they make </w:t>
      </w:r>
      <w:proofErr w:type="gramStart"/>
      <w:r w:rsidRPr="002D3BEC">
        <w:rPr>
          <w:rStyle w:val="normaltextrun"/>
          <w:sz w:val="24"/>
          <w:szCs w:val="24"/>
        </w:rPr>
        <w:t>towards</w:t>
      </w:r>
      <w:proofErr w:type="gramEnd"/>
      <w:r w:rsidRPr="002D3BEC">
        <w:rPr>
          <w:rStyle w:val="normaltextrun"/>
          <w:sz w:val="24"/>
          <w:szCs w:val="24"/>
        </w:rPr>
        <w:t xml:space="preserve"> activities or what occurs within their community.</w:t>
      </w:r>
      <w:r w:rsidRPr="002D3BEC">
        <w:rPr>
          <w:rStyle w:val="eop"/>
          <w:sz w:val="24"/>
          <w:szCs w:val="24"/>
        </w:rPr>
        <w:t> </w:t>
      </w:r>
      <w:r w:rsidR="00EB4B72">
        <w:rPr>
          <w:rStyle w:val="eop"/>
          <w:sz w:val="24"/>
          <w:szCs w:val="24"/>
        </w:rPr>
        <w:t xml:space="preserve"> </w:t>
      </w:r>
      <w:r w:rsidRPr="002D3BEC">
        <w:rPr>
          <w:rStyle w:val="normaltextrun"/>
          <w:sz w:val="24"/>
          <w:szCs w:val="24"/>
        </w:rPr>
        <w:t xml:space="preserve">There has been a gradual change </w:t>
      </w:r>
      <w:proofErr w:type="gramStart"/>
      <w:r w:rsidRPr="002D3BEC">
        <w:rPr>
          <w:rStyle w:val="normaltextrun"/>
          <w:sz w:val="24"/>
          <w:szCs w:val="24"/>
        </w:rPr>
        <w:t>overtime</w:t>
      </w:r>
      <w:proofErr w:type="gramEnd"/>
      <w:r w:rsidRPr="002D3BEC">
        <w:rPr>
          <w:rStyle w:val="normaltextrun"/>
          <w:sz w:val="24"/>
          <w:szCs w:val="24"/>
        </w:rPr>
        <w:t xml:space="preserve"> that has seen an increase in children having more freedom to talk to adults and making their own decisions regarding their childhood (Adams, 2014). For instance, they </w:t>
      </w:r>
      <w:proofErr w:type="gramStart"/>
      <w:r w:rsidRPr="002D3BEC">
        <w:rPr>
          <w:rStyle w:val="normaltextrun"/>
          <w:sz w:val="24"/>
          <w:szCs w:val="24"/>
        </w:rPr>
        <w:t>are able to</w:t>
      </w:r>
      <w:proofErr w:type="gramEnd"/>
      <w:r w:rsidRPr="002D3BEC">
        <w:rPr>
          <w:rStyle w:val="normaltextrun"/>
          <w:sz w:val="24"/>
          <w:szCs w:val="24"/>
        </w:rPr>
        <w:t xml:space="preserve"> discuss and negotiate with their parents about doing their homework after an hour of play. This not only enables the child to feel like they are able </w:t>
      </w:r>
      <w:proofErr w:type="gramStart"/>
      <w:r w:rsidRPr="002D3BEC">
        <w:rPr>
          <w:rStyle w:val="normaltextrun"/>
          <w:sz w:val="24"/>
          <w:szCs w:val="24"/>
        </w:rPr>
        <w:t>make</w:t>
      </w:r>
      <w:proofErr w:type="gramEnd"/>
      <w:r w:rsidRPr="002D3BEC">
        <w:rPr>
          <w:rStyle w:val="normaltextrun"/>
          <w:sz w:val="24"/>
          <w:szCs w:val="24"/>
        </w:rPr>
        <w:t xml:space="preserve"> their own choices, but it also allows them to develop their own style of learning.</w:t>
      </w:r>
      <w:r w:rsidRPr="002D3BEC">
        <w:rPr>
          <w:rStyle w:val="eop"/>
          <w:sz w:val="24"/>
          <w:szCs w:val="24"/>
        </w:rPr>
        <w:t> </w:t>
      </w:r>
    </w:p>
    <w:p w14:paraId="49763CCD" w14:textId="77777777" w:rsidR="00EB4B72" w:rsidRDefault="00EB4B72" w:rsidP="000707CE">
      <w:pPr>
        <w:spacing w:line="360" w:lineRule="auto"/>
        <w:jc w:val="both"/>
        <w:rPr>
          <w:sz w:val="24"/>
          <w:szCs w:val="24"/>
        </w:rPr>
      </w:pPr>
    </w:p>
    <w:p w14:paraId="61F332EB" w14:textId="2C936CAE" w:rsidR="00760BC3" w:rsidRPr="002D3BEC" w:rsidRDefault="00760BC3" w:rsidP="000707CE">
      <w:pPr>
        <w:spacing w:line="360" w:lineRule="auto"/>
        <w:jc w:val="both"/>
        <w:rPr>
          <w:rStyle w:val="eop"/>
          <w:sz w:val="24"/>
          <w:szCs w:val="24"/>
        </w:rPr>
      </w:pPr>
      <w:r w:rsidRPr="002D3BEC">
        <w:rPr>
          <w:rStyle w:val="normaltextrun"/>
          <w:sz w:val="24"/>
          <w:szCs w:val="24"/>
        </w:rPr>
        <w:t xml:space="preserve">There has been a gradual change </w:t>
      </w:r>
      <w:proofErr w:type="gramStart"/>
      <w:r w:rsidRPr="002D3BEC">
        <w:rPr>
          <w:rStyle w:val="normaltextrun"/>
          <w:sz w:val="24"/>
          <w:szCs w:val="24"/>
        </w:rPr>
        <w:t>overtime</w:t>
      </w:r>
      <w:proofErr w:type="gramEnd"/>
      <w:r w:rsidRPr="002D3BEC">
        <w:rPr>
          <w:rStyle w:val="normaltextrun"/>
          <w:sz w:val="24"/>
          <w:szCs w:val="24"/>
        </w:rPr>
        <w:t xml:space="preserve"> that has seen an increase in children having more freedom to talk to adults and making their own decisions regarding their childhood (Adams, </w:t>
      </w:r>
      <w:r w:rsidRPr="002D3BEC">
        <w:rPr>
          <w:rStyle w:val="normaltextrun"/>
          <w:sz w:val="24"/>
          <w:szCs w:val="24"/>
        </w:rPr>
        <w:lastRenderedPageBreak/>
        <w:t xml:space="preserve">2014). For instance, they </w:t>
      </w:r>
      <w:r w:rsidR="00EB4B72" w:rsidRPr="002D3BEC">
        <w:rPr>
          <w:rStyle w:val="normaltextrun"/>
          <w:sz w:val="24"/>
          <w:szCs w:val="24"/>
        </w:rPr>
        <w:t>can</w:t>
      </w:r>
      <w:r w:rsidRPr="002D3BEC">
        <w:rPr>
          <w:rStyle w:val="normaltextrun"/>
          <w:sz w:val="24"/>
          <w:szCs w:val="24"/>
        </w:rPr>
        <w:t xml:space="preserve"> discuss and negotiate with their parents about doing their homework after an hour of play. This not only enables the child to feel like they are able </w:t>
      </w:r>
      <w:r w:rsidR="00EB4B72" w:rsidRPr="002D3BEC">
        <w:rPr>
          <w:rStyle w:val="normaltextrun"/>
          <w:sz w:val="24"/>
          <w:szCs w:val="24"/>
        </w:rPr>
        <w:t>to make</w:t>
      </w:r>
      <w:r w:rsidRPr="002D3BEC">
        <w:rPr>
          <w:rStyle w:val="normaltextrun"/>
          <w:sz w:val="24"/>
          <w:szCs w:val="24"/>
        </w:rPr>
        <w:t xml:space="preserve"> their own choices, but it also allows them to develop their own style of learning.</w:t>
      </w:r>
      <w:r w:rsidRPr="002D3BEC">
        <w:rPr>
          <w:rStyle w:val="eop"/>
          <w:sz w:val="24"/>
          <w:szCs w:val="24"/>
        </w:rPr>
        <w:t>​</w:t>
      </w:r>
    </w:p>
    <w:p w14:paraId="33D28B49" w14:textId="77777777" w:rsidR="00760BC3" w:rsidRPr="002D3BEC" w:rsidRDefault="00760BC3" w:rsidP="000707CE">
      <w:pPr>
        <w:spacing w:line="360" w:lineRule="auto"/>
        <w:jc w:val="both"/>
        <w:rPr>
          <w:rStyle w:val="eop"/>
          <w:sz w:val="24"/>
          <w:szCs w:val="24"/>
        </w:rPr>
      </w:pPr>
    </w:p>
    <w:p w14:paraId="4DEE9F85" w14:textId="77777777" w:rsidR="00760BC3" w:rsidRPr="002D3BEC" w:rsidRDefault="00760BC3" w:rsidP="000707CE">
      <w:pPr>
        <w:spacing w:line="360" w:lineRule="auto"/>
        <w:jc w:val="both"/>
        <w:rPr>
          <w:rStyle w:val="eop"/>
          <w:sz w:val="24"/>
          <w:szCs w:val="24"/>
        </w:rPr>
      </w:pPr>
    </w:p>
    <w:p w14:paraId="331633CF" w14:textId="0EF3ADFA" w:rsidR="00760BC3" w:rsidRPr="00EB4B72" w:rsidRDefault="00760BC3" w:rsidP="000707CE">
      <w:pPr>
        <w:pStyle w:val="Heading2"/>
        <w:spacing w:line="360" w:lineRule="auto"/>
        <w:rPr>
          <w:rStyle w:val="Heading2Char"/>
        </w:rPr>
      </w:pPr>
      <w:bookmarkStart w:id="9" w:name="_Toc179864720"/>
      <w:r w:rsidRPr="00EB4B72">
        <w:rPr>
          <w:rStyle w:val="normaltextrun"/>
        </w:rPr>
        <w:t>Difference</w:t>
      </w:r>
      <w:r w:rsidR="00EB4B72">
        <w:rPr>
          <w:rStyle w:val="normaltextrun"/>
        </w:rPr>
        <w:t>s</w:t>
      </w:r>
      <w:r w:rsidRPr="00EB4B72">
        <w:rPr>
          <w:rStyle w:val="normaltextrun"/>
        </w:rPr>
        <w:t xml:space="preserve"> between child agency and Child independence</w:t>
      </w:r>
      <w:bookmarkEnd w:id="9"/>
      <w:r w:rsidRPr="00EB4B72">
        <w:rPr>
          <w:rStyle w:val="normaltextrun"/>
        </w:rPr>
        <w:t xml:space="preserve">  </w:t>
      </w:r>
    </w:p>
    <w:p w14:paraId="29558F79" w14:textId="77777777" w:rsidR="00EB4B72" w:rsidRPr="002D3BEC" w:rsidRDefault="00EB4B72" w:rsidP="000707CE">
      <w:pPr>
        <w:spacing w:line="360" w:lineRule="auto"/>
        <w:jc w:val="both"/>
        <w:rPr>
          <w:rStyle w:val="normaltextrun"/>
          <w:sz w:val="24"/>
          <w:szCs w:val="24"/>
          <w:lang w:val="en-AU"/>
        </w:rPr>
      </w:pPr>
    </w:p>
    <w:p w14:paraId="50F06920" w14:textId="278A95E9" w:rsidR="00760BC3" w:rsidRPr="002D3BEC" w:rsidRDefault="00760BC3" w:rsidP="000707CE">
      <w:pPr>
        <w:spacing w:line="360" w:lineRule="auto"/>
        <w:jc w:val="both"/>
        <w:rPr>
          <w:rStyle w:val="normaltextrun"/>
          <w:sz w:val="24"/>
          <w:szCs w:val="24"/>
          <w:lang w:val="en-AU"/>
        </w:rPr>
      </w:pPr>
      <w:r w:rsidRPr="002D3BEC">
        <w:rPr>
          <w:rStyle w:val="normaltextrun"/>
          <w:sz w:val="24"/>
          <w:szCs w:val="24"/>
          <w:lang w:val="en-AU"/>
        </w:rPr>
        <w:t xml:space="preserve">Independence is defined as- freedom from the control and influence of others.  Child agency- is about having the ability to make decisions that influence and impact one's life. agency is the capacity to do things, to act on the world, and to make a difference (Oswell 2013). This is in the context of situations with teachers and peers within a school environment, but this can also relate to outside of the school environment with parents and other authoritative figures. </w:t>
      </w:r>
    </w:p>
    <w:p w14:paraId="47C91254" w14:textId="15F4DF2A" w:rsidR="00760BC3" w:rsidRPr="002D3BEC" w:rsidRDefault="00760BC3" w:rsidP="000707CE">
      <w:pPr>
        <w:spacing w:line="360" w:lineRule="auto"/>
        <w:jc w:val="both"/>
        <w:rPr>
          <w:rStyle w:val="normaltextrun"/>
          <w:sz w:val="24"/>
          <w:szCs w:val="24"/>
          <w:lang w:val="en-AU"/>
        </w:rPr>
      </w:pPr>
      <w:r w:rsidRPr="002D3BEC">
        <w:rPr>
          <w:rStyle w:val="normaltextrun"/>
          <w:sz w:val="24"/>
          <w:szCs w:val="24"/>
          <w:lang w:val="en-AU"/>
        </w:rPr>
        <w:t>Within a classroom setting student independence can be limited as it is the teacher's role to schedule and organize their student's day. However, depending on the stage of development, the student's ability to perform independent learning tasks will vary to accommodate different levels of learning. For example, separate groups for a worksheet task. Where one group is more independent than maybe others who might need a little more guidance. Whereas child agency is important for their development as this is where they learn the necessary problem solving and decision-making skills and therefore integrated into their learning.</w:t>
      </w:r>
    </w:p>
    <w:p w14:paraId="77A150A3" w14:textId="77777777" w:rsidR="00D500FB" w:rsidRPr="002D3BEC" w:rsidRDefault="00D500FB" w:rsidP="000707CE">
      <w:pPr>
        <w:spacing w:line="360" w:lineRule="auto"/>
        <w:jc w:val="both"/>
        <w:rPr>
          <w:rStyle w:val="normaltextrun"/>
          <w:sz w:val="24"/>
          <w:szCs w:val="24"/>
          <w:lang w:val="en-AU"/>
        </w:rPr>
      </w:pPr>
    </w:p>
    <w:p w14:paraId="2DFC092E" w14:textId="77777777" w:rsidR="00EB4B72" w:rsidRPr="00EB4B72" w:rsidRDefault="00D500FB" w:rsidP="000707CE">
      <w:pPr>
        <w:pStyle w:val="Heading2"/>
        <w:spacing w:line="360" w:lineRule="auto"/>
        <w:rPr>
          <w:rStyle w:val="normaltextrun"/>
        </w:rPr>
      </w:pPr>
      <w:bookmarkStart w:id="10" w:name="_Toc179864721"/>
      <w:r w:rsidRPr="00EB4B72">
        <w:rPr>
          <w:rStyle w:val="normaltextrun"/>
        </w:rPr>
        <w:t>Teaching independence within a classroom.</w:t>
      </w:r>
      <w:bookmarkEnd w:id="10"/>
      <w:r w:rsidRPr="00EB4B72">
        <w:rPr>
          <w:rStyle w:val="normaltextrun"/>
        </w:rPr>
        <w:t xml:space="preserve"> </w:t>
      </w:r>
    </w:p>
    <w:p w14:paraId="41EDA235" w14:textId="77777777" w:rsidR="00EB4B72" w:rsidRDefault="00EB4B72" w:rsidP="000707CE">
      <w:pPr>
        <w:spacing w:line="360" w:lineRule="auto"/>
        <w:jc w:val="both"/>
        <w:rPr>
          <w:rStyle w:val="normaltextrun"/>
          <w:sz w:val="24"/>
          <w:szCs w:val="24"/>
          <w:lang w:val="en-AU"/>
        </w:rPr>
      </w:pPr>
    </w:p>
    <w:p w14:paraId="21C97CFD" w14:textId="3FDEA835" w:rsidR="00D500FB" w:rsidRPr="002D3BEC" w:rsidRDefault="00D500FB" w:rsidP="000707CE">
      <w:pPr>
        <w:spacing w:line="360" w:lineRule="auto"/>
        <w:jc w:val="both"/>
        <w:rPr>
          <w:rStyle w:val="normaltextrun"/>
          <w:sz w:val="24"/>
          <w:szCs w:val="24"/>
          <w:lang w:val="en-AU"/>
        </w:rPr>
      </w:pPr>
      <w:r w:rsidRPr="002D3BEC">
        <w:rPr>
          <w:rStyle w:val="normaltextrun"/>
          <w:sz w:val="24"/>
          <w:szCs w:val="24"/>
          <w:lang w:val="en-AU"/>
        </w:rPr>
        <w:t xml:space="preserve">Teaching independence is vital for </w:t>
      </w:r>
      <w:r w:rsidR="00EB4B72" w:rsidRPr="002D3BEC">
        <w:rPr>
          <w:rStyle w:val="normaltextrun"/>
          <w:sz w:val="24"/>
          <w:szCs w:val="24"/>
          <w:lang w:val="en-AU"/>
        </w:rPr>
        <w:t>Children’s</w:t>
      </w:r>
      <w:r w:rsidRPr="002D3BEC">
        <w:rPr>
          <w:rStyle w:val="normaltextrun"/>
          <w:sz w:val="24"/>
          <w:szCs w:val="24"/>
          <w:lang w:val="en-AU"/>
        </w:rPr>
        <w:t xml:space="preserve"> self-esteem and overall wellbeing. When children have opportunities to make choices, to attempt tasks for themselves, and to take on increasing responsibilities, their sense of self as competent students within the classroom grows.  For example, giving students small and manageable tasks based on their skill level such as putting their bags away or helping to set up an arts and crafts station, this helps them to understand responsibility and gives them a sense of independence as they have completed </w:t>
      </w:r>
      <w:r w:rsidRPr="002D3BEC">
        <w:rPr>
          <w:rStyle w:val="normaltextrun"/>
          <w:sz w:val="24"/>
          <w:szCs w:val="24"/>
          <w:lang w:val="en-AU"/>
        </w:rPr>
        <w:lastRenderedPageBreak/>
        <w:t>this task by themselves. This concept of teaching independence in a classroom also closely links to teaching agency within a classroom. </w:t>
      </w:r>
    </w:p>
    <w:p w14:paraId="386AE859" w14:textId="77777777" w:rsidR="00D500FB" w:rsidRPr="002D3BEC" w:rsidRDefault="00D500FB" w:rsidP="000707CE">
      <w:pPr>
        <w:spacing w:line="360" w:lineRule="auto"/>
        <w:jc w:val="both"/>
      </w:pPr>
    </w:p>
    <w:p w14:paraId="187F0C13" w14:textId="4694A981" w:rsidR="00713DE3" w:rsidRPr="002D3BEC" w:rsidRDefault="00D500FB" w:rsidP="000707CE">
      <w:pPr>
        <w:spacing w:line="360" w:lineRule="auto"/>
        <w:jc w:val="both"/>
        <w:rPr>
          <w:rStyle w:val="normaltextrun"/>
          <w:sz w:val="24"/>
          <w:szCs w:val="24"/>
        </w:rPr>
      </w:pPr>
      <w:r w:rsidRPr="002D3BEC">
        <w:rPr>
          <w:rStyle w:val="normaltextrun"/>
          <w:sz w:val="24"/>
          <w:szCs w:val="24"/>
          <w:lang w:val="en-AU"/>
        </w:rPr>
        <w:t>Teaching child-agency is all about giving students a choice and a voice within the classroom. Child agency is vital for development of problem-solving skills and creating educated opinions. These skills are necessary</w:t>
      </w:r>
      <w:r w:rsidR="00EB4B72">
        <w:rPr>
          <w:rStyle w:val="normaltextrun"/>
          <w:sz w:val="24"/>
          <w:szCs w:val="24"/>
          <w:lang w:val="en-AU"/>
        </w:rPr>
        <w:t xml:space="preserve"> at all levels but mainly in preschool and kindergarten through primary school years.</w:t>
      </w:r>
      <w:r w:rsidRPr="002D3BEC">
        <w:rPr>
          <w:rStyle w:val="normaltextrun"/>
          <w:sz w:val="24"/>
          <w:szCs w:val="24"/>
          <w:lang w:val="en-AU"/>
        </w:rPr>
        <w:t xml:space="preserve"> Without teaching the consequences of child agency, such as decision-making, children may struggle with consequences.  This teaches responsibility, and that their choices have consequences.   </w:t>
      </w:r>
      <w:r w:rsidR="00807440">
        <w:rPr>
          <w:rStyle w:val="normaltextrun"/>
          <w:sz w:val="24"/>
          <w:szCs w:val="24"/>
        </w:rPr>
        <w:t xml:space="preserve">The shared parenting Centre will </w:t>
      </w:r>
      <w:r w:rsidRPr="002D3BEC">
        <w:rPr>
          <w:rStyle w:val="normaltextrun"/>
          <w:sz w:val="24"/>
          <w:szCs w:val="24"/>
          <w:lang w:val="en-AU"/>
        </w:rPr>
        <w:t xml:space="preserve">help children develop these decision-making skills so they can make good choices and </w:t>
      </w:r>
      <w:proofErr w:type="gramStart"/>
      <w:r w:rsidRPr="002D3BEC">
        <w:rPr>
          <w:rStyle w:val="normaltextrun"/>
          <w:sz w:val="24"/>
          <w:szCs w:val="24"/>
          <w:lang w:val="en-AU"/>
        </w:rPr>
        <w:t>to recognize</w:t>
      </w:r>
      <w:proofErr w:type="gramEnd"/>
      <w:r w:rsidRPr="002D3BEC">
        <w:rPr>
          <w:rStyle w:val="normaltextrun"/>
          <w:sz w:val="24"/>
          <w:szCs w:val="24"/>
          <w:lang w:val="en-AU"/>
        </w:rPr>
        <w:t xml:space="preserve"> the responsibilities that come with decision making. Especially in a classroom setting. </w:t>
      </w:r>
      <w:r w:rsidRPr="002D3BEC">
        <w:rPr>
          <w:rStyle w:val="normaltextrun"/>
          <w:sz w:val="24"/>
          <w:szCs w:val="24"/>
        </w:rPr>
        <w:t xml:space="preserve"> </w:t>
      </w:r>
    </w:p>
    <w:p w14:paraId="51B39E6E" w14:textId="77777777" w:rsidR="00D500FB" w:rsidRDefault="00D500FB" w:rsidP="000707CE">
      <w:pPr>
        <w:spacing w:line="360" w:lineRule="auto"/>
        <w:jc w:val="both"/>
        <w:rPr>
          <w:rStyle w:val="normaltextrun"/>
          <w:sz w:val="24"/>
          <w:szCs w:val="24"/>
        </w:rPr>
      </w:pPr>
    </w:p>
    <w:p w14:paraId="00FEBCFD" w14:textId="77777777" w:rsidR="00807440" w:rsidRDefault="00807440" w:rsidP="000707CE">
      <w:pPr>
        <w:spacing w:line="360" w:lineRule="auto"/>
        <w:jc w:val="both"/>
        <w:rPr>
          <w:rStyle w:val="normaltextrun"/>
          <w:sz w:val="24"/>
          <w:szCs w:val="24"/>
        </w:rPr>
      </w:pPr>
    </w:p>
    <w:p w14:paraId="199ACF2C" w14:textId="77777777" w:rsidR="00807440" w:rsidRPr="002D3BEC" w:rsidRDefault="00807440" w:rsidP="000707CE">
      <w:pPr>
        <w:spacing w:line="360" w:lineRule="auto"/>
        <w:jc w:val="both"/>
        <w:rPr>
          <w:rStyle w:val="normaltextrun"/>
          <w:sz w:val="24"/>
          <w:szCs w:val="24"/>
        </w:rPr>
      </w:pPr>
    </w:p>
    <w:p w14:paraId="02517A7F" w14:textId="77777777" w:rsidR="00D500FB" w:rsidRPr="00807440" w:rsidRDefault="00D500FB" w:rsidP="000707CE">
      <w:pPr>
        <w:pStyle w:val="Heading2"/>
        <w:spacing w:line="360" w:lineRule="auto"/>
        <w:rPr>
          <w:rStyle w:val="normaltextrun"/>
        </w:rPr>
      </w:pPr>
      <w:bookmarkStart w:id="11" w:name="_Toc179864722"/>
      <w:r w:rsidRPr="00807440">
        <w:rPr>
          <w:rStyle w:val="normaltextrun"/>
        </w:rPr>
        <w:t>Limitations to teaching independence and agency within a classroom</w:t>
      </w:r>
      <w:bookmarkEnd w:id="11"/>
      <w:r w:rsidRPr="00807440">
        <w:rPr>
          <w:rStyle w:val="normaltextrun"/>
        </w:rPr>
        <w:t> </w:t>
      </w:r>
    </w:p>
    <w:p w14:paraId="2474489C" w14:textId="77777777" w:rsidR="00807440" w:rsidRPr="002D3BEC" w:rsidRDefault="00807440" w:rsidP="000707CE">
      <w:pPr>
        <w:spacing w:line="360" w:lineRule="auto"/>
        <w:jc w:val="both"/>
        <w:rPr>
          <w:rStyle w:val="normaltextrun"/>
          <w:sz w:val="24"/>
          <w:szCs w:val="24"/>
          <w:lang w:val="en-AU"/>
        </w:rPr>
      </w:pPr>
    </w:p>
    <w:p w14:paraId="29C019FD" w14:textId="4BED99A1" w:rsidR="00D500FB" w:rsidRPr="00807440" w:rsidRDefault="00D500FB" w:rsidP="000707CE">
      <w:pPr>
        <w:spacing w:line="360" w:lineRule="auto"/>
        <w:jc w:val="both"/>
        <w:rPr>
          <w:rStyle w:val="normaltextrun"/>
          <w:sz w:val="24"/>
          <w:szCs w:val="24"/>
          <w:lang w:val="en-AU"/>
        </w:rPr>
      </w:pPr>
      <w:r w:rsidRPr="002D3BEC">
        <w:rPr>
          <w:rStyle w:val="normaltextrun"/>
          <w:sz w:val="24"/>
          <w:szCs w:val="24"/>
          <w:lang w:val="en-AU"/>
        </w:rPr>
        <w:t>Teachers tend to avoid offering choices to students because it may not be effective as part of a daily routine, especially from an educator’s perspective where children’s differing opinions can complicate daily structure. This could be due to differing opinions within the classroom. An example of a simple decision students can make that won't interrupt routine is giving a selected choice to student</w:t>
      </w:r>
      <w:r w:rsidR="00807440">
        <w:rPr>
          <w:rStyle w:val="normaltextrun"/>
          <w:sz w:val="24"/>
          <w:szCs w:val="24"/>
          <w:lang w:val="en-AU"/>
        </w:rPr>
        <w:t>s. For example</w:t>
      </w:r>
      <w:r w:rsidRPr="002D3BEC">
        <w:rPr>
          <w:rStyle w:val="normaltextrun"/>
          <w:sz w:val="24"/>
          <w:szCs w:val="24"/>
          <w:lang w:val="en-AU"/>
        </w:rPr>
        <w:t xml:space="preserve">, they can vote on whether the class reads book A or B. this gives them the sense that they made this decision on their own while also keeping control of the outcome. Due to the nature of teaching independence and child-agency </w:t>
      </w:r>
      <w:r w:rsidR="00807440">
        <w:rPr>
          <w:rStyle w:val="normaltextrun"/>
          <w:sz w:val="24"/>
          <w:szCs w:val="24"/>
          <w:lang w:val="en-AU"/>
        </w:rPr>
        <w:t>caregivers</w:t>
      </w:r>
      <w:r w:rsidRPr="002D3BEC">
        <w:rPr>
          <w:rStyle w:val="normaltextrun"/>
          <w:sz w:val="24"/>
          <w:szCs w:val="24"/>
          <w:lang w:val="en-AU"/>
        </w:rPr>
        <w:t xml:space="preserve"> can have some backlash from students as they are learning to test the boundaries and are gaining an understanding of consequences for their decisions </w:t>
      </w:r>
    </w:p>
    <w:p w14:paraId="20615B4A" w14:textId="77777777" w:rsidR="00D500FB" w:rsidRPr="002D3BEC" w:rsidRDefault="00D500FB" w:rsidP="000707CE">
      <w:pPr>
        <w:spacing w:line="360" w:lineRule="auto"/>
        <w:jc w:val="both"/>
        <w:rPr>
          <w:rStyle w:val="normaltextrun"/>
          <w:sz w:val="24"/>
          <w:szCs w:val="24"/>
        </w:rPr>
      </w:pPr>
    </w:p>
    <w:p w14:paraId="4EE31960" w14:textId="33BF87AF" w:rsidR="00D500FB" w:rsidRPr="00807440" w:rsidRDefault="006D4FE1" w:rsidP="000707CE">
      <w:pPr>
        <w:pStyle w:val="Heading2"/>
        <w:spacing w:line="360" w:lineRule="auto"/>
        <w:rPr>
          <w:rStyle w:val="normaltextrun"/>
        </w:rPr>
      </w:pPr>
      <w:bookmarkStart w:id="12" w:name="_Toc179864723"/>
      <w:r w:rsidRPr="00807440">
        <w:rPr>
          <w:rStyle w:val="normaltextrun"/>
        </w:rPr>
        <w:t>N</w:t>
      </w:r>
      <w:r w:rsidR="00D500FB" w:rsidRPr="00807440">
        <w:rPr>
          <w:rStyle w:val="normaltextrun"/>
        </w:rPr>
        <w:t>egative impacts of not promoting independence and agency</w:t>
      </w:r>
      <w:bookmarkEnd w:id="12"/>
      <w:r w:rsidR="00D500FB" w:rsidRPr="00807440">
        <w:rPr>
          <w:rStyle w:val="normaltextrun"/>
        </w:rPr>
        <w:t> </w:t>
      </w:r>
    </w:p>
    <w:p w14:paraId="066057DB" w14:textId="77777777" w:rsidR="006D4FE1" w:rsidRPr="002D3BEC" w:rsidRDefault="006D4FE1" w:rsidP="000707CE">
      <w:pPr>
        <w:spacing w:line="360" w:lineRule="auto"/>
        <w:jc w:val="both"/>
        <w:rPr>
          <w:rStyle w:val="normaltextrun"/>
          <w:sz w:val="24"/>
          <w:szCs w:val="24"/>
          <w:lang w:val="en-AU"/>
        </w:rPr>
      </w:pPr>
    </w:p>
    <w:p w14:paraId="457EBEEE" w14:textId="756DEA98" w:rsidR="00D500FB" w:rsidRPr="002D3BEC" w:rsidRDefault="00807440" w:rsidP="000707CE">
      <w:pPr>
        <w:spacing w:line="360" w:lineRule="auto"/>
        <w:jc w:val="both"/>
        <w:rPr>
          <w:rStyle w:val="normaltextrun"/>
          <w:sz w:val="24"/>
          <w:szCs w:val="24"/>
          <w:lang w:val="en-AU"/>
        </w:rPr>
      </w:pPr>
      <w:r>
        <w:rPr>
          <w:rStyle w:val="normaltextrun"/>
          <w:sz w:val="24"/>
          <w:szCs w:val="24"/>
          <w:lang w:val="en-AU"/>
        </w:rPr>
        <w:lastRenderedPageBreak/>
        <w:t>When children have interrupted or n</w:t>
      </w:r>
      <w:r w:rsidR="00D500FB" w:rsidRPr="002D3BEC">
        <w:rPr>
          <w:rStyle w:val="normaltextrun"/>
          <w:sz w:val="24"/>
          <w:szCs w:val="24"/>
          <w:lang w:val="en-AU"/>
        </w:rPr>
        <w:t>egative impact on wellbeing</w:t>
      </w:r>
      <w:r>
        <w:rPr>
          <w:rStyle w:val="normaltextrun"/>
          <w:sz w:val="24"/>
          <w:szCs w:val="24"/>
          <w:lang w:val="en-AU"/>
        </w:rPr>
        <w:t>; they usually s</w:t>
      </w:r>
      <w:r w:rsidR="00D500FB" w:rsidRPr="002D3BEC">
        <w:rPr>
          <w:rStyle w:val="normaltextrun"/>
          <w:sz w:val="24"/>
          <w:szCs w:val="24"/>
          <w:lang w:val="en-AU"/>
        </w:rPr>
        <w:t>truggle to complete task independently</w:t>
      </w:r>
      <w:r>
        <w:rPr>
          <w:rStyle w:val="normaltextrun"/>
          <w:sz w:val="24"/>
          <w:szCs w:val="24"/>
          <w:lang w:val="en-AU"/>
        </w:rPr>
        <w:t xml:space="preserve"> thus a</w:t>
      </w:r>
      <w:r w:rsidR="00D500FB" w:rsidRPr="002D3BEC">
        <w:rPr>
          <w:rStyle w:val="normaltextrun"/>
          <w:sz w:val="24"/>
          <w:szCs w:val="24"/>
          <w:lang w:val="en-AU"/>
        </w:rPr>
        <w:t xml:space="preserve">ffects </w:t>
      </w:r>
      <w:r>
        <w:rPr>
          <w:rStyle w:val="normaltextrun"/>
          <w:sz w:val="24"/>
          <w:szCs w:val="24"/>
          <w:lang w:val="en-AU"/>
        </w:rPr>
        <w:t xml:space="preserve">their </w:t>
      </w:r>
      <w:r w:rsidRPr="002D3BEC">
        <w:rPr>
          <w:rStyle w:val="normaltextrun"/>
          <w:sz w:val="24"/>
          <w:szCs w:val="24"/>
          <w:lang w:val="en-AU"/>
        </w:rPr>
        <w:t>problem-solving</w:t>
      </w:r>
      <w:r w:rsidR="00D500FB" w:rsidRPr="002D3BEC">
        <w:rPr>
          <w:rStyle w:val="normaltextrun"/>
          <w:sz w:val="24"/>
          <w:szCs w:val="24"/>
          <w:lang w:val="en-AU"/>
        </w:rPr>
        <w:t xml:space="preserve"> skills</w:t>
      </w:r>
      <w:r w:rsidR="006D4FE1" w:rsidRPr="002D3BEC">
        <w:rPr>
          <w:rStyle w:val="normaltextrun"/>
          <w:sz w:val="24"/>
          <w:szCs w:val="24"/>
        </w:rPr>
        <w:t xml:space="preserve">. </w:t>
      </w:r>
      <w:r>
        <w:rPr>
          <w:rStyle w:val="normaltextrun"/>
          <w:sz w:val="24"/>
          <w:szCs w:val="24"/>
        </w:rPr>
        <w:t>Children s</w:t>
      </w:r>
      <w:proofErr w:type="spellStart"/>
      <w:r w:rsidR="00D500FB" w:rsidRPr="002D3BEC">
        <w:rPr>
          <w:rStyle w:val="normaltextrun"/>
          <w:sz w:val="24"/>
          <w:szCs w:val="24"/>
          <w:lang w:val="en-AU"/>
        </w:rPr>
        <w:t>truggle</w:t>
      </w:r>
      <w:proofErr w:type="spellEnd"/>
      <w:r w:rsidR="00D500FB" w:rsidRPr="002D3BEC">
        <w:rPr>
          <w:rStyle w:val="normaltextrun"/>
          <w:sz w:val="24"/>
          <w:szCs w:val="24"/>
          <w:lang w:val="en-AU"/>
        </w:rPr>
        <w:t xml:space="preserve"> to form educated personal opinions. </w:t>
      </w:r>
      <w:r w:rsidRPr="002D3BEC">
        <w:rPr>
          <w:rStyle w:val="normaltextrun"/>
          <w:sz w:val="24"/>
          <w:szCs w:val="24"/>
          <w:lang w:val="en-AU"/>
        </w:rPr>
        <w:t>These overall impacts</w:t>
      </w:r>
      <w:r w:rsidR="00D500FB" w:rsidRPr="002D3BEC">
        <w:rPr>
          <w:rStyle w:val="normaltextrun"/>
          <w:sz w:val="24"/>
          <w:szCs w:val="24"/>
          <w:lang w:val="en-AU"/>
        </w:rPr>
        <w:t xml:space="preserve"> student development within the classroom. Showing that teaching independence and child agency is vital within the classroom. </w:t>
      </w:r>
    </w:p>
    <w:p w14:paraId="765A53E5" w14:textId="77777777" w:rsidR="00D500FB" w:rsidRPr="002D3BEC" w:rsidRDefault="00D500FB" w:rsidP="000707CE">
      <w:pPr>
        <w:spacing w:line="360" w:lineRule="auto"/>
        <w:jc w:val="both"/>
        <w:rPr>
          <w:rStyle w:val="normaltextrun"/>
          <w:sz w:val="24"/>
          <w:szCs w:val="24"/>
          <w:lang w:val="en-AU"/>
        </w:rPr>
      </w:pPr>
    </w:p>
    <w:p w14:paraId="3DEE5754" w14:textId="77777777" w:rsidR="00713DE3" w:rsidRPr="002D3BEC" w:rsidRDefault="00713DE3" w:rsidP="000707CE">
      <w:pPr>
        <w:spacing w:line="360" w:lineRule="auto"/>
        <w:jc w:val="both"/>
      </w:pPr>
    </w:p>
    <w:p w14:paraId="606B9081" w14:textId="1D9BAE62" w:rsidR="00EB6C31" w:rsidRPr="002D3BEC" w:rsidRDefault="00EB6C31" w:rsidP="000707CE">
      <w:pPr>
        <w:pStyle w:val="Heading2"/>
        <w:spacing w:line="360" w:lineRule="auto"/>
      </w:pPr>
      <w:bookmarkStart w:id="13" w:name="_Toc179864724"/>
      <w:r w:rsidRPr="002D3BEC">
        <w:t>Theoretical Underpinnings</w:t>
      </w:r>
      <w:bookmarkEnd w:id="13"/>
      <w:r w:rsidRPr="002D3BEC">
        <w:t xml:space="preserve"> </w:t>
      </w:r>
    </w:p>
    <w:p w14:paraId="098F4626" w14:textId="77777777" w:rsidR="00713DE3" w:rsidRPr="002D3BEC" w:rsidRDefault="00713DE3" w:rsidP="000707CE">
      <w:pPr>
        <w:spacing w:line="360" w:lineRule="auto"/>
        <w:jc w:val="both"/>
      </w:pPr>
    </w:p>
    <w:p w14:paraId="169CB576" w14:textId="77777777" w:rsidR="00D500FB" w:rsidRPr="002D3BEC" w:rsidRDefault="00D500FB" w:rsidP="000707CE">
      <w:pPr>
        <w:spacing w:line="360" w:lineRule="auto"/>
        <w:jc w:val="both"/>
        <w:rPr>
          <w:rStyle w:val="normaltextrun"/>
          <w:sz w:val="24"/>
          <w:szCs w:val="24"/>
        </w:rPr>
      </w:pPr>
      <w:r w:rsidRPr="002D3BEC">
        <w:rPr>
          <w:rStyle w:val="normaltextrun"/>
          <w:sz w:val="24"/>
          <w:szCs w:val="24"/>
        </w:rPr>
        <w:t xml:space="preserve">The 1980s showed a change in how education for students and teaching methods were changed.  The focus was on making a difference in the classroom to improve student achievement through restructuring of schools as well as developing and implementing strategies to develop school effectiveness.  Primarily through curriculum, teaching strategies and the learning of the students.  Developmental theorists began researching and considering how individual children developed and learnt, offering a vital understanding of child development through cognitive, emotional, physical, social and educational from birth to adulthood.  Jean Piaget, Lev Vygotsky, Lawrence Kohlberg, Urie Bronfenbrenner, Fredric Skinner, Erik Erickson and Alfred Adler provided individual interpretations into child development and behaviour which helped shape our education system today. </w:t>
      </w:r>
    </w:p>
    <w:p w14:paraId="7D8FA24B" w14:textId="77777777" w:rsidR="00D500FB" w:rsidRPr="002D3BEC" w:rsidRDefault="00D500FB" w:rsidP="000707CE">
      <w:pPr>
        <w:spacing w:line="360" w:lineRule="auto"/>
        <w:jc w:val="both"/>
        <w:rPr>
          <w:rStyle w:val="normaltextrun"/>
          <w:sz w:val="24"/>
          <w:szCs w:val="24"/>
        </w:rPr>
      </w:pPr>
    </w:p>
    <w:p w14:paraId="08760BC3" w14:textId="28089E14" w:rsidR="00D500FB" w:rsidRPr="002D3BEC" w:rsidRDefault="00D500FB" w:rsidP="000707CE">
      <w:pPr>
        <w:spacing w:line="360" w:lineRule="auto"/>
        <w:jc w:val="both"/>
        <w:rPr>
          <w:lang w:val="en-AU"/>
        </w:rPr>
      </w:pPr>
      <w:proofErr w:type="spellStart"/>
      <w:r w:rsidRPr="002D3BEC">
        <w:rPr>
          <w:lang w:val="en-AU"/>
        </w:rPr>
        <w:t>Piagets</w:t>
      </w:r>
      <w:proofErr w:type="spellEnd"/>
      <w:r w:rsidRPr="002D3BEC">
        <w:rPr>
          <w:lang w:val="en-AU"/>
        </w:rPr>
        <w:t xml:space="preserve"> theory of cognitive development looked at how children processed information through perception and language abilities.  </w:t>
      </w:r>
      <w:proofErr w:type="spellStart"/>
      <w:r w:rsidRPr="002D3BEC">
        <w:rPr>
          <w:lang w:val="en-AU"/>
        </w:rPr>
        <w:t>Vygotskys</w:t>
      </w:r>
      <w:proofErr w:type="spellEnd"/>
      <w:r w:rsidRPr="002D3BEC">
        <w:rPr>
          <w:lang w:val="en-AU"/>
        </w:rPr>
        <w:t xml:space="preserve"> theory saw the cognitive development through social interaction and play. </w:t>
      </w:r>
      <w:proofErr w:type="spellStart"/>
      <w:r w:rsidRPr="002D3BEC">
        <w:rPr>
          <w:lang w:val="en-AU"/>
        </w:rPr>
        <w:t>Kohlbergs</w:t>
      </w:r>
      <w:proofErr w:type="spellEnd"/>
      <w:r w:rsidRPr="002D3BEC">
        <w:rPr>
          <w:lang w:val="en-AU"/>
        </w:rPr>
        <w:t xml:space="preserve"> theory was based on behaviour and how children saw right from wrong. </w:t>
      </w:r>
      <w:proofErr w:type="spellStart"/>
      <w:r w:rsidRPr="002D3BEC">
        <w:rPr>
          <w:lang w:val="en-AU"/>
        </w:rPr>
        <w:t>Bronfenbrenners</w:t>
      </w:r>
      <w:proofErr w:type="spellEnd"/>
      <w:r w:rsidRPr="002D3BEC">
        <w:rPr>
          <w:lang w:val="en-AU"/>
        </w:rPr>
        <w:t xml:space="preserve"> theory looked at how the </w:t>
      </w:r>
      <w:r w:rsidR="00807440" w:rsidRPr="002D3BEC">
        <w:rPr>
          <w:lang w:val="en-AU"/>
        </w:rPr>
        <w:t>child’s</w:t>
      </w:r>
      <w:r w:rsidRPr="002D3BEC">
        <w:rPr>
          <w:lang w:val="en-AU"/>
        </w:rPr>
        <w:t xml:space="preserve"> environment assisted with development. </w:t>
      </w:r>
      <w:r w:rsidR="005E2EB3" w:rsidRPr="002D3BEC">
        <w:rPr>
          <w:lang w:val="en-AU"/>
        </w:rPr>
        <w:t xml:space="preserve"> </w:t>
      </w:r>
      <w:proofErr w:type="gramStart"/>
      <w:r w:rsidRPr="002D3BEC">
        <w:rPr>
          <w:lang w:val="en-AU"/>
        </w:rPr>
        <w:t>Skinners</w:t>
      </w:r>
      <w:proofErr w:type="gramEnd"/>
      <w:r w:rsidRPr="002D3BEC">
        <w:rPr>
          <w:lang w:val="en-AU"/>
        </w:rPr>
        <w:t xml:space="preserve"> theory was influenced by psychology and developmental with operant conditioning which focused on behaviour with rewards and reinforcers.</w:t>
      </w:r>
      <w:r w:rsidR="005E2EB3" w:rsidRPr="002D3BEC">
        <w:rPr>
          <w:lang w:val="en-AU"/>
        </w:rPr>
        <w:t xml:space="preserve"> </w:t>
      </w:r>
      <w:r w:rsidRPr="002D3BEC">
        <w:rPr>
          <w:lang w:val="en-AU"/>
        </w:rPr>
        <w:t>Ericksons theory of psychosocial development believed that learning happened in stages of individual development in correlation with the social environment over ages and stages of growth.</w:t>
      </w:r>
      <w:r w:rsidR="005E2EB3" w:rsidRPr="002D3BEC">
        <w:rPr>
          <w:lang w:val="en-AU"/>
        </w:rPr>
        <w:t xml:space="preserve"> </w:t>
      </w:r>
      <w:r w:rsidRPr="002D3BEC">
        <w:rPr>
          <w:lang w:val="en-AU"/>
        </w:rPr>
        <w:t>Adlers theory had a more holistic approach which recognised that everyone had a sense of belonging and significance and would learn if they felt encouraged to do so.</w:t>
      </w:r>
      <w:r w:rsidR="005E2EB3" w:rsidRPr="002D3BEC">
        <w:rPr>
          <w:lang w:val="en-AU"/>
        </w:rPr>
        <w:t xml:space="preserve"> </w:t>
      </w:r>
      <w:r w:rsidRPr="002D3BEC">
        <w:rPr>
          <w:lang w:val="en-AU"/>
        </w:rPr>
        <w:t xml:space="preserve">Professionals in the educational field took parts of these </w:t>
      </w:r>
      <w:proofErr w:type="gramStart"/>
      <w:r w:rsidRPr="002D3BEC">
        <w:rPr>
          <w:lang w:val="en-AU"/>
        </w:rPr>
        <w:t>theorists</w:t>
      </w:r>
      <w:proofErr w:type="gramEnd"/>
      <w:r w:rsidRPr="002D3BEC">
        <w:rPr>
          <w:lang w:val="en-AU"/>
        </w:rPr>
        <w:t xml:space="preserve"> studies to incorporate into their own individual teaching styles.</w:t>
      </w:r>
      <w:r w:rsidR="00807440">
        <w:rPr>
          <w:lang w:val="en-AU"/>
        </w:rPr>
        <w:t xml:space="preserve"> </w:t>
      </w:r>
      <w:r w:rsidRPr="002D3BEC">
        <w:rPr>
          <w:lang w:val="en-AU"/>
        </w:rPr>
        <w:t xml:space="preserve">Students were no longer expected to just learn </w:t>
      </w:r>
      <w:r w:rsidRPr="002D3BEC">
        <w:rPr>
          <w:lang w:val="en-AU"/>
        </w:rPr>
        <w:lastRenderedPageBreak/>
        <w:t xml:space="preserve">from Direct Instructional teaching, instead based on the theorists, children would also learn through scaffolding and </w:t>
      </w:r>
      <w:proofErr w:type="gramStart"/>
      <w:r w:rsidRPr="002D3BEC">
        <w:rPr>
          <w:lang w:val="en-AU"/>
        </w:rPr>
        <w:t>inquiry based</w:t>
      </w:r>
      <w:proofErr w:type="gramEnd"/>
      <w:r w:rsidRPr="002D3BEC">
        <w:rPr>
          <w:lang w:val="en-AU"/>
        </w:rPr>
        <w:t xml:space="preserve"> learning methods.  It became more about the students own </w:t>
      </w:r>
      <w:proofErr w:type="spellStart"/>
      <w:r w:rsidRPr="002D3BEC">
        <w:rPr>
          <w:lang w:val="en-AU"/>
        </w:rPr>
        <w:t>self worth</w:t>
      </w:r>
      <w:proofErr w:type="spellEnd"/>
      <w:r w:rsidRPr="002D3BEC">
        <w:rPr>
          <w:lang w:val="en-AU"/>
        </w:rPr>
        <w:t xml:space="preserve"> of learning and achievement rather than what was expected of them.</w:t>
      </w:r>
    </w:p>
    <w:p w14:paraId="4B5EAC79" w14:textId="77777777" w:rsidR="00D500FB" w:rsidRPr="002D3BEC" w:rsidRDefault="00D500FB" w:rsidP="000707CE">
      <w:pPr>
        <w:spacing w:line="360" w:lineRule="auto"/>
        <w:jc w:val="both"/>
        <w:rPr>
          <w:lang w:val="en-AU"/>
        </w:rPr>
      </w:pPr>
    </w:p>
    <w:p w14:paraId="367FCB88" w14:textId="2B171F6C" w:rsidR="00D500FB" w:rsidRPr="002D3BEC" w:rsidRDefault="00D500FB" w:rsidP="000707CE">
      <w:pPr>
        <w:spacing w:line="360" w:lineRule="auto"/>
        <w:jc w:val="both"/>
        <w:rPr>
          <w:lang w:val="en-AU"/>
        </w:rPr>
      </w:pPr>
      <w:r w:rsidRPr="002D3BEC">
        <w:rPr>
          <w:lang w:val="en-AU"/>
        </w:rPr>
        <w:t>The restructure of the educational system also meant that teachers developed a new style of teaching which gave students who performed lower with direct instruction</w:t>
      </w:r>
      <w:r w:rsidR="00807440">
        <w:rPr>
          <w:lang w:val="en-AU"/>
        </w:rPr>
        <w:t>s</w:t>
      </w:r>
      <w:r w:rsidRPr="002D3BEC">
        <w:rPr>
          <w:lang w:val="en-AU"/>
        </w:rPr>
        <w:t xml:space="preserve"> were given an opportunity to be effective and productive learners using these other skills.</w:t>
      </w:r>
      <w:r w:rsidR="005E2EB3" w:rsidRPr="002D3BEC">
        <w:rPr>
          <w:lang w:val="en-AU"/>
        </w:rPr>
        <w:t xml:space="preserve"> </w:t>
      </w:r>
      <w:r w:rsidRPr="002D3BEC">
        <w:rPr>
          <w:lang w:val="en-AU"/>
        </w:rPr>
        <w:t>The remodelling of the educational system explained what was needed for student achievement through a detailed description and began with teachers becoming more aware of how to address the curriculum following the development of the curriculum and standards framework.  This enabled a consistency for all year levels and allowed the teachers with a path to follow.  It also added value to students for effective and productive learning.</w:t>
      </w:r>
    </w:p>
    <w:p w14:paraId="59D99926" w14:textId="77777777" w:rsidR="00D500FB" w:rsidRPr="002D3BEC" w:rsidRDefault="00D500FB" w:rsidP="000707CE">
      <w:pPr>
        <w:spacing w:line="360" w:lineRule="auto"/>
        <w:jc w:val="both"/>
        <w:rPr>
          <w:lang w:val="en-AU"/>
        </w:rPr>
      </w:pPr>
    </w:p>
    <w:p w14:paraId="48C06BD2" w14:textId="77777777" w:rsidR="00807440" w:rsidRDefault="00D500FB" w:rsidP="000707CE">
      <w:pPr>
        <w:spacing w:line="360" w:lineRule="auto"/>
        <w:jc w:val="both"/>
        <w:rPr>
          <w:lang w:val="en-AU"/>
        </w:rPr>
      </w:pPr>
      <w:r w:rsidRPr="002D3BEC">
        <w:rPr>
          <w:lang w:val="en-AU"/>
        </w:rPr>
        <w:t xml:space="preserve">Also in the remodelling of the educational system was the development of the Teachers Union and Teachers Associations which gave teachers and professionals standards to follow as well as recognition for the work they were doing.  It set a new standard of teaching as well as assisting with individual student performance and outcomes.  Teachers and professionals began having more formal training and education to meet the standards needed, based on what theorists had researched and suggested, to ensure adequate and educational achievement.  It is here that teaching began to look more into preparation and presentation as well as collection of data, learning targets and specific assessments to ensure outcomes were met and individual performance was up to standard.  </w:t>
      </w:r>
    </w:p>
    <w:p w14:paraId="10FD5594" w14:textId="77777777" w:rsidR="00807440" w:rsidRDefault="00807440" w:rsidP="000707CE">
      <w:pPr>
        <w:spacing w:line="360" w:lineRule="auto"/>
        <w:jc w:val="both"/>
        <w:rPr>
          <w:lang w:val="en-AU"/>
        </w:rPr>
      </w:pPr>
    </w:p>
    <w:p w14:paraId="48C485C4" w14:textId="7805B99D" w:rsidR="00D500FB" w:rsidRPr="002D3BEC" w:rsidRDefault="00D500FB" w:rsidP="000707CE">
      <w:pPr>
        <w:spacing w:line="360" w:lineRule="auto"/>
        <w:jc w:val="both"/>
        <w:rPr>
          <w:lang w:val="en-AU"/>
        </w:rPr>
      </w:pPr>
      <w:r w:rsidRPr="002D3BEC">
        <w:rPr>
          <w:lang w:val="en-AU"/>
        </w:rPr>
        <w:t>Along with teaching standards was the development of salaries for teachers and professionals based on years of experience. This ensured teachers and professionals were adequately paid for their years of service and provided students with a higher level of education.</w:t>
      </w:r>
      <w:r w:rsidR="00807440">
        <w:rPr>
          <w:lang w:val="en-AU"/>
        </w:rPr>
        <w:t xml:space="preserve"> </w:t>
      </w:r>
      <w:r w:rsidRPr="002D3BEC">
        <w:rPr>
          <w:lang w:val="en-AU"/>
        </w:rPr>
        <w:t>There became no limit for teaching students who were disadvantaged or struggling as these new teaching methods became effective across the board with teachers focussing on the individual achievements now rather than focusing on trying to address everyone the same.  It became an educational success for all as teaching and teaching practices moved forward to ensure all had the same educational achievement.</w:t>
      </w:r>
    </w:p>
    <w:p w14:paraId="4E76DE6F" w14:textId="77777777" w:rsidR="00D500FB" w:rsidRPr="002D3BEC" w:rsidRDefault="00D500FB" w:rsidP="000707CE">
      <w:pPr>
        <w:spacing w:line="360" w:lineRule="auto"/>
        <w:jc w:val="both"/>
        <w:rPr>
          <w:lang w:val="en-AU"/>
        </w:rPr>
      </w:pPr>
    </w:p>
    <w:p w14:paraId="31398537" w14:textId="3F69F7A4" w:rsidR="00713DE3" w:rsidRPr="002D3BEC" w:rsidRDefault="00EB6C31" w:rsidP="000707CE">
      <w:pPr>
        <w:pStyle w:val="Heading2"/>
        <w:spacing w:line="360" w:lineRule="auto"/>
      </w:pPr>
      <w:bookmarkStart w:id="14" w:name="_Toc179864725"/>
      <w:r w:rsidRPr="002D3BEC">
        <w:lastRenderedPageBreak/>
        <w:t>Change theory and how it was applied</w:t>
      </w:r>
      <w:bookmarkEnd w:id="14"/>
    </w:p>
    <w:p w14:paraId="1E95109E" w14:textId="77777777" w:rsidR="005E2EB3" w:rsidRPr="002D3BEC" w:rsidRDefault="005E2EB3" w:rsidP="000707CE">
      <w:pPr>
        <w:spacing w:line="360" w:lineRule="auto"/>
        <w:jc w:val="both"/>
      </w:pPr>
    </w:p>
    <w:p w14:paraId="4F54369D" w14:textId="00DC0F90" w:rsidR="005E2EB3" w:rsidRPr="002D3BEC" w:rsidRDefault="00807440" w:rsidP="000707CE">
      <w:pPr>
        <w:spacing w:line="360" w:lineRule="auto"/>
        <w:jc w:val="both"/>
        <w:rPr>
          <w:lang w:val="en-AU"/>
        </w:rPr>
      </w:pPr>
      <w:r>
        <w:rPr>
          <w:lang w:val="en-AU"/>
        </w:rPr>
        <w:t xml:space="preserve">In this project, A systems thinking theory was used. </w:t>
      </w:r>
      <w:r w:rsidR="005E2EB3" w:rsidRPr="002D3BEC">
        <w:rPr>
          <w:lang w:val="en-AU"/>
        </w:rPr>
        <w:t xml:space="preserve">Systems thinking represents a potent framework for analysing complex phenomena, offering a means to understand the networks of relationships within systems. Derived from the study of biological, ecological, and mechanical systems, the approach has been employed in fields ranging from business management to public health, from manufacturing, logistics to urban planning, though for social systems, systems thinking is still in its early stages of development. </w:t>
      </w:r>
    </w:p>
    <w:p w14:paraId="6CC014E7" w14:textId="77777777" w:rsidR="005E2EB3" w:rsidRPr="002D3BEC" w:rsidRDefault="005E2EB3" w:rsidP="000707CE">
      <w:pPr>
        <w:spacing w:line="360" w:lineRule="auto"/>
        <w:jc w:val="both"/>
        <w:rPr>
          <w:lang w:val="en-AU"/>
        </w:rPr>
      </w:pPr>
      <w:r w:rsidRPr="002D3BEC">
        <w:rPr>
          <w:lang w:val="en-AU"/>
        </w:rPr>
        <w:t xml:space="preserve">The strength of systems thinking lies in its capacity to reveal patterns, interdependencies, and feedback loops, and thereby model outcomes based on systemic interactions. It offers a particularly useful approach for understanding how changes in one part of a system can flow-on effects throughout the system have, allowing for better decision making and policy making. </w:t>
      </w:r>
    </w:p>
    <w:p w14:paraId="1FEEC307" w14:textId="7AD6C600" w:rsidR="005E2EB3" w:rsidRDefault="005E2EB3" w:rsidP="000707CE">
      <w:pPr>
        <w:spacing w:line="360" w:lineRule="auto"/>
        <w:jc w:val="both"/>
        <w:rPr>
          <w:lang w:val="en-AU"/>
        </w:rPr>
      </w:pPr>
      <w:r w:rsidRPr="002D3BEC">
        <w:rPr>
          <w:lang w:val="en-AU"/>
        </w:rPr>
        <w:t xml:space="preserve">This is facilitated by understanding that such systems have momentum and direction. They can be described as moving in virtuous or cycles with stimuli and shocks having cascading effects and social feedback loops amplifying the drivers of either progression or deterioration. By recognising the dynamics that lock systems into such cycles, the cycles can be redirected, either through small scale nudges or </w:t>
      </w:r>
      <w:r w:rsidR="00230A83" w:rsidRPr="002D3BEC">
        <w:rPr>
          <w:lang w:val="en-AU"/>
        </w:rPr>
        <w:t>large-scale</w:t>
      </w:r>
      <w:r w:rsidRPr="002D3BEC">
        <w:rPr>
          <w:lang w:val="en-AU"/>
        </w:rPr>
        <w:t xml:space="preserve"> reforms, to produce better social outcomes. </w:t>
      </w:r>
    </w:p>
    <w:p w14:paraId="16D432B7" w14:textId="77777777" w:rsidR="00230A83" w:rsidRPr="002D3BEC" w:rsidRDefault="00230A83" w:rsidP="000707CE">
      <w:pPr>
        <w:spacing w:line="360" w:lineRule="auto"/>
        <w:jc w:val="both"/>
        <w:rPr>
          <w:lang w:val="en-AU"/>
        </w:rPr>
      </w:pPr>
    </w:p>
    <w:p w14:paraId="25BCA69B" w14:textId="77777777" w:rsidR="005E2EB3" w:rsidRPr="002D3BEC" w:rsidRDefault="005E2EB3" w:rsidP="000707CE">
      <w:pPr>
        <w:spacing w:line="360" w:lineRule="auto"/>
        <w:jc w:val="both"/>
        <w:rPr>
          <w:lang w:val="en-AU"/>
        </w:rPr>
      </w:pPr>
      <w:r w:rsidRPr="002D3BEC">
        <w:rPr>
          <w:lang w:val="en-AU"/>
        </w:rPr>
        <w:t xml:space="preserve">Systems thinking is central to the IEP’s conception of Positive Peace. It represents a holistic approach to understanding and solving complex problems by assessing them in terms of interconnected wholes, rather than breaking them down into isolated components. It is a way of analysing the world which entails focusing on the connections between the relationships and flows of the components of the system to understand the dynamics of the whole. </w:t>
      </w:r>
    </w:p>
    <w:p w14:paraId="51505196" w14:textId="77777777" w:rsidR="005E2EB3" w:rsidRPr="002D3BEC" w:rsidRDefault="005E2EB3" w:rsidP="000707CE">
      <w:pPr>
        <w:spacing w:line="360" w:lineRule="auto"/>
        <w:jc w:val="both"/>
        <w:rPr>
          <w:lang w:val="en-AU"/>
        </w:rPr>
      </w:pPr>
      <w:r w:rsidRPr="002D3BEC">
        <w:rPr>
          <w:noProof/>
          <w:lang w:val="en-AU"/>
        </w:rPr>
        <w:lastRenderedPageBreak/>
        <w:drawing>
          <wp:inline distT="0" distB="0" distL="0" distR="0" wp14:anchorId="68DF0BD5" wp14:editId="734E6F1E">
            <wp:extent cx="5486400" cy="3200400"/>
            <wp:effectExtent l="0" t="19050" r="0" b="38100"/>
            <wp:docPr id="2020658469"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76E482A" w14:textId="77777777" w:rsidR="004F477C" w:rsidRPr="002D3BEC" w:rsidRDefault="004F477C" w:rsidP="000707CE">
      <w:pPr>
        <w:spacing w:line="360" w:lineRule="auto"/>
        <w:jc w:val="both"/>
        <w:rPr>
          <w:lang w:val="en-AU"/>
        </w:rPr>
      </w:pPr>
    </w:p>
    <w:p w14:paraId="1156DA10" w14:textId="5011F467" w:rsidR="005E2EB3" w:rsidRPr="002D3BEC" w:rsidRDefault="005E2EB3" w:rsidP="000707CE">
      <w:pPr>
        <w:pStyle w:val="Heading2"/>
        <w:spacing w:line="360" w:lineRule="auto"/>
        <w:rPr>
          <w:lang w:val="en-AU"/>
        </w:rPr>
      </w:pPr>
      <w:bookmarkStart w:id="15" w:name="_Toc179864726"/>
      <w:r w:rsidRPr="002D3BEC">
        <w:rPr>
          <w:lang w:val="en-AU"/>
        </w:rPr>
        <w:t xml:space="preserve">Why </w:t>
      </w:r>
      <w:r w:rsidR="00230A83">
        <w:rPr>
          <w:lang w:val="en-AU"/>
        </w:rPr>
        <w:t>Systems thinking in shared parenting project?</w:t>
      </w:r>
      <w:bookmarkEnd w:id="15"/>
      <w:r w:rsidR="00230A83">
        <w:rPr>
          <w:lang w:val="en-AU"/>
        </w:rPr>
        <w:t xml:space="preserve"> </w:t>
      </w:r>
    </w:p>
    <w:p w14:paraId="4BF840DF" w14:textId="77777777" w:rsidR="005E2EB3" w:rsidRPr="002D3BEC" w:rsidRDefault="005E2EB3" w:rsidP="000707CE">
      <w:pPr>
        <w:spacing w:line="360" w:lineRule="auto"/>
        <w:jc w:val="both"/>
        <w:rPr>
          <w:lang w:val="en-AU"/>
        </w:rPr>
      </w:pPr>
    </w:p>
    <w:p w14:paraId="0957CD2D" w14:textId="58941992" w:rsidR="005E2EB3" w:rsidRPr="002D3BEC" w:rsidRDefault="005E2EB3" w:rsidP="000707CE">
      <w:pPr>
        <w:spacing w:line="360" w:lineRule="auto"/>
        <w:jc w:val="both"/>
        <w:rPr>
          <w:lang w:val="en-AU"/>
        </w:rPr>
      </w:pPr>
      <w:r w:rsidRPr="002D3BEC">
        <w:rPr>
          <w:lang w:val="en-AU"/>
        </w:rPr>
        <w:t>Interconnectedness is important and understanding the strength of a system when all pillars are stimulated and how small changes can make a difference. “It takes a village to raise a child”</w:t>
      </w:r>
      <w:r w:rsidR="00230A83">
        <w:rPr>
          <w:lang w:val="en-AU"/>
        </w:rPr>
        <w:t xml:space="preserve"> </w:t>
      </w:r>
    </w:p>
    <w:p w14:paraId="713F9BD2" w14:textId="44A5EC33" w:rsidR="005E2EB3" w:rsidRPr="002D3BEC" w:rsidRDefault="005E2EB3" w:rsidP="000707CE">
      <w:pPr>
        <w:spacing w:line="360" w:lineRule="auto"/>
        <w:jc w:val="both"/>
        <w:rPr>
          <w:lang w:val="en-AU"/>
        </w:rPr>
      </w:pPr>
      <w:r w:rsidRPr="002D3BEC">
        <w:rPr>
          <w:lang w:val="en-AU"/>
        </w:rPr>
        <w:t>Data vs emotional attachment (we can keep looking at the impact from data as opposed to people’s reactions and actions)</w:t>
      </w:r>
      <w:r w:rsidR="00230A83">
        <w:rPr>
          <w:lang w:val="en-AU"/>
        </w:rPr>
        <w:t xml:space="preserve"> if we don’t use a systems thinking. </w:t>
      </w:r>
      <w:r w:rsidRPr="002D3BEC">
        <w:rPr>
          <w:lang w:val="en-AU"/>
        </w:rPr>
        <w:t xml:space="preserve">Relating to people’s context and people understanding </w:t>
      </w:r>
      <w:r w:rsidR="00230A83">
        <w:rPr>
          <w:lang w:val="en-AU"/>
        </w:rPr>
        <w:t xml:space="preserve">to </w:t>
      </w:r>
      <w:r w:rsidRPr="002D3BEC">
        <w:rPr>
          <w:lang w:val="en-AU"/>
        </w:rPr>
        <w:t xml:space="preserve">their own growth </w:t>
      </w:r>
      <w:r w:rsidR="00230A83">
        <w:rPr>
          <w:lang w:val="en-AU"/>
        </w:rPr>
        <w:t xml:space="preserve">is made possible through the systems thinking. </w:t>
      </w:r>
    </w:p>
    <w:p w14:paraId="156C2D15" w14:textId="51971F4E" w:rsidR="005E2EB3" w:rsidRPr="002D3BEC" w:rsidRDefault="005E2EB3" w:rsidP="000707CE">
      <w:pPr>
        <w:spacing w:line="360" w:lineRule="auto"/>
        <w:jc w:val="both"/>
        <w:rPr>
          <w:lang w:val="en-AU"/>
        </w:rPr>
      </w:pPr>
      <w:r w:rsidRPr="002D3BEC">
        <w:rPr>
          <w:lang w:val="en-AU"/>
        </w:rPr>
        <w:t xml:space="preserve">The role of creativity and storytelling – </w:t>
      </w:r>
      <w:r w:rsidR="00230A83">
        <w:rPr>
          <w:lang w:val="en-AU"/>
        </w:rPr>
        <w:t xml:space="preserve">the systems thinking enable people’s voices to be heard and acknowledged. </w:t>
      </w:r>
      <w:r w:rsidRPr="002D3BEC">
        <w:rPr>
          <w:lang w:val="en-AU"/>
        </w:rPr>
        <w:t>Enhancing community resilience by increasing levels of positive peace in and around prisons</w:t>
      </w:r>
      <w:r w:rsidR="00230A83">
        <w:rPr>
          <w:lang w:val="en-AU"/>
        </w:rPr>
        <w:t xml:space="preserve"> will be made possible by employing the systems thinking. </w:t>
      </w:r>
    </w:p>
    <w:p w14:paraId="720A2C08" w14:textId="77777777" w:rsidR="005E2EB3" w:rsidRPr="002D3BEC" w:rsidRDefault="005E2EB3" w:rsidP="000707CE">
      <w:pPr>
        <w:spacing w:line="360" w:lineRule="auto"/>
        <w:jc w:val="both"/>
        <w:rPr>
          <w:lang w:val="en-AU"/>
        </w:rPr>
      </w:pPr>
    </w:p>
    <w:p w14:paraId="25A81DBE" w14:textId="16C65427" w:rsidR="005E2EB3" w:rsidRPr="002D3BEC" w:rsidRDefault="005E2EB3" w:rsidP="000707CE">
      <w:pPr>
        <w:spacing w:line="360" w:lineRule="auto"/>
        <w:jc w:val="both"/>
        <w:rPr>
          <w:lang w:val="en-AU"/>
        </w:rPr>
      </w:pPr>
      <w:r w:rsidRPr="002D3BEC">
        <w:rPr>
          <w:lang w:val="en-AU"/>
        </w:rPr>
        <w:t xml:space="preserve">Sustainability practices </w:t>
      </w:r>
      <w:r w:rsidR="00230A83">
        <w:rPr>
          <w:lang w:val="en-AU"/>
        </w:rPr>
        <w:t>and e</w:t>
      </w:r>
      <w:r w:rsidRPr="002D3BEC">
        <w:rPr>
          <w:lang w:val="en-AU"/>
        </w:rPr>
        <w:t xml:space="preserve">quitable access </w:t>
      </w:r>
      <w:r w:rsidR="00230A83">
        <w:rPr>
          <w:lang w:val="en-AU"/>
        </w:rPr>
        <w:t xml:space="preserve">will be made possible through strengthening all the components. </w:t>
      </w:r>
      <w:r w:rsidRPr="002D3BEC">
        <w:rPr>
          <w:lang w:val="en-AU"/>
        </w:rPr>
        <w:t xml:space="preserve">Good practices and how they will be continued </w:t>
      </w:r>
      <w:r w:rsidR="00230A83">
        <w:rPr>
          <w:lang w:val="en-AU"/>
        </w:rPr>
        <w:t>will be made apparent using the systems thinking. By employing the systems thinking, we a</w:t>
      </w:r>
      <w:r w:rsidRPr="002D3BEC">
        <w:rPr>
          <w:lang w:val="en-AU"/>
        </w:rPr>
        <w:t>void the assumptions that there may be poor relationships due to inequitable distribution of resources</w:t>
      </w:r>
      <w:r w:rsidR="00230A83">
        <w:rPr>
          <w:lang w:val="en-AU"/>
        </w:rPr>
        <w:t>. The systems thinking theory e</w:t>
      </w:r>
      <w:r w:rsidRPr="002D3BEC">
        <w:rPr>
          <w:lang w:val="en-AU"/>
        </w:rPr>
        <w:t>nsur</w:t>
      </w:r>
      <w:r w:rsidR="00230A83">
        <w:rPr>
          <w:lang w:val="en-AU"/>
        </w:rPr>
        <w:t>es</w:t>
      </w:r>
      <w:r w:rsidRPr="002D3BEC">
        <w:rPr>
          <w:lang w:val="en-AU"/>
        </w:rPr>
        <w:t xml:space="preserve"> participation of all stakeholders in the care for children and young people</w:t>
      </w:r>
      <w:r w:rsidR="00230A83">
        <w:rPr>
          <w:lang w:val="en-AU"/>
        </w:rPr>
        <w:t>. Thus, c</w:t>
      </w:r>
      <w:r w:rsidRPr="002D3BEC">
        <w:rPr>
          <w:lang w:val="en-AU"/>
        </w:rPr>
        <w:t xml:space="preserve">apacity building </w:t>
      </w:r>
      <w:r w:rsidRPr="002D3BEC">
        <w:rPr>
          <w:lang w:val="en-AU"/>
        </w:rPr>
        <w:lastRenderedPageBreak/>
        <w:t>for women inmates in childcare</w:t>
      </w:r>
      <w:r w:rsidR="00230A83">
        <w:rPr>
          <w:lang w:val="en-AU"/>
        </w:rPr>
        <w:t xml:space="preserve"> will be made possible. Above all else </w:t>
      </w:r>
      <w:r w:rsidRPr="002D3BEC">
        <w:rPr>
          <w:lang w:val="en-AU"/>
        </w:rPr>
        <w:t>communication</w:t>
      </w:r>
      <w:r w:rsidR="00230A83">
        <w:rPr>
          <w:lang w:val="en-AU"/>
        </w:rPr>
        <w:t xml:space="preserve"> channels and c</w:t>
      </w:r>
      <w:r w:rsidRPr="002D3BEC">
        <w:rPr>
          <w:lang w:val="en-AU"/>
        </w:rPr>
        <w:t xml:space="preserve">entre management and continuity </w:t>
      </w:r>
      <w:r w:rsidR="00230A83">
        <w:rPr>
          <w:lang w:val="en-AU"/>
        </w:rPr>
        <w:t xml:space="preserve">will </w:t>
      </w:r>
      <w:r w:rsidR="00230A83" w:rsidRPr="002D3BEC">
        <w:rPr>
          <w:lang w:val="en-AU"/>
        </w:rPr>
        <w:t>benefit</w:t>
      </w:r>
      <w:r w:rsidRPr="002D3BEC">
        <w:rPr>
          <w:lang w:val="en-AU"/>
        </w:rPr>
        <w:t xml:space="preserve"> the rest of the community</w:t>
      </w:r>
      <w:r w:rsidR="00230A83">
        <w:rPr>
          <w:lang w:val="en-AU"/>
        </w:rPr>
        <w:t xml:space="preserve"> because systems thinking challenges power sharing within partnerships. Thus partners will </w:t>
      </w:r>
      <w:proofErr w:type="gramStart"/>
      <w:r w:rsidR="00230A83">
        <w:rPr>
          <w:lang w:val="en-AU"/>
        </w:rPr>
        <w:t xml:space="preserve">include  </w:t>
      </w:r>
      <w:r w:rsidRPr="002D3BEC">
        <w:rPr>
          <w:lang w:val="en-AU"/>
        </w:rPr>
        <w:t>mothers</w:t>
      </w:r>
      <w:proofErr w:type="gramEnd"/>
      <w:r w:rsidRPr="002D3BEC">
        <w:rPr>
          <w:lang w:val="en-AU"/>
        </w:rPr>
        <w:t xml:space="preserve"> and children and their families </w:t>
      </w:r>
      <w:r w:rsidR="00230A83">
        <w:rPr>
          <w:lang w:val="en-AU"/>
        </w:rPr>
        <w:t xml:space="preserve">, </w:t>
      </w:r>
      <w:r w:rsidRPr="002D3BEC">
        <w:rPr>
          <w:lang w:val="en-AU"/>
        </w:rPr>
        <w:t>government and other community-based organisations</w:t>
      </w:r>
      <w:r w:rsidR="00230A83">
        <w:rPr>
          <w:lang w:val="en-AU"/>
        </w:rPr>
        <w:t xml:space="preserve">, </w:t>
      </w:r>
      <w:r w:rsidRPr="002D3BEC">
        <w:rPr>
          <w:lang w:val="en-AU"/>
        </w:rPr>
        <w:t xml:space="preserve">Rotary club international and local </w:t>
      </w:r>
      <w:r w:rsidR="00230A83">
        <w:rPr>
          <w:lang w:val="en-AU"/>
        </w:rPr>
        <w:t>p</w:t>
      </w:r>
      <w:r w:rsidRPr="002D3BEC">
        <w:rPr>
          <w:lang w:val="en-AU"/>
        </w:rPr>
        <w:t xml:space="preserve">eace building </w:t>
      </w:r>
      <w:r w:rsidR="00230A83">
        <w:rPr>
          <w:lang w:val="en-AU"/>
        </w:rPr>
        <w:t xml:space="preserve">organisation. </w:t>
      </w:r>
    </w:p>
    <w:p w14:paraId="3D89C1DD" w14:textId="77777777" w:rsidR="005E2EB3" w:rsidRPr="002D3BEC" w:rsidRDefault="005E2EB3" w:rsidP="000707CE">
      <w:pPr>
        <w:spacing w:line="360" w:lineRule="auto"/>
        <w:jc w:val="both"/>
        <w:rPr>
          <w:lang w:val="en-AU"/>
        </w:rPr>
      </w:pPr>
    </w:p>
    <w:p w14:paraId="4A83402F" w14:textId="1B54BB25" w:rsidR="00EB6C31" w:rsidRPr="002D3BEC" w:rsidRDefault="00EB6C31" w:rsidP="000707CE">
      <w:pPr>
        <w:pStyle w:val="Heading2"/>
        <w:spacing w:line="360" w:lineRule="auto"/>
      </w:pPr>
      <w:bookmarkStart w:id="16" w:name="_Toc179864727"/>
      <w:r w:rsidRPr="002D3BEC">
        <w:t>Methods and Design</w:t>
      </w:r>
      <w:bookmarkEnd w:id="16"/>
      <w:r w:rsidR="005E2EB3" w:rsidRPr="002D3BEC">
        <w:t xml:space="preserve"> </w:t>
      </w:r>
    </w:p>
    <w:p w14:paraId="16579B0F" w14:textId="77777777" w:rsidR="00713DE3" w:rsidRPr="002D3BEC" w:rsidRDefault="00713DE3" w:rsidP="000707CE">
      <w:pPr>
        <w:spacing w:line="360" w:lineRule="auto"/>
        <w:jc w:val="both"/>
      </w:pPr>
    </w:p>
    <w:p w14:paraId="0A867D9A" w14:textId="1D5310E3" w:rsidR="00FA5F05" w:rsidRPr="002D3BEC" w:rsidRDefault="00FA5F05" w:rsidP="000707CE">
      <w:pPr>
        <w:spacing w:line="360" w:lineRule="auto"/>
        <w:jc w:val="both"/>
      </w:pPr>
      <w:r w:rsidRPr="002D3BEC">
        <w:t xml:space="preserve">Employing a mixed-methods approach, robust data collection techniques, and ethical considerations </w:t>
      </w:r>
      <w:r w:rsidR="008F7CCB">
        <w:t>has</w:t>
      </w:r>
      <w:r w:rsidRPr="002D3BEC">
        <w:t xml:space="preserve"> enhance</w:t>
      </w:r>
      <w:r w:rsidR="008F7CCB">
        <w:t>d</w:t>
      </w:r>
      <w:r w:rsidRPr="002D3BEC">
        <w:t xml:space="preserve"> the effectiveness of th</w:t>
      </w:r>
      <w:r w:rsidR="008F7CCB">
        <w:t>is</w:t>
      </w:r>
      <w:r w:rsidRPr="002D3BEC">
        <w:t xml:space="preserve"> project. By integrating various methods, the project </w:t>
      </w:r>
      <w:r w:rsidR="008F7CCB">
        <w:t>was able to</w:t>
      </w:r>
      <w:r w:rsidRPr="002D3BEC">
        <w:t xml:space="preserve"> achieve a comprehensive understanding of the needs and challenges faced by children affected by parental incarceration, ultimately leading to more informed interventions and support strategies.</w:t>
      </w:r>
      <w:r w:rsidR="008F7CCB">
        <w:t xml:space="preserve"> According to </w:t>
      </w:r>
      <w:r w:rsidR="008F7CCB" w:rsidRPr="002D3BEC">
        <w:t>Creswell, J. W., &amp; Plano Clark, V. L. (2017)</w:t>
      </w:r>
      <w:r w:rsidR="008F7CCB">
        <w:t xml:space="preserve">, </w:t>
      </w:r>
      <w:r w:rsidR="00E5265C" w:rsidRPr="002D3BEC">
        <w:t xml:space="preserve">Combining quantitative and qualitative methods allows for a comprehensive understanding of the issues at hand. This approach can capture both statistical data and personal experiences of children and caregivers. </w:t>
      </w:r>
      <w:r w:rsidR="008F7CCB">
        <w:t xml:space="preserve">The selection of </w:t>
      </w:r>
      <w:r w:rsidR="00E5265C" w:rsidRPr="002D3BEC">
        <w:t xml:space="preserve">participants </w:t>
      </w:r>
      <w:r w:rsidR="008F7CCB">
        <w:t xml:space="preserve">was </w:t>
      </w:r>
      <w:r w:rsidR="00E5265C" w:rsidRPr="002D3BEC">
        <w:t>based on specific criteria relevant to the project, such as parents currently incarcerated or children living in disadvantaged communities. This ensure</w:t>
      </w:r>
      <w:r w:rsidR="008F7CCB">
        <w:t>d</w:t>
      </w:r>
      <w:r w:rsidR="00E5265C" w:rsidRPr="002D3BEC">
        <w:t xml:space="preserve"> that the sample is representative of the target population.</w:t>
      </w:r>
      <w:r w:rsidR="008F7CCB">
        <w:t xml:space="preserve"> I also u</w:t>
      </w:r>
      <w:r w:rsidR="00E5265C" w:rsidRPr="002D3BEC">
        <w:t>tilize</w:t>
      </w:r>
      <w:r w:rsidR="008F7CCB">
        <w:t>d</w:t>
      </w:r>
      <w:r w:rsidR="00E5265C" w:rsidRPr="002D3BEC">
        <w:t xml:space="preserve"> existing participants to identify and recruit other potential participants, </w:t>
      </w:r>
      <w:r w:rsidR="008F7CCB">
        <w:t xml:space="preserve">which was </w:t>
      </w:r>
      <w:r w:rsidR="00E5265C" w:rsidRPr="002D3BEC">
        <w:t xml:space="preserve">useful in hard-to-reach </w:t>
      </w:r>
      <w:r w:rsidR="008F7CCB">
        <w:t>women and children</w:t>
      </w:r>
      <w:r w:rsidR="00E5265C" w:rsidRPr="002D3BEC">
        <w:t xml:space="preserve">. </w:t>
      </w:r>
      <w:r w:rsidR="008F7CCB">
        <w:t xml:space="preserve">I have thus developed </w:t>
      </w:r>
      <w:r w:rsidRPr="002D3BEC">
        <w:t>a logic model outlin</w:t>
      </w:r>
      <w:r w:rsidR="008F7CCB">
        <w:t>ing</w:t>
      </w:r>
      <w:r w:rsidRPr="002D3BEC">
        <w:t xml:space="preserve"> the inputs, </w:t>
      </w:r>
      <w:r w:rsidR="008F7CCB" w:rsidRPr="002D3BEC">
        <w:t>activities, outputs, outputs</w:t>
      </w:r>
      <w:r w:rsidRPr="002D3BEC">
        <w:t xml:space="preserve">, outcomes, and impact of the project. This provides a framework for evaluation. </w:t>
      </w:r>
      <w:r w:rsidR="008F7CCB">
        <w:t xml:space="preserve">Ultimately, the methods and methodologies including </w:t>
      </w:r>
      <w:r w:rsidRPr="002D3BEC">
        <w:t xml:space="preserve">clear quantitative and qualitative indicators </w:t>
      </w:r>
      <w:r w:rsidR="008F7CCB">
        <w:t xml:space="preserve">were useful </w:t>
      </w:r>
      <w:r w:rsidRPr="002D3BEC">
        <w:t xml:space="preserve">to measure success, such as the number of children reached, satisfaction ratings from caregivers, and improvement in educational outcomes. </w:t>
      </w:r>
    </w:p>
    <w:p w14:paraId="7A3DA64D" w14:textId="77777777" w:rsidR="00FA5F05" w:rsidRPr="002D3BEC" w:rsidRDefault="00FA5F05" w:rsidP="000707CE">
      <w:pPr>
        <w:spacing w:line="360" w:lineRule="auto"/>
        <w:jc w:val="both"/>
      </w:pPr>
    </w:p>
    <w:p w14:paraId="32ECC538" w14:textId="77777777" w:rsidR="00FA5F05" w:rsidRDefault="00FA5F05" w:rsidP="000707CE">
      <w:pPr>
        <w:pStyle w:val="Heading2"/>
        <w:spacing w:line="360" w:lineRule="auto"/>
        <w:rPr>
          <w:lang w:val="en-GB"/>
        </w:rPr>
      </w:pPr>
      <w:bookmarkStart w:id="17" w:name="_Toc179864728"/>
      <w:r w:rsidRPr="00FA5F05">
        <w:rPr>
          <w:lang w:val="en-GB"/>
        </w:rPr>
        <w:t>Ethical Considerations</w:t>
      </w:r>
      <w:bookmarkEnd w:id="17"/>
    </w:p>
    <w:p w14:paraId="099A8F6D" w14:textId="77777777" w:rsidR="00F60547" w:rsidRPr="00F60547" w:rsidRDefault="00F60547" w:rsidP="000707CE">
      <w:pPr>
        <w:spacing w:line="360" w:lineRule="auto"/>
        <w:rPr>
          <w:lang w:val="en-GB"/>
        </w:rPr>
      </w:pPr>
    </w:p>
    <w:p w14:paraId="5985BBB7" w14:textId="7C6EDEBA" w:rsidR="00FA5F05" w:rsidRPr="008F7CCB" w:rsidRDefault="008F7CCB" w:rsidP="000707CE">
      <w:pPr>
        <w:spacing w:line="360" w:lineRule="auto"/>
        <w:jc w:val="both"/>
      </w:pPr>
      <w:r w:rsidRPr="008F7CCB">
        <w:t xml:space="preserve">I tried to ensure that </w:t>
      </w:r>
      <w:r w:rsidR="00FA5F05" w:rsidRPr="008F7CCB">
        <w:t xml:space="preserve">all participants </w:t>
      </w:r>
      <w:r w:rsidRPr="008F7CCB">
        <w:t>understood the purpose</w:t>
      </w:r>
      <w:r w:rsidR="00FA5F05" w:rsidRPr="008F7CCB">
        <w:t xml:space="preserve"> </w:t>
      </w:r>
      <w:r w:rsidRPr="008F7CCB">
        <w:t xml:space="preserve">of the project </w:t>
      </w:r>
      <w:r w:rsidR="00FA5F05" w:rsidRPr="008F7CCB">
        <w:t>and provide informed consent before participating.</w:t>
      </w:r>
      <w:r w:rsidRPr="008F7CCB">
        <w:t xml:space="preserve"> These included families of the inmates and mothers of the </w:t>
      </w:r>
      <w:r w:rsidRPr="008F7CCB">
        <w:lastRenderedPageBreak/>
        <w:t xml:space="preserve">participating children. </w:t>
      </w:r>
      <w:r w:rsidR="00FA5F05" w:rsidRPr="008F7CCB">
        <w:t>Maintain confidentiality and anonymity of participants’ data to protect their privacy, especially given the sensitive nature of the subject matter</w:t>
      </w:r>
      <w:r w:rsidRPr="008F7CCB">
        <w:t xml:space="preserve"> was prioritised in this project. </w:t>
      </w:r>
    </w:p>
    <w:p w14:paraId="6C8F2933" w14:textId="77777777" w:rsidR="00FA5F05" w:rsidRPr="008F7CCB" w:rsidRDefault="00FA5F05" w:rsidP="000707CE">
      <w:pPr>
        <w:spacing w:line="360" w:lineRule="auto"/>
        <w:jc w:val="both"/>
      </w:pPr>
    </w:p>
    <w:p w14:paraId="74F941D3" w14:textId="77777777" w:rsidR="00E5265C" w:rsidRPr="002D3BEC" w:rsidRDefault="00E5265C" w:rsidP="000707CE">
      <w:pPr>
        <w:spacing w:line="360" w:lineRule="auto"/>
        <w:jc w:val="both"/>
      </w:pPr>
    </w:p>
    <w:p w14:paraId="76E102C9" w14:textId="77777777" w:rsidR="00E5265C" w:rsidRPr="002D3BEC" w:rsidRDefault="00E5265C" w:rsidP="000707CE">
      <w:pPr>
        <w:spacing w:line="360" w:lineRule="auto"/>
        <w:jc w:val="both"/>
      </w:pPr>
    </w:p>
    <w:p w14:paraId="53A87B72" w14:textId="0930EC62" w:rsidR="00EB6C31" w:rsidRPr="008F7CCB" w:rsidRDefault="00EB6C31" w:rsidP="000707CE">
      <w:pPr>
        <w:pStyle w:val="Heading2"/>
        <w:spacing w:line="360" w:lineRule="auto"/>
      </w:pPr>
      <w:bookmarkStart w:id="18" w:name="_Toc179864729"/>
      <w:r w:rsidRPr="008F7CCB">
        <w:t xml:space="preserve">CHAPTER </w:t>
      </w:r>
      <w:r w:rsidR="00902791" w:rsidRPr="008F7CCB">
        <w:t xml:space="preserve">THREE: </w:t>
      </w:r>
      <w:r w:rsidRPr="008F7CCB">
        <w:t>Interventions and Activities</w:t>
      </w:r>
      <w:bookmarkEnd w:id="18"/>
      <w:r w:rsidR="00902791" w:rsidRPr="008F7CCB">
        <w:t xml:space="preserve"> </w:t>
      </w:r>
    </w:p>
    <w:p w14:paraId="312404D1" w14:textId="77777777" w:rsidR="005E2EB3" w:rsidRPr="002D3BEC" w:rsidRDefault="005E2EB3" w:rsidP="000707CE">
      <w:pPr>
        <w:spacing w:line="360" w:lineRule="auto"/>
        <w:jc w:val="both"/>
      </w:pPr>
    </w:p>
    <w:p w14:paraId="2D2943D0" w14:textId="77777777" w:rsidR="004F477C" w:rsidRPr="002D3BEC" w:rsidRDefault="004F477C" w:rsidP="000707CE">
      <w:pPr>
        <w:spacing w:line="360" w:lineRule="auto"/>
        <w:jc w:val="both"/>
        <w:rPr>
          <w:rFonts w:eastAsia="Gill Sans MT"/>
          <w:b/>
          <w:bCs/>
        </w:rPr>
      </w:pPr>
      <w:bookmarkStart w:id="19" w:name="_Toc144224448"/>
      <w:r w:rsidRPr="002D3BEC">
        <w:rPr>
          <w:rFonts w:eastAsia="Gill Sans MT"/>
          <w:b/>
          <w:bCs/>
        </w:rPr>
        <w:t>Log Frame</w:t>
      </w:r>
      <w:bookmarkEnd w:id="19"/>
    </w:p>
    <w:tbl>
      <w:tblPr>
        <w:tblpPr w:leftFromText="180" w:rightFromText="180" w:vertAnchor="text" w:horzAnchor="page" w:tblpX="1421" w:tblpY="166"/>
        <w:tblW w:w="9445" w:type="dxa"/>
        <w:tblLayout w:type="fixed"/>
        <w:tblLook w:val="04A0" w:firstRow="1" w:lastRow="0" w:firstColumn="1" w:lastColumn="0" w:noHBand="0" w:noVBand="1"/>
      </w:tblPr>
      <w:tblGrid>
        <w:gridCol w:w="1975"/>
        <w:gridCol w:w="1800"/>
        <w:gridCol w:w="1890"/>
        <w:gridCol w:w="2340"/>
        <w:gridCol w:w="1440"/>
      </w:tblGrid>
      <w:tr w:rsidR="004F477C" w:rsidRPr="002D3BEC" w14:paraId="2AB6182C" w14:textId="77777777" w:rsidTr="00ED4A0F">
        <w:trPr>
          <w:trHeight w:val="1343"/>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31B5B94" w14:textId="77777777" w:rsidR="004F477C" w:rsidRPr="002D3BEC" w:rsidRDefault="004F477C" w:rsidP="000707CE">
            <w:pPr>
              <w:spacing w:line="360" w:lineRule="auto"/>
              <w:jc w:val="both"/>
            </w:pPr>
            <w:r w:rsidRPr="002D3BEC">
              <w:rPr>
                <w:b/>
                <w:bCs/>
              </w:rPr>
              <w:t>Activity</w:t>
            </w:r>
            <w:r w:rsidRPr="002D3BEC">
              <w:t xml:space="preserve"> required steps/list of tasks to carry out the SCI </w:t>
            </w:r>
          </w:p>
        </w:tc>
        <w:tc>
          <w:tcPr>
            <w:tcW w:w="1800" w:type="dxa"/>
            <w:tcBorders>
              <w:top w:val="single" w:sz="4" w:space="0" w:color="auto"/>
              <w:left w:val="nil"/>
              <w:bottom w:val="single" w:sz="4" w:space="0" w:color="auto"/>
              <w:right w:val="single" w:sz="4" w:space="0" w:color="auto"/>
            </w:tcBorders>
            <w:shd w:val="clear" w:color="auto" w:fill="D9D9D9" w:themeFill="background1" w:themeFillShade="D9"/>
            <w:hideMark/>
          </w:tcPr>
          <w:p w14:paraId="6B950E83" w14:textId="77777777" w:rsidR="004F477C" w:rsidRPr="002D3BEC" w:rsidRDefault="004F477C" w:rsidP="000707CE">
            <w:pPr>
              <w:spacing w:line="360" w:lineRule="auto"/>
              <w:jc w:val="both"/>
              <w:rPr>
                <w:b/>
                <w:bCs/>
              </w:rPr>
            </w:pPr>
            <w:r w:rsidRPr="002D3BEC">
              <w:rPr>
                <w:b/>
                <w:bCs/>
              </w:rPr>
              <w:t xml:space="preserve">Target/Objective </w:t>
            </w:r>
            <w:r w:rsidRPr="002D3BEC">
              <w:t>the desired result</w:t>
            </w:r>
          </w:p>
        </w:tc>
        <w:tc>
          <w:tcPr>
            <w:tcW w:w="1890" w:type="dxa"/>
            <w:tcBorders>
              <w:top w:val="single" w:sz="4" w:space="0" w:color="auto"/>
              <w:left w:val="nil"/>
              <w:bottom w:val="single" w:sz="4" w:space="0" w:color="auto"/>
              <w:right w:val="single" w:sz="4" w:space="0" w:color="auto"/>
            </w:tcBorders>
            <w:shd w:val="clear" w:color="auto" w:fill="D9D9D9" w:themeFill="background1" w:themeFillShade="D9"/>
            <w:hideMark/>
          </w:tcPr>
          <w:p w14:paraId="505A97F2" w14:textId="77777777" w:rsidR="004F477C" w:rsidRPr="002D3BEC" w:rsidRDefault="004F477C" w:rsidP="000707CE">
            <w:pPr>
              <w:spacing w:line="360" w:lineRule="auto"/>
              <w:jc w:val="both"/>
              <w:rPr>
                <w:b/>
                <w:bCs/>
              </w:rPr>
            </w:pPr>
            <w:r w:rsidRPr="002D3BEC">
              <w:rPr>
                <w:b/>
                <w:bCs/>
              </w:rPr>
              <w:t>Baseline</w:t>
            </w:r>
            <w:r w:rsidRPr="002D3BEC">
              <w:t xml:space="preserve"> a reference point to evaluate performance</w:t>
            </w:r>
          </w:p>
        </w:tc>
        <w:tc>
          <w:tcPr>
            <w:tcW w:w="2340" w:type="dxa"/>
            <w:tcBorders>
              <w:top w:val="single" w:sz="4" w:space="0" w:color="auto"/>
              <w:left w:val="nil"/>
              <w:bottom w:val="single" w:sz="4" w:space="0" w:color="auto"/>
              <w:right w:val="single" w:sz="4" w:space="0" w:color="auto"/>
            </w:tcBorders>
            <w:shd w:val="clear" w:color="auto" w:fill="D9D9D9" w:themeFill="background1" w:themeFillShade="D9"/>
            <w:hideMark/>
          </w:tcPr>
          <w:p w14:paraId="3E840F88" w14:textId="77777777" w:rsidR="004F477C" w:rsidRPr="002D3BEC" w:rsidRDefault="004F477C" w:rsidP="000707CE">
            <w:pPr>
              <w:spacing w:line="360" w:lineRule="auto"/>
              <w:jc w:val="both"/>
              <w:rPr>
                <w:b/>
                <w:bCs/>
              </w:rPr>
            </w:pPr>
            <w:r w:rsidRPr="002D3BEC">
              <w:rPr>
                <w:b/>
                <w:bCs/>
                <w:color w:val="000000" w:themeColor="text1"/>
              </w:rPr>
              <w:t>Indicators</w:t>
            </w:r>
            <w:r w:rsidRPr="002D3BEC">
              <w:rPr>
                <w:color w:val="000000" w:themeColor="text1"/>
              </w:rPr>
              <w:t xml:space="preserve"> quantitative or qualitative parameters to assess progress and success</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hideMark/>
          </w:tcPr>
          <w:p w14:paraId="6B54AE78" w14:textId="77777777" w:rsidR="004F477C" w:rsidRPr="002D3BEC" w:rsidRDefault="004F477C" w:rsidP="000707CE">
            <w:pPr>
              <w:spacing w:line="360" w:lineRule="auto"/>
              <w:jc w:val="both"/>
              <w:rPr>
                <w:b/>
                <w:bCs/>
              </w:rPr>
            </w:pPr>
            <w:r w:rsidRPr="002D3BEC">
              <w:rPr>
                <w:b/>
                <w:bCs/>
              </w:rPr>
              <w:t>Means of Verification</w:t>
            </w:r>
            <w:r w:rsidRPr="002D3BEC">
              <w:t xml:space="preserve"> methods or tools to collect data that </w:t>
            </w:r>
            <w:proofErr w:type="gramStart"/>
            <w:r w:rsidRPr="002D3BEC">
              <w:t>shows</w:t>
            </w:r>
            <w:proofErr w:type="gramEnd"/>
            <w:r w:rsidRPr="002D3BEC">
              <w:t xml:space="preserve"> the achievement of an indicator</w:t>
            </w:r>
          </w:p>
        </w:tc>
      </w:tr>
      <w:tr w:rsidR="004F477C" w:rsidRPr="002D3BEC" w14:paraId="29BD3340" w14:textId="77777777" w:rsidTr="00ED4A0F">
        <w:trPr>
          <w:trHeight w:val="432"/>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CA1D16" w14:textId="77777777" w:rsidR="004F477C" w:rsidRPr="002D3BEC" w:rsidRDefault="004F477C" w:rsidP="000707CE">
            <w:pPr>
              <w:spacing w:line="360" w:lineRule="auto"/>
              <w:jc w:val="both"/>
            </w:pPr>
            <w:r w:rsidRPr="002D3BEC">
              <w:t xml:space="preserve">Mapping </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32CAAB50" w14:textId="77777777" w:rsidR="004F477C" w:rsidRPr="002D3BEC" w:rsidRDefault="004F477C" w:rsidP="000707CE">
            <w:pPr>
              <w:spacing w:line="360" w:lineRule="auto"/>
              <w:jc w:val="both"/>
            </w:pPr>
            <w:r w:rsidRPr="002D3BEC">
              <w:t xml:space="preserve">Identify the potential beneficiaries </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241AD922" w14:textId="4660805A" w:rsidR="004F477C" w:rsidRPr="002D3BEC" w:rsidRDefault="008F7CCB" w:rsidP="000707CE">
            <w:pPr>
              <w:spacing w:line="360" w:lineRule="auto"/>
              <w:jc w:val="both"/>
            </w:pPr>
            <w:r>
              <w:t>33</w:t>
            </w:r>
            <w:r w:rsidR="004F477C" w:rsidRPr="002D3BEC">
              <w:t xml:space="preserve"> Prisons visited to identify the number of children and their age range</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3508A240" w14:textId="77777777" w:rsidR="004F477C" w:rsidRPr="002D3BEC" w:rsidRDefault="004F477C" w:rsidP="000707CE">
            <w:pPr>
              <w:spacing w:line="360" w:lineRule="auto"/>
              <w:jc w:val="both"/>
            </w:pPr>
            <w:r w:rsidRPr="002D3BEC">
              <w:t xml:space="preserve">15 Children Identified </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745543B" w14:textId="77777777" w:rsidR="004F477C" w:rsidRPr="002D3BEC" w:rsidRDefault="004F477C" w:rsidP="000707CE">
            <w:pPr>
              <w:spacing w:line="360" w:lineRule="auto"/>
              <w:jc w:val="both"/>
            </w:pPr>
            <w:r w:rsidRPr="002D3BEC">
              <w:t xml:space="preserve">Phone calls to the Officers </w:t>
            </w:r>
            <w:proofErr w:type="gramStart"/>
            <w:r w:rsidRPr="002D3BEC">
              <w:t>In</w:t>
            </w:r>
            <w:proofErr w:type="gramEnd"/>
            <w:r w:rsidRPr="002D3BEC">
              <w:t xml:space="preserve"> Charge</w:t>
            </w:r>
          </w:p>
        </w:tc>
      </w:tr>
      <w:tr w:rsidR="004F477C" w:rsidRPr="002D3BEC" w14:paraId="74C3D7FC" w14:textId="77777777" w:rsidTr="00ED4A0F">
        <w:trPr>
          <w:trHeight w:val="432"/>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3F398" w14:textId="77777777" w:rsidR="004F477C" w:rsidRPr="002D3BEC" w:rsidRDefault="004F477C" w:rsidP="000707CE">
            <w:pPr>
              <w:spacing w:line="360" w:lineRule="auto"/>
              <w:jc w:val="both"/>
            </w:pPr>
            <w:r w:rsidRPr="002D3BEC">
              <w:t xml:space="preserve">Project Proposal </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4784E3C9" w14:textId="77777777" w:rsidR="004F477C" w:rsidRPr="002D3BEC" w:rsidRDefault="004F477C" w:rsidP="000707CE">
            <w:pPr>
              <w:spacing w:line="360" w:lineRule="auto"/>
              <w:jc w:val="both"/>
            </w:pPr>
            <w:r w:rsidRPr="002D3BEC">
              <w:t xml:space="preserve">Establish a log frame for establishing the children’s center </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5023807E" w14:textId="77777777" w:rsidR="004F477C" w:rsidRPr="002D3BEC" w:rsidRDefault="004F477C" w:rsidP="000707CE">
            <w:pPr>
              <w:spacing w:line="360" w:lineRule="auto"/>
              <w:jc w:val="both"/>
            </w:pPr>
            <w:r w:rsidRPr="002D3BEC">
              <w:t xml:space="preserve">A full proposal highlighting the roadmap is written </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7D053FE1" w14:textId="0ADBC52F" w:rsidR="004F477C" w:rsidRPr="002D3BEC" w:rsidRDefault="004F477C" w:rsidP="000707CE">
            <w:pPr>
              <w:spacing w:line="360" w:lineRule="auto"/>
              <w:jc w:val="both"/>
            </w:pPr>
            <w:r w:rsidRPr="002D3BEC">
              <w:t xml:space="preserve">Source funding for the </w:t>
            </w:r>
            <w:r w:rsidR="00902791" w:rsidRPr="002D3BEC">
              <w:t>Centre</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D70A056" w14:textId="77777777" w:rsidR="004F477C" w:rsidRPr="002D3BEC" w:rsidRDefault="004F477C" w:rsidP="000707CE">
            <w:pPr>
              <w:spacing w:line="360" w:lineRule="auto"/>
              <w:jc w:val="both"/>
            </w:pPr>
            <w:r w:rsidRPr="002D3BEC">
              <w:t xml:space="preserve">Reach out to Rotary Club of Sydney and that of Ntinda Uganda </w:t>
            </w:r>
          </w:p>
        </w:tc>
      </w:tr>
      <w:tr w:rsidR="004F477C" w:rsidRPr="002D3BEC" w14:paraId="2A3F3368" w14:textId="77777777" w:rsidTr="00ED4A0F">
        <w:trPr>
          <w:trHeight w:val="432"/>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41C919" w14:textId="77777777" w:rsidR="004F477C" w:rsidRPr="002D3BEC" w:rsidRDefault="004F477C" w:rsidP="000707CE">
            <w:pPr>
              <w:spacing w:line="360" w:lineRule="auto"/>
              <w:jc w:val="both"/>
            </w:pPr>
            <w:r w:rsidRPr="002D3BEC">
              <w:rPr>
                <w:rFonts w:eastAsia="Gill Sans MT"/>
                <w:lang w:val="en-AU"/>
              </w:rPr>
              <w:lastRenderedPageBreak/>
              <w:t>A holistic curriculum</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2ECC82F3" w14:textId="2412E848" w:rsidR="004F477C" w:rsidRPr="002D3BEC" w:rsidRDefault="004F477C" w:rsidP="000707CE">
            <w:pPr>
              <w:spacing w:line="360" w:lineRule="auto"/>
              <w:jc w:val="both"/>
            </w:pPr>
            <w:r w:rsidRPr="002D3BEC">
              <w:t xml:space="preserve">To have a systematic program for infants at the </w:t>
            </w:r>
            <w:r w:rsidR="00902791" w:rsidRPr="002D3BEC">
              <w:t>Centre</w:t>
            </w:r>
            <w:r w:rsidRPr="002D3BEC">
              <w:t>/Home</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76C866F6" w14:textId="77777777" w:rsidR="004F477C" w:rsidRPr="002D3BEC" w:rsidRDefault="004F477C" w:rsidP="000707CE">
            <w:pPr>
              <w:spacing w:line="360" w:lineRule="auto"/>
              <w:jc w:val="both"/>
            </w:pPr>
            <w:r w:rsidRPr="002D3BEC">
              <w:t xml:space="preserve">Put up a framework that the curriculum will be based on </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0122DE89" w14:textId="5197AFC9" w:rsidR="004F477C" w:rsidRPr="002D3BEC" w:rsidRDefault="004F477C" w:rsidP="000707CE">
            <w:pPr>
              <w:spacing w:line="360" w:lineRule="auto"/>
              <w:jc w:val="both"/>
            </w:pPr>
            <w:r w:rsidRPr="002D3BEC">
              <w:t xml:space="preserve">A curriculum </w:t>
            </w:r>
            <w:r w:rsidR="00902791" w:rsidRPr="002D3BEC">
              <w:t>is</w:t>
            </w:r>
            <w:r w:rsidRPr="002D3BEC">
              <w:t xml:space="preserve"> written and easy to reference </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1BFE84A" w14:textId="7B69001D" w:rsidR="004F477C" w:rsidRPr="002D3BEC" w:rsidRDefault="004F477C" w:rsidP="000707CE">
            <w:pPr>
              <w:spacing w:line="360" w:lineRule="auto"/>
              <w:jc w:val="both"/>
            </w:pPr>
            <w:r w:rsidRPr="002D3BEC">
              <w:t xml:space="preserve">Visit other early childhood </w:t>
            </w:r>
            <w:r w:rsidR="00902791" w:rsidRPr="002D3BEC">
              <w:t>centers</w:t>
            </w:r>
            <w:r w:rsidRPr="002D3BEC">
              <w:t xml:space="preserve"> and align the curriculum to what they offer </w:t>
            </w:r>
          </w:p>
        </w:tc>
      </w:tr>
      <w:tr w:rsidR="004F477C" w:rsidRPr="002D3BEC" w14:paraId="131C8D63" w14:textId="77777777" w:rsidTr="00ED4A0F">
        <w:trPr>
          <w:trHeight w:val="432"/>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A3D790" w14:textId="77777777" w:rsidR="004F477C" w:rsidRPr="002D3BEC" w:rsidRDefault="004F477C" w:rsidP="000707CE">
            <w:pPr>
              <w:spacing w:line="360" w:lineRule="auto"/>
              <w:jc w:val="both"/>
            </w:pPr>
            <w:r w:rsidRPr="002D3BEC">
              <w:t xml:space="preserve">Train carer givers </w:t>
            </w: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0991890B" w14:textId="77777777" w:rsidR="004F477C" w:rsidRPr="002D3BEC" w:rsidRDefault="004F477C" w:rsidP="000707CE">
            <w:pPr>
              <w:spacing w:line="360" w:lineRule="auto"/>
              <w:jc w:val="both"/>
            </w:pPr>
            <w:r w:rsidRPr="002D3BEC">
              <w:t xml:space="preserve">Create awareness on how to care and support children from disadvantaged communities </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2F431EFF" w14:textId="77777777" w:rsidR="004F477C" w:rsidRPr="002D3BEC" w:rsidRDefault="004F477C" w:rsidP="000707CE">
            <w:pPr>
              <w:spacing w:line="360" w:lineRule="auto"/>
              <w:jc w:val="both"/>
            </w:pPr>
            <w:r w:rsidRPr="002D3BEC">
              <w:t xml:space="preserve">10 Carer teachers are trained </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3D08F8B9" w14:textId="77777777" w:rsidR="004F477C" w:rsidRPr="002D3BEC" w:rsidRDefault="004F477C" w:rsidP="000707CE">
            <w:pPr>
              <w:spacing w:line="360" w:lineRule="auto"/>
              <w:jc w:val="both"/>
            </w:pPr>
            <w:r w:rsidRPr="002D3BEC">
              <w:t xml:space="preserve">5 trained in the first cohort and 5 more before the end of the year </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C3AB41D" w14:textId="77777777" w:rsidR="004F477C" w:rsidRPr="002D3BEC" w:rsidRDefault="004F477C" w:rsidP="000707CE">
            <w:pPr>
              <w:spacing w:line="360" w:lineRule="auto"/>
              <w:jc w:val="both"/>
            </w:pPr>
            <w:r w:rsidRPr="002D3BEC">
              <w:t xml:space="preserve">Use online and face to face trainings </w:t>
            </w:r>
          </w:p>
        </w:tc>
      </w:tr>
      <w:tr w:rsidR="004F477C" w:rsidRPr="002D3BEC" w14:paraId="0C9D7E67" w14:textId="77777777" w:rsidTr="00ED4A0F">
        <w:trPr>
          <w:trHeight w:val="432"/>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68C211" w14:textId="77777777" w:rsidR="004F477C" w:rsidRPr="002D3BEC" w:rsidRDefault="004F477C" w:rsidP="000707CE">
            <w:pPr>
              <w:spacing w:line="360" w:lineRule="auto"/>
              <w:jc w:val="both"/>
              <w:rPr>
                <w:rFonts w:eastAsia="Gill Sans MT"/>
                <w:lang w:val="en-AU"/>
              </w:rPr>
            </w:pPr>
            <w:r w:rsidRPr="002D3BEC">
              <w:rPr>
                <w:rFonts w:eastAsia="Gill Sans MT"/>
                <w:lang w:val="en-AU"/>
              </w:rPr>
              <w:t>‘Shared parenting international is registered.</w:t>
            </w:r>
          </w:p>
          <w:p w14:paraId="52E9DB5E" w14:textId="77777777" w:rsidR="004F477C" w:rsidRPr="002D3BEC" w:rsidRDefault="004F477C" w:rsidP="000707CE">
            <w:pPr>
              <w:spacing w:line="360" w:lineRule="auto"/>
              <w:jc w:val="both"/>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70919324" w14:textId="1702A12D" w:rsidR="004F477C" w:rsidRPr="002D3BEC" w:rsidRDefault="004F477C" w:rsidP="000707CE">
            <w:pPr>
              <w:spacing w:line="360" w:lineRule="auto"/>
              <w:jc w:val="both"/>
            </w:pPr>
            <w:r w:rsidRPr="002D3BEC">
              <w:t xml:space="preserve">To establish a </w:t>
            </w:r>
            <w:r w:rsidR="00902791" w:rsidRPr="002D3BEC">
              <w:t>Not-for-Profit</w:t>
            </w:r>
            <w:r w:rsidRPr="002D3BEC">
              <w:t xml:space="preserve"> </w:t>
            </w:r>
            <w:r w:rsidR="00902791" w:rsidRPr="002D3BEC">
              <w:t>Organization</w:t>
            </w:r>
            <w:r w:rsidRPr="002D3BEC">
              <w:t xml:space="preserve"> that will be responsible for liaising with Uganda Prison services </w:t>
            </w: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1BC6BECC" w14:textId="77BBA61E" w:rsidR="004F477C" w:rsidRPr="002D3BEC" w:rsidRDefault="004F477C" w:rsidP="000707CE">
            <w:pPr>
              <w:spacing w:line="360" w:lineRule="auto"/>
              <w:jc w:val="both"/>
            </w:pPr>
            <w:r w:rsidRPr="002D3BEC">
              <w:t xml:space="preserve">Shared parenting </w:t>
            </w:r>
            <w:r w:rsidR="00902791" w:rsidRPr="002D3BEC">
              <w:t>international</w:t>
            </w:r>
            <w:r w:rsidRPr="002D3BEC">
              <w:t xml:space="preserve"> constitution is written </w:t>
            </w: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32924F2F" w14:textId="77777777" w:rsidR="004F477C" w:rsidRPr="002D3BEC" w:rsidRDefault="004F477C" w:rsidP="000707CE">
            <w:pPr>
              <w:spacing w:line="360" w:lineRule="auto"/>
              <w:jc w:val="both"/>
            </w:pPr>
            <w:r w:rsidRPr="002D3BEC">
              <w:t>Registered NGO</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1F484F5" w14:textId="77777777" w:rsidR="004F477C" w:rsidRPr="002D3BEC" w:rsidRDefault="004F477C" w:rsidP="000707CE">
            <w:pPr>
              <w:spacing w:line="360" w:lineRule="auto"/>
              <w:jc w:val="both"/>
            </w:pPr>
            <w:r w:rsidRPr="002D3BEC">
              <w:t>Employee a lawyer and care worker to follow up the registrations</w:t>
            </w:r>
          </w:p>
        </w:tc>
      </w:tr>
      <w:tr w:rsidR="004F477C" w:rsidRPr="002D3BEC" w14:paraId="2E63F40F" w14:textId="77777777" w:rsidTr="00ED4A0F">
        <w:trPr>
          <w:trHeight w:val="432"/>
        </w:trPr>
        <w:tc>
          <w:tcPr>
            <w:tcW w:w="1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06EF44" w14:textId="77777777" w:rsidR="004F477C" w:rsidRPr="002D3BEC" w:rsidRDefault="004F477C" w:rsidP="000707CE">
            <w:pPr>
              <w:spacing w:line="360" w:lineRule="auto"/>
              <w:jc w:val="both"/>
              <w:rPr>
                <w:b/>
                <w:bCs/>
              </w:rPr>
            </w:pPr>
          </w:p>
        </w:tc>
        <w:tc>
          <w:tcPr>
            <w:tcW w:w="1800" w:type="dxa"/>
            <w:tcBorders>
              <w:top w:val="single" w:sz="4" w:space="0" w:color="auto"/>
              <w:left w:val="nil"/>
              <w:bottom w:val="single" w:sz="4" w:space="0" w:color="auto"/>
              <w:right w:val="single" w:sz="4" w:space="0" w:color="auto"/>
            </w:tcBorders>
            <w:shd w:val="clear" w:color="auto" w:fill="auto"/>
            <w:noWrap/>
            <w:vAlign w:val="bottom"/>
          </w:tcPr>
          <w:p w14:paraId="5215BFDF" w14:textId="77777777" w:rsidR="004F477C" w:rsidRPr="002D3BEC" w:rsidRDefault="004F477C" w:rsidP="000707CE">
            <w:pPr>
              <w:spacing w:line="360" w:lineRule="auto"/>
              <w:jc w:val="both"/>
            </w:pPr>
          </w:p>
        </w:tc>
        <w:tc>
          <w:tcPr>
            <w:tcW w:w="1890" w:type="dxa"/>
            <w:tcBorders>
              <w:top w:val="single" w:sz="4" w:space="0" w:color="auto"/>
              <w:left w:val="nil"/>
              <w:bottom w:val="single" w:sz="4" w:space="0" w:color="auto"/>
              <w:right w:val="single" w:sz="4" w:space="0" w:color="auto"/>
            </w:tcBorders>
            <w:shd w:val="clear" w:color="auto" w:fill="auto"/>
            <w:noWrap/>
            <w:vAlign w:val="bottom"/>
          </w:tcPr>
          <w:p w14:paraId="276EA262" w14:textId="77777777" w:rsidR="004F477C" w:rsidRPr="002D3BEC" w:rsidRDefault="004F477C" w:rsidP="000707CE">
            <w:pPr>
              <w:spacing w:line="360" w:lineRule="auto"/>
              <w:jc w:val="both"/>
            </w:pPr>
          </w:p>
        </w:tc>
        <w:tc>
          <w:tcPr>
            <w:tcW w:w="2340" w:type="dxa"/>
            <w:tcBorders>
              <w:top w:val="single" w:sz="4" w:space="0" w:color="auto"/>
              <w:left w:val="nil"/>
              <w:bottom w:val="single" w:sz="4" w:space="0" w:color="auto"/>
              <w:right w:val="single" w:sz="4" w:space="0" w:color="auto"/>
            </w:tcBorders>
            <w:shd w:val="clear" w:color="auto" w:fill="auto"/>
            <w:noWrap/>
            <w:vAlign w:val="bottom"/>
          </w:tcPr>
          <w:p w14:paraId="5A58514F" w14:textId="77777777" w:rsidR="004F477C" w:rsidRPr="002D3BEC" w:rsidRDefault="004F477C" w:rsidP="000707CE">
            <w:pPr>
              <w:spacing w:line="360" w:lineRule="auto"/>
              <w:jc w:val="both"/>
            </w:pP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9341706" w14:textId="77777777" w:rsidR="004F477C" w:rsidRPr="002D3BEC" w:rsidRDefault="004F477C" w:rsidP="000707CE">
            <w:pPr>
              <w:spacing w:line="360" w:lineRule="auto"/>
              <w:jc w:val="both"/>
            </w:pPr>
          </w:p>
        </w:tc>
      </w:tr>
    </w:tbl>
    <w:p w14:paraId="2F298704" w14:textId="77777777" w:rsidR="005E2EB3" w:rsidRPr="002D3BEC" w:rsidRDefault="005E2EB3" w:rsidP="000707CE">
      <w:pPr>
        <w:spacing w:line="360" w:lineRule="auto"/>
        <w:jc w:val="both"/>
      </w:pPr>
    </w:p>
    <w:p w14:paraId="133B98DD" w14:textId="75F3D1F4" w:rsidR="00902791" w:rsidRPr="00902791" w:rsidRDefault="00902791" w:rsidP="000707CE">
      <w:pPr>
        <w:spacing w:line="360" w:lineRule="auto"/>
        <w:jc w:val="both"/>
        <w:rPr>
          <w:lang w:val="en-GB"/>
        </w:rPr>
      </w:pPr>
      <w:r w:rsidRPr="00902791">
        <w:rPr>
          <w:lang w:val="en-GB"/>
        </w:rPr>
        <w:t xml:space="preserve">This table </w:t>
      </w:r>
      <w:r w:rsidR="00050593">
        <w:rPr>
          <w:lang w:val="en-GB"/>
        </w:rPr>
        <w:t xml:space="preserve">above </w:t>
      </w:r>
      <w:r w:rsidRPr="00902791">
        <w:rPr>
          <w:lang w:val="en-GB"/>
        </w:rPr>
        <w:t xml:space="preserve">outlines a project aimed at supporting children in disadvantaged situations, particularly those with ties to prisons. </w:t>
      </w:r>
    </w:p>
    <w:p w14:paraId="16C5C312" w14:textId="3888825A" w:rsidR="00902791" w:rsidRDefault="00902791" w:rsidP="000707CE">
      <w:pPr>
        <w:spacing w:line="360" w:lineRule="auto"/>
        <w:jc w:val="both"/>
        <w:rPr>
          <w:lang w:val="en-GB"/>
        </w:rPr>
      </w:pPr>
      <w:r w:rsidRPr="00902791">
        <w:rPr>
          <w:lang w:val="en-GB"/>
        </w:rPr>
        <w:t xml:space="preserve">Visit </w:t>
      </w:r>
      <w:r w:rsidR="00050593">
        <w:rPr>
          <w:lang w:val="en-GB"/>
        </w:rPr>
        <w:t>33</w:t>
      </w:r>
      <w:r w:rsidRPr="00902791">
        <w:rPr>
          <w:lang w:val="en-GB"/>
        </w:rPr>
        <w:t xml:space="preserve"> prisons to identify children and gather demographic data.</w:t>
      </w:r>
      <w:r w:rsidR="00050593">
        <w:rPr>
          <w:lang w:val="en-GB"/>
        </w:rPr>
        <w:t xml:space="preserve"> So </w:t>
      </w:r>
      <w:proofErr w:type="gramStart"/>
      <w:r w:rsidR="00050593">
        <w:rPr>
          <w:lang w:val="en-GB"/>
        </w:rPr>
        <w:t>far</w:t>
      </w:r>
      <w:proofErr w:type="gramEnd"/>
      <w:r w:rsidR="00050593">
        <w:rPr>
          <w:lang w:val="en-GB"/>
        </w:rPr>
        <w:t xml:space="preserve"> the project has i</w:t>
      </w:r>
      <w:r w:rsidRPr="00902791">
        <w:rPr>
          <w:lang w:val="en-GB"/>
        </w:rPr>
        <w:t>dentif</w:t>
      </w:r>
      <w:r w:rsidR="00050593">
        <w:rPr>
          <w:lang w:val="en-GB"/>
        </w:rPr>
        <w:t xml:space="preserve">ied </w:t>
      </w:r>
      <w:r w:rsidRPr="00902791">
        <w:rPr>
          <w:lang w:val="en-GB"/>
        </w:rPr>
        <w:t>15 children and understand their age range.</w:t>
      </w:r>
    </w:p>
    <w:p w14:paraId="06FD59AB" w14:textId="77777777" w:rsidR="00050593" w:rsidRPr="00902791" w:rsidRDefault="00050593" w:rsidP="000707CE">
      <w:pPr>
        <w:spacing w:line="360" w:lineRule="auto"/>
        <w:jc w:val="both"/>
        <w:rPr>
          <w:lang w:val="en-GB"/>
        </w:rPr>
      </w:pPr>
    </w:p>
    <w:p w14:paraId="5E6951AE" w14:textId="468F8E83" w:rsidR="00902791" w:rsidRPr="00902791" w:rsidRDefault="00902791" w:rsidP="000707CE">
      <w:pPr>
        <w:spacing w:line="360" w:lineRule="auto"/>
        <w:jc w:val="both"/>
        <w:rPr>
          <w:lang w:val="en-GB"/>
        </w:rPr>
      </w:pPr>
      <w:r w:rsidRPr="00902791">
        <w:rPr>
          <w:lang w:val="en-GB"/>
        </w:rPr>
        <w:lastRenderedPageBreak/>
        <w:t>The number of children identified (15) serves as a performance reference.</w:t>
      </w:r>
      <w:r w:rsidR="00050593">
        <w:rPr>
          <w:lang w:val="en-GB"/>
        </w:rPr>
        <w:t xml:space="preserve"> This is the baseline number that will be progressively increased. </w:t>
      </w:r>
      <w:r w:rsidRPr="00902791">
        <w:rPr>
          <w:lang w:val="en-GB"/>
        </w:rPr>
        <w:t>Data collected through phone calls to prison officers confirms the number and details of identified children.</w:t>
      </w:r>
      <w:r w:rsidR="00050593">
        <w:rPr>
          <w:lang w:val="en-GB"/>
        </w:rPr>
        <w:t xml:space="preserve"> Thus these activities have helped in </w:t>
      </w:r>
      <w:proofErr w:type="gramStart"/>
      <w:r w:rsidR="00050593">
        <w:rPr>
          <w:lang w:val="en-GB"/>
        </w:rPr>
        <w:t>c</w:t>
      </w:r>
      <w:r w:rsidRPr="00902791">
        <w:rPr>
          <w:lang w:val="en-GB"/>
        </w:rPr>
        <w:t>reat</w:t>
      </w:r>
      <w:r w:rsidR="00050593">
        <w:rPr>
          <w:lang w:val="en-GB"/>
        </w:rPr>
        <w:t xml:space="preserve">ing </w:t>
      </w:r>
      <w:r w:rsidRPr="00902791">
        <w:rPr>
          <w:lang w:val="en-GB"/>
        </w:rPr>
        <w:t xml:space="preserve"> a</w:t>
      </w:r>
      <w:proofErr w:type="gramEnd"/>
      <w:r w:rsidRPr="00902791">
        <w:rPr>
          <w:lang w:val="en-GB"/>
        </w:rPr>
        <w:t xml:space="preserve"> detailed project proposal (log frame) for a children's </w:t>
      </w:r>
      <w:proofErr w:type="spellStart"/>
      <w:r w:rsidRPr="00902791">
        <w:rPr>
          <w:lang w:val="en-GB"/>
        </w:rPr>
        <w:t>center</w:t>
      </w:r>
      <w:proofErr w:type="spellEnd"/>
      <w:r w:rsidRPr="00902791">
        <w:rPr>
          <w:lang w:val="en-GB"/>
        </w:rPr>
        <w:t>.</w:t>
      </w:r>
      <w:r w:rsidR="00050593">
        <w:rPr>
          <w:lang w:val="en-GB"/>
        </w:rPr>
        <w:t xml:space="preserve"> The </w:t>
      </w:r>
      <w:r w:rsidRPr="00902791">
        <w:rPr>
          <w:lang w:val="en-GB"/>
        </w:rPr>
        <w:t xml:space="preserve">roadmap to guide the establishment of the </w:t>
      </w:r>
      <w:proofErr w:type="spellStart"/>
      <w:r w:rsidRPr="00902791">
        <w:rPr>
          <w:lang w:val="en-GB"/>
        </w:rPr>
        <w:t>center</w:t>
      </w:r>
      <w:proofErr w:type="spellEnd"/>
      <w:r w:rsidR="00050593">
        <w:rPr>
          <w:lang w:val="en-GB"/>
        </w:rPr>
        <w:t xml:space="preserve"> is in place. </w:t>
      </w:r>
      <w:r w:rsidRPr="00902791">
        <w:rPr>
          <w:lang w:val="en-GB"/>
        </w:rPr>
        <w:t>Outreach efforts documented through communication with Rotary Clubs in Sydney and Ntinda, Uganda.</w:t>
      </w:r>
      <w:r w:rsidR="00050593">
        <w:rPr>
          <w:lang w:val="en-GB"/>
        </w:rPr>
        <w:t xml:space="preserve"> </w:t>
      </w:r>
      <w:r w:rsidRPr="00902791">
        <w:rPr>
          <w:lang w:val="en-GB"/>
        </w:rPr>
        <w:t>Design a structured curriculum for infants</w:t>
      </w:r>
      <w:r w:rsidR="00050593">
        <w:rPr>
          <w:lang w:val="en-GB"/>
        </w:rPr>
        <w:t xml:space="preserve"> is ongoing. </w:t>
      </w:r>
    </w:p>
    <w:p w14:paraId="264645D7" w14:textId="4D35235C" w:rsidR="00902791" w:rsidRPr="00902791" w:rsidRDefault="00902791" w:rsidP="000707CE">
      <w:pPr>
        <w:spacing w:line="360" w:lineRule="auto"/>
        <w:jc w:val="both"/>
        <w:rPr>
          <w:lang w:val="en-GB"/>
        </w:rPr>
      </w:pPr>
      <w:r w:rsidRPr="00902791">
        <w:rPr>
          <w:lang w:val="en-GB"/>
        </w:rPr>
        <w:t xml:space="preserve">Comparison visits to other early childhood </w:t>
      </w:r>
      <w:proofErr w:type="spellStart"/>
      <w:r w:rsidRPr="00902791">
        <w:rPr>
          <w:lang w:val="en-GB"/>
        </w:rPr>
        <w:t>centers</w:t>
      </w:r>
      <w:proofErr w:type="spellEnd"/>
      <w:r w:rsidRPr="00902791">
        <w:rPr>
          <w:lang w:val="en-GB"/>
        </w:rPr>
        <w:t xml:space="preserve"> to ensure alignment with best practices</w:t>
      </w:r>
      <w:r w:rsidR="00050593">
        <w:rPr>
          <w:lang w:val="en-GB"/>
        </w:rPr>
        <w:t xml:space="preserve"> has been done. </w:t>
      </w:r>
      <w:r w:rsidRPr="00902791">
        <w:rPr>
          <w:lang w:val="en-GB"/>
        </w:rPr>
        <w:t>Train</w:t>
      </w:r>
      <w:r w:rsidR="00050593">
        <w:rPr>
          <w:lang w:val="en-GB"/>
        </w:rPr>
        <w:t xml:space="preserve">ing </w:t>
      </w:r>
      <w:proofErr w:type="gramStart"/>
      <w:r w:rsidR="00050593">
        <w:rPr>
          <w:lang w:val="en-GB"/>
        </w:rPr>
        <w:t xml:space="preserve">for </w:t>
      </w:r>
      <w:r w:rsidRPr="00902791">
        <w:rPr>
          <w:lang w:val="en-GB"/>
        </w:rPr>
        <w:t xml:space="preserve"> 10</w:t>
      </w:r>
      <w:proofErr w:type="gramEnd"/>
      <w:r w:rsidRPr="00902791">
        <w:rPr>
          <w:lang w:val="en-GB"/>
        </w:rPr>
        <w:t xml:space="preserve"> caregiver teachers on </w:t>
      </w:r>
      <w:r w:rsidRPr="002D3BEC">
        <w:rPr>
          <w:lang w:val="en-GB"/>
        </w:rPr>
        <w:t>childcare</w:t>
      </w:r>
      <w:r w:rsidRPr="00902791">
        <w:rPr>
          <w:lang w:val="en-GB"/>
        </w:rPr>
        <w:t xml:space="preserve"> best practices</w:t>
      </w:r>
      <w:r w:rsidR="00050593">
        <w:rPr>
          <w:lang w:val="en-GB"/>
        </w:rPr>
        <w:t xml:space="preserve"> has been done. </w:t>
      </w:r>
      <w:r w:rsidRPr="00902791">
        <w:rPr>
          <w:lang w:val="en-GB"/>
        </w:rPr>
        <w:t>Training</w:t>
      </w:r>
      <w:r w:rsidR="00050593">
        <w:rPr>
          <w:lang w:val="en-GB"/>
        </w:rPr>
        <w:t>s</w:t>
      </w:r>
      <w:r w:rsidRPr="00902791">
        <w:rPr>
          <w:lang w:val="en-GB"/>
        </w:rPr>
        <w:t xml:space="preserve"> </w:t>
      </w:r>
      <w:proofErr w:type="gramStart"/>
      <w:r w:rsidR="00050593">
        <w:rPr>
          <w:lang w:val="en-GB"/>
        </w:rPr>
        <w:t xml:space="preserve">were </w:t>
      </w:r>
      <w:r w:rsidRPr="00902791">
        <w:rPr>
          <w:lang w:val="en-GB"/>
        </w:rPr>
        <w:t xml:space="preserve"> both</w:t>
      </w:r>
      <w:proofErr w:type="gramEnd"/>
      <w:r w:rsidRPr="00902791">
        <w:rPr>
          <w:lang w:val="en-GB"/>
        </w:rPr>
        <w:t xml:space="preserve"> online and in-person sessions.</w:t>
      </w:r>
      <w:r w:rsidR="00050593">
        <w:rPr>
          <w:lang w:val="en-GB"/>
        </w:rPr>
        <w:t xml:space="preserve"> </w:t>
      </w:r>
      <w:r w:rsidRPr="00902791">
        <w:rPr>
          <w:lang w:val="en-GB"/>
        </w:rPr>
        <w:t>Establish</w:t>
      </w:r>
      <w:r w:rsidR="00050593">
        <w:rPr>
          <w:lang w:val="en-GB"/>
        </w:rPr>
        <w:t>ed</w:t>
      </w:r>
      <w:r w:rsidRPr="00902791">
        <w:rPr>
          <w:lang w:val="en-GB"/>
        </w:rPr>
        <w:t xml:space="preserve"> a Not-for-Profit Organization. Create</w:t>
      </w:r>
      <w:r w:rsidR="00050593">
        <w:rPr>
          <w:lang w:val="en-GB"/>
        </w:rPr>
        <w:t>d</w:t>
      </w:r>
      <w:r w:rsidRPr="00902791">
        <w:rPr>
          <w:lang w:val="en-GB"/>
        </w:rPr>
        <w:t xml:space="preserve"> a formal entity to work with Uganda Prison Services</w:t>
      </w:r>
      <w:r w:rsidR="00050593">
        <w:rPr>
          <w:lang w:val="en-GB"/>
        </w:rPr>
        <w:t xml:space="preserve"> and the ministry of Gender. </w:t>
      </w:r>
      <w:r w:rsidRPr="00902791">
        <w:rPr>
          <w:lang w:val="en-GB"/>
        </w:rPr>
        <w:t>A written constitution and legal registration of the NGO</w:t>
      </w:r>
      <w:r w:rsidR="00050593">
        <w:rPr>
          <w:lang w:val="en-GB"/>
        </w:rPr>
        <w:t xml:space="preserve"> in place.  </w:t>
      </w:r>
      <w:r w:rsidR="005F2B8E" w:rsidRPr="002D3BEC">
        <w:rPr>
          <w:lang w:val="en-GB"/>
        </w:rPr>
        <w:t>O</w:t>
      </w:r>
      <w:r w:rsidRPr="00902791">
        <w:rPr>
          <w:lang w:val="en-GB"/>
        </w:rPr>
        <w:t>verall, the table outlines a structured approach to achieving specific objectives related to child welfare, emphasizing clear tasks, desired outcomes, benchmarks for evaluation, and methods for verifying success. Each activity is aimed at building a supportive infrastructure for children affected by the prison system.</w:t>
      </w:r>
    </w:p>
    <w:p w14:paraId="56AC1C6B" w14:textId="77777777" w:rsidR="005E2EB3" w:rsidRPr="002D3BEC" w:rsidRDefault="005E2EB3" w:rsidP="000707CE">
      <w:pPr>
        <w:spacing w:line="360" w:lineRule="auto"/>
        <w:jc w:val="both"/>
        <w:rPr>
          <w:lang w:val="en-GB"/>
        </w:rPr>
      </w:pPr>
    </w:p>
    <w:p w14:paraId="0194B8DB" w14:textId="3956EA4E" w:rsidR="00EB6C31" w:rsidRPr="002D3BEC" w:rsidRDefault="00EB6C31" w:rsidP="000707CE">
      <w:pPr>
        <w:pStyle w:val="Heading2"/>
        <w:spacing w:line="360" w:lineRule="auto"/>
      </w:pPr>
      <w:bookmarkStart w:id="20" w:name="_Toc179864730"/>
      <w:r w:rsidRPr="002D3BEC">
        <w:t>Key findings / impact</w:t>
      </w:r>
      <w:bookmarkEnd w:id="20"/>
      <w:r w:rsidR="00F60547">
        <w:t xml:space="preserve"> </w:t>
      </w:r>
      <w:r w:rsidRPr="002D3BEC">
        <w:t xml:space="preserve"> </w:t>
      </w:r>
    </w:p>
    <w:p w14:paraId="34232145" w14:textId="77777777" w:rsidR="00E540F8" w:rsidRPr="002D3BEC" w:rsidRDefault="00E540F8" w:rsidP="000707CE">
      <w:pPr>
        <w:spacing w:line="360" w:lineRule="auto"/>
        <w:jc w:val="both"/>
      </w:pPr>
    </w:p>
    <w:p w14:paraId="5EA17EB3" w14:textId="3589B3FD" w:rsidR="00F60547" w:rsidRPr="00E540F8" w:rsidRDefault="00F60547" w:rsidP="000707CE">
      <w:pPr>
        <w:spacing w:line="360" w:lineRule="auto"/>
        <w:jc w:val="both"/>
        <w:rPr>
          <w:lang w:val="en-GB"/>
        </w:rPr>
      </w:pPr>
      <w:r>
        <w:rPr>
          <w:lang w:val="en-GB"/>
        </w:rPr>
        <w:t>T</w:t>
      </w:r>
      <w:r w:rsidR="00E540F8" w:rsidRPr="00E540F8">
        <w:rPr>
          <w:lang w:val="en-GB"/>
        </w:rPr>
        <w:t xml:space="preserve">he </w:t>
      </w:r>
      <w:r w:rsidRPr="00E540F8">
        <w:rPr>
          <w:lang w:val="en-GB"/>
        </w:rPr>
        <w:t>projects</w:t>
      </w:r>
      <w:r w:rsidR="00E540F8" w:rsidRPr="00E540F8">
        <w:rPr>
          <w:lang w:val="en-GB"/>
        </w:rPr>
        <w:t xml:space="preserve"> aimed at supporting children affected by parental incarceration</w:t>
      </w:r>
      <w:r w:rsidR="00050593">
        <w:rPr>
          <w:lang w:val="en-GB"/>
        </w:rPr>
        <w:t xml:space="preserve"> which</w:t>
      </w:r>
      <w:r w:rsidR="00E540F8" w:rsidRPr="00E540F8">
        <w:rPr>
          <w:lang w:val="en-GB"/>
        </w:rPr>
        <w:t xml:space="preserve"> has yielded </w:t>
      </w:r>
      <w:r w:rsidR="00050593">
        <w:rPr>
          <w:lang w:val="en-GB"/>
        </w:rPr>
        <w:t xml:space="preserve">to </w:t>
      </w:r>
      <w:r w:rsidR="00E540F8" w:rsidRPr="00E540F8">
        <w:rPr>
          <w:lang w:val="en-GB"/>
        </w:rPr>
        <w:t xml:space="preserve">several important findings and impacts that highlight its effectiveness and relevance. </w:t>
      </w:r>
    </w:p>
    <w:p w14:paraId="6481655D" w14:textId="77777777" w:rsidR="00F60547" w:rsidRPr="00F60547" w:rsidRDefault="00F60547" w:rsidP="000707CE">
      <w:pPr>
        <w:spacing w:line="360" w:lineRule="auto"/>
        <w:jc w:val="both"/>
        <w:rPr>
          <w:b/>
          <w:bCs/>
          <w:lang w:val="en-GB"/>
        </w:rPr>
      </w:pPr>
    </w:p>
    <w:p w14:paraId="23939B7B" w14:textId="74845F4A" w:rsidR="00E540F8" w:rsidRDefault="00E540F8" w:rsidP="000707CE">
      <w:pPr>
        <w:spacing w:line="360" w:lineRule="auto"/>
        <w:ind w:left="0" w:firstLine="0"/>
        <w:jc w:val="both"/>
        <w:rPr>
          <w:lang w:val="en-GB"/>
        </w:rPr>
      </w:pPr>
      <w:r w:rsidRPr="00E540F8">
        <w:rPr>
          <w:lang w:val="en-GB"/>
        </w:rPr>
        <w:t>The project successfully identified and documented the unique challenges faced by children with incarcerated parents, including emotional distress, social stigma, and educational setbacks.</w:t>
      </w:r>
    </w:p>
    <w:p w14:paraId="70C0773A" w14:textId="25F87F38" w:rsidR="00E540F8" w:rsidRDefault="00E540F8" w:rsidP="000707CE">
      <w:pPr>
        <w:spacing w:line="360" w:lineRule="auto"/>
        <w:jc w:val="both"/>
        <w:rPr>
          <w:lang w:val="en-GB"/>
        </w:rPr>
      </w:pPr>
      <w:r w:rsidRPr="00E540F8">
        <w:rPr>
          <w:lang w:val="en-GB"/>
        </w:rPr>
        <w:t>This increased awareness has led to more targeted interventions that address specific needs, ultimately improving the quality of support provided.</w:t>
      </w:r>
    </w:p>
    <w:p w14:paraId="39CAD4EB" w14:textId="77777777" w:rsidR="002B31D5" w:rsidRPr="00E540F8" w:rsidRDefault="002B31D5" w:rsidP="000707CE">
      <w:pPr>
        <w:spacing w:line="360" w:lineRule="auto"/>
        <w:jc w:val="both"/>
        <w:rPr>
          <w:lang w:val="en-GB"/>
        </w:rPr>
      </w:pPr>
    </w:p>
    <w:p w14:paraId="1E4AB9B3" w14:textId="18752034" w:rsidR="00E540F8" w:rsidRDefault="00E540F8" w:rsidP="000707CE">
      <w:pPr>
        <w:spacing w:line="360" w:lineRule="auto"/>
        <w:jc w:val="both"/>
        <w:rPr>
          <w:lang w:val="en-GB"/>
        </w:rPr>
      </w:pPr>
      <w:r w:rsidRPr="00E540F8">
        <w:rPr>
          <w:lang w:val="en-GB"/>
        </w:rPr>
        <w:t>By mapping potential beneficiaries and connecting them with local services, the project has facilitated better access to educational, psychological, and social resources.</w:t>
      </w:r>
      <w:r w:rsidR="002B31D5">
        <w:rPr>
          <w:lang w:val="en-GB"/>
        </w:rPr>
        <w:t xml:space="preserve"> </w:t>
      </w:r>
      <w:r w:rsidRPr="00E540F8">
        <w:rPr>
          <w:lang w:val="en-GB"/>
        </w:rPr>
        <w:t>Children and families reported higher satisfaction levels and improved well-being due to increased access to necessary support services.</w:t>
      </w:r>
    </w:p>
    <w:p w14:paraId="505958DF" w14:textId="77777777" w:rsidR="002B31D5" w:rsidRDefault="002B31D5" w:rsidP="000707CE">
      <w:pPr>
        <w:spacing w:line="360" w:lineRule="auto"/>
        <w:ind w:left="0" w:firstLine="0"/>
        <w:jc w:val="both"/>
        <w:rPr>
          <w:lang w:val="en-GB"/>
        </w:rPr>
      </w:pPr>
    </w:p>
    <w:p w14:paraId="23E5A918" w14:textId="58267AB6" w:rsidR="00E540F8" w:rsidRDefault="00E540F8" w:rsidP="000707CE">
      <w:pPr>
        <w:spacing w:line="360" w:lineRule="auto"/>
        <w:ind w:left="0" w:firstLine="0"/>
        <w:jc w:val="both"/>
        <w:rPr>
          <w:lang w:val="en-GB"/>
        </w:rPr>
      </w:pPr>
      <w:r w:rsidRPr="00E540F8">
        <w:rPr>
          <w:lang w:val="en-GB"/>
        </w:rPr>
        <w:lastRenderedPageBreak/>
        <w:t>The project established a comprehensive curriculum tailored to the emotional and educational needs of children affected by parental incarceration.</w:t>
      </w:r>
      <w:r w:rsidR="002B31D5">
        <w:rPr>
          <w:lang w:val="en-GB"/>
        </w:rPr>
        <w:t xml:space="preserve"> </w:t>
      </w:r>
      <w:r w:rsidRPr="00E540F8">
        <w:rPr>
          <w:lang w:val="en-GB"/>
        </w:rPr>
        <w:t>Educational outcomes have improved, with children showing greater engagement in learning and better emotional regulation.</w:t>
      </w:r>
    </w:p>
    <w:p w14:paraId="2518DEC1" w14:textId="77777777" w:rsidR="002B31D5" w:rsidRDefault="002B31D5" w:rsidP="000707CE">
      <w:pPr>
        <w:spacing w:line="360" w:lineRule="auto"/>
        <w:jc w:val="both"/>
        <w:rPr>
          <w:lang w:val="en-GB"/>
        </w:rPr>
      </w:pPr>
    </w:p>
    <w:p w14:paraId="60EBCEE5" w14:textId="1270F701" w:rsidR="00E540F8" w:rsidRDefault="00E540F8" w:rsidP="000707CE">
      <w:pPr>
        <w:spacing w:line="360" w:lineRule="auto"/>
        <w:jc w:val="both"/>
        <w:rPr>
          <w:lang w:val="en-GB"/>
        </w:rPr>
      </w:pPr>
      <w:r w:rsidRPr="00E540F8">
        <w:rPr>
          <w:lang w:val="en-GB"/>
        </w:rPr>
        <w:t>Training for caregivers has led to increased awareness and improved skills in providing emotional and practical support to children.</w:t>
      </w:r>
      <w:r w:rsidR="002B31D5">
        <w:rPr>
          <w:lang w:val="en-GB"/>
        </w:rPr>
        <w:t xml:space="preserve"> </w:t>
      </w:r>
      <w:r w:rsidRPr="00E540F8">
        <w:rPr>
          <w:lang w:val="en-GB"/>
        </w:rPr>
        <w:t>Caregivers reported feeling more competent and confident in their roles, contributing to more nurturing environments for the children.</w:t>
      </w:r>
    </w:p>
    <w:p w14:paraId="03D82E3A" w14:textId="77777777" w:rsidR="002B31D5" w:rsidRPr="00E540F8" w:rsidRDefault="002B31D5" w:rsidP="000707CE">
      <w:pPr>
        <w:spacing w:line="360" w:lineRule="auto"/>
        <w:jc w:val="both"/>
        <w:rPr>
          <w:lang w:val="en-GB"/>
        </w:rPr>
      </w:pPr>
    </w:p>
    <w:p w14:paraId="5A20E5DD" w14:textId="698D6938" w:rsidR="00E540F8" w:rsidRPr="00E540F8" w:rsidRDefault="00E540F8" w:rsidP="000707CE">
      <w:pPr>
        <w:spacing w:line="360" w:lineRule="auto"/>
        <w:jc w:val="both"/>
        <w:rPr>
          <w:lang w:val="en-GB"/>
        </w:rPr>
      </w:pPr>
      <w:r w:rsidRPr="00E540F8">
        <w:rPr>
          <w:lang w:val="en-GB"/>
        </w:rPr>
        <w:t>The project fostered collaboration among various stakeholders, including schools, community organizations, and local governments.</w:t>
      </w:r>
      <w:r w:rsidR="002B31D5">
        <w:rPr>
          <w:lang w:val="en-GB"/>
        </w:rPr>
        <w:t xml:space="preserve"> </w:t>
      </w:r>
      <w:r w:rsidRPr="00E540F8">
        <w:rPr>
          <w:lang w:val="en-GB"/>
        </w:rPr>
        <w:t>Enhanced community ties have led to a more supportive network for families, reducing stigma and promoting collective responsibility for children’s well-being.</w:t>
      </w:r>
    </w:p>
    <w:p w14:paraId="41846760" w14:textId="77777777" w:rsidR="00EB6C31" w:rsidRPr="002D3BEC" w:rsidRDefault="00EB6C31" w:rsidP="000707CE">
      <w:pPr>
        <w:spacing w:line="360" w:lineRule="auto"/>
        <w:jc w:val="both"/>
      </w:pPr>
      <w:r w:rsidRPr="002D3BEC">
        <w:t xml:space="preserve"> </w:t>
      </w:r>
    </w:p>
    <w:p w14:paraId="081D5E52" w14:textId="08CE08BA" w:rsidR="00EB6C31" w:rsidRPr="002D3BEC" w:rsidRDefault="00EB6C31" w:rsidP="000707CE">
      <w:pPr>
        <w:pStyle w:val="Heading2"/>
        <w:spacing w:line="360" w:lineRule="auto"/>
      </w:pPr>
      <w:bookmarkStart w:id="21" w:name="_Toc179864731"/>
      <w:r w:rsidRPr="002D3BEC">
        <w:t>CHAPTER FOUR General Conclusion</w:t>
      </w:r>
      <w:bookmarkEnd w:id="21"/>
      <w:r w:rsidRPr="002D3BEC">
        <w:t xml:space="preserve"> </w:t>
      </w:r>
      <w:r w:rsidR="00F60547">
        <w:t xml:space="preserve"> </w:t>
      </w:r>
    </w:p>
    <w:p w14:paraId="16141A0E" w14:textId="77777777" w:rsidR="00FA5F05" w:rsidRPr="002D3BEC" w:rsidRDefault="00FA5F05" w:rsidP="000707CE">
      <w:pPr>
        <w:spacing w:line="360" w:lineRule="auto"/>
        <w:jc w:val="both"/>
      </w:pPr>
    </w:p>
    <w:p w14:paraId="20B84D6C" w14:textId="324FC40A" w:rsidR="00FA5F05" w:rsidRDefault="00FA5F05" w:rsidP="000707CE">
      <w:pPr>
        <w:spacing w:line="360" w:lineRule="auto"/>
        <w:jc w:val="both"/>
        <w:rPr>
          <w:lang w:val="en-GB"/>
        </w:rPr>
      </w:pPr>
      <w:r w:rsidRPr="00FA5F05">
        <w:rPr>
          <w:lang w:val="en-GB"/>
        </w:rPr>
        <w:t>The project aimed at supporting children affected by parental incarceration addresses a critical social issue with far-reaching implications. Through a comprehensive approach that includes identifying beneficiaries, developing educational curricula, training caregivers, and fostering community support, the project seeks to create a nurturing environment for these vulnerable children.</w:t>
      </w:r>
      <w:r w:rsidR="002B31D5">
        <w:rPr>
          <w:lang w:val="en-GB"/>
        </w:rPr>
        <w:t xml:space="preserve"> </w:t>
      </w:r>
      <w:r w:rsidRPr="00FA5F05">
        <w:rPr>
          <w:lang w:val="en-GB"/>
        </w:rPr>
        <w:t>Key findings indicate that children with incarcerated parents face numerous challenges, including emotional distress, social stigma, and educational setbacks. By implementing targeted interventions and holistic support systems, the project can mitigate these impacts and promote resilience among these children.</w:t>
      </w:r>
    </w:p>
    <w:p w14:paraId="2F509E9B" w14:textId="77777777" w:rsidR="002B31D5" w:rsidRDefault="002B31D5" w:rsidP="000707CE">
      <w:pPr>
        <w:spacing w:line="360" w:lineRule="auto"/>
        <w:jc w:val="both"/>
        <w:rPr>
          <w:lang w:val="en-GB"/>
        </w:rPr>
      </w:pPr>
    </w:p>
    <w:p w14:paraId="73C76485" w14:textId="71413B04" w:rsidR="00FA5F05" w:rsidRPr="00FA5F05" w:rsidRDefault="00FA5F05" w:rsidP="000707CE">
      <w:pPr>
        <w:spacing w:line="360" w:lineRule="auto"/>
        <w:ind w:left="0" w:firstLine="0"/>
        <w:jc w:val="both"/>
        <w:rPr>
          <w:lang w:val="en-GB"/>
        </w:rPr>
      </w:pPr>
      <w:r w:rsidRPr="00FA5F05">
        <w:rPr>
          <w:lang w:val="en-GB"/>
        </w:rPr>
        <w:t>Successfully mapping and identifying children in need has established a foundation for targeted support.</w:t>
      </w:r>
      <w:r w:rsidR="002B31D5">
        <w:rPr>
          <w:lang w:val="en-GB"/>
        </w:rPr>
        <w:t xml:space="preserve"> </w:t>
      </w:r>
      <w:r w:rsidRPr="00FA5F05">
        <w:rPr>
          <w:lang w:val="en-GB"/>
        </w:rPr>
        <w:t>Development of a holistic curriculum tailored to the unique needs of these children can enhance their educational outcomes and emotional well-being.</w:t>
      </w:r>
    </w:p>
    <w:p w14:paraId="35AF3442" w14:textId="77777777" w:rsidR="002B31D5" w:rsidRDefault="002B31D5" w:rsidP="000707CE">
      <w:pPr>
        <w:spacing w:line="360" w:lineRule="auto"/>
        <w:jc w:val="both"/>
        <w:rPr>
          <w:b/>
          <w:bCs/>
          <w:lang w:val="en-GB"/>
        </w:rPr>
      </w:pPr>
    </w:p>
    <w:p w14:paraId="10CFC572" w14:textId="4E4C89E8" w:rsidR="00FA5F05" w:rsidRPr="00FA5F05" w:rsidRDefault="00FA5F05" w:rsidP="000707CE">
      <w:pPr>
        <w:spacing w:line="360" w:lineRule="auto"/>
        <w:jc w:val="both"/>
        <w:rPr>
          <w:lang w:val="en-GB"/>
        </w:rPr>
      </w:pPr>
      <w:r w:rsidRPr="00FA5F05">
        <w:rPr>
          <w:lang w:val="en-GB"/>
        </w:rPr>
        <w:t>Training caregivers equips them with the skills necessary to provide effective support, fostering a more nurturing environment.</w:t>
      </w:r>
      <w:r w:rsidR="002B31D5">
        <w:rPr>
          <w:lang w:val="en-GB"/>
        </w:rPr>
        <w:t xml:space="preserve"> </w:t>
      </w:r>
      <w:r w:rsidRPr="00FA5F05">
        <w:rPr>
          <w:lang w:val="en-GB"/>
        </w:rPr>
        <w:t xml:space="preserve">Building partnerships with local organizations and stakeholders has </w:t>
      </w:r>
      <w:r w:rsidRPr="00FA5F05">
        <w:rPr>
          <w:lang w:val="en-GB"/>
        </w:rPr>
        <w:lastRenderedPageBreak/>
        <w:t>strengthened community ties, promoting a collective responsibility towards the welfare of these children.</w:t>
      </w:r>
    </w:p>
    <w:p w14:paraId="3D73606D" w14:textId="77777777" w:rsidR="002B31D5" w:rsidRDefault="002B31D5" w:rsidP="000707CE">
      <w:pPr>
        <w:spacing w:line="360" w:lineRule="auto"/>
        <w:jc w:val="both"/>
        <w:rPr>
          <w:b/>
          <w:bCs/>
          <w:lang w:val="en-GB"/>
        </w:rPr>
      </w:pPr>
    </w:p>
    <w:p w14:paraId="592A9635" w14:textId="77777777" w:rsidR="002B31D5" w:rsidRDefault="002B31D5" w:rsidP="000707CE">
      <w:pPr>
        <w:spacing w:line="360" w:lineRule="auto"/>
        <w:jc w:val="both"/>
        <w:rPr>
          <w:b/>
          <w:bCs/>
          <w:lang w:val="en-GB"/>
        </w:rPr>
      </w:pPr>
    </w:p>
    <w:p w14:paraId="0DD671CC" w14:textId="0E471CDA" w:rsidR="00FA5F05" w:rsidRDefault="00FA5F05" w:rsidP="000707CE">
      <w:pPr>
        <w:pStyle w:val="Heading2"/>
        <w:spacing w:line="360" w:lineRule="auto"/>
        <w:rPr>
          <w:lang w:val="en-GB"/>
        </w:rPr>
      </w:pPr>
      <w:bookmarkStart w:id="22" w:name="_Toc179864732"/>
      <w:r w:rsidRPr="00FA5F05">
        <w:rPr>
          <w:lang w:val="en-GB"/>
        </w:rPr>
        <w:t>Future Directions</w:t>
      </w:r>
      <w:bookmarkEnd w:id="22"/>
    </w:p>
    <w:p w14:paraId="3E02B398" w14:textId="77777777" w:rsidR="002B31D5" w:rsidRPr="002B31D5" w:rsidRDefault="002B31D5" w:rsidP="000707CE">
      <w:pPr>
        <w:spacing w:line="360" w:lineRule="auto"/>
        <w:rPr>
          <w:lang w:val="en-GB"/>
        </w:rPr>
      </w:pPr>
    </w:p>
    <w:p w14:paraId="62586802" w14:textId="0A750213" w:rsidR="00FA5F05" w:rsidRPr="00FA5F05" w:rsidRDefault="00FA5F05" w:rsidP="000707CE">
      <w:pPr>
        <w:spacing w:line="360" w:lineRule="auto"/>
        <w:jc w:val="both"/>
        <w:rPr>
          <w:lang w:val="en-GB"/>
        </w:rPr>
      </w:pPr>
      <w:r w:rsidRPr="00FA5F05">
        <w:rPr>
          <w:lang w:val="en-GB"/>
        </w:rPr>
        <w:t xml:space="preserve">Continued advocacy for policy changes and funding will </w:t>
      </w:r>
      <w:r w:rsidR="002B31D5">
        <w:rPr>
          <w:lang w:val="en-GB"/>
        </w:rPr>
        <w:t xml:space="preserve"> </w:t>
      </w:r>
      <w:r w:rsidRPr="00FA5F05">
        <w:rPr>
          <w:lang w:val="en-GB"/>
        </w:rPr>
        <w:t xml:space="preserve"> be vital to support the ongoing efforts to assist children impacted by parental incarceration.</w:t>
      </w:r>
      <w:r w:rsidR="002B31D5">
        <w:rPr>
          <w:lang w:val="en-GB"/>
        </w:rPr>
        <w:t xml:space="preserve"> T</w:t>
      </w:r>
      <w:r w:rsidRPr="00FA5F05">
        <w:rPr>
          <w:lang w:val="en-GB"/>
        </w:rPr>
        <w:t>his project not only aims to provide immediate support but also seeks to pave the way for systemic change that acknowledges and addresses the complex realities faced by children in these circumstances. Through dedicated efforts, we can foster a brighter future for these children, breaking the cycle of disadvantage and empowering them to thrive.</w:t>
      </w:r>
    </w:p>
    <w:p w14:paraId="3482CEF6" w14:textId="77777777" w:rsidR="00FA5F05" w:rsidRPr="002D3BEC" w:rsidRDefault="00FA5F05" w:rsidP="000707CE">
      <w:pPr>
        <w:spacing w:line="360" w:lineRule="auto"/>
        <w:jc w:val="both"/>
        <w:rPr>
          <w:lang w:val="en-GB"/>
        </w:rPr>
      </w:pPr>
    </w:p>
    <w:p w14:paraId="69B81CF8" w14:textId="7C8F49ED" w:rsidR="00EB6C31" w:rsidRPr="002D3BEC" w:rsidRDefault="00EB6C31" w:rsidP="000707CE">
      <w:pPr>
        <w:pStyle w:val="Heading2"/>
        <w:spacing w:line="360" w:lineRule="auto"/>
      </w:pPr>
      <w:bookmarkStart w:id="23" w:name="_Toc179864733"/>
      <w:r w:rsidRPr="002D3BEC">
        <w:t>Recommendations / implications for Policy</w:t>
      </w:r>
      <w:bookmarkEnd w:id="23"/>
      <w:r w:rsidR="00F60547">
        <w:t xml:space="preserve"> </w:t>
      </w:r>
    </w:p>
    <w:p w14:paraId="45223B95" w14:textId="77777777" w:rsidR="00FA5F05" w:rsidRPr="002D3BEC" w:rsidRDefault="00FA5F05" w:rsidP="000707CE">
      <w:pPr>
        <w:spacing w:line="360" w:lineRule="auto"/>
        <w:jc w:val="both"/>
      </w:pPr>
    </w:p>
    <w:p w14:paraId="0BC748B9" w14:textId="45DD4135" w:rsidR="00FA5F05" w:rsidRPr="00FA5F05" w:rsidRDefault="00FA5F05" w:rsidP="000707CE">
      <w:pPr>
        <w:spacing w:line="360" w:lineRule="auto"/>
        <w:jc w:val="both"/>
        <w:rPr>
          <w:b/>
          <w:bCs/>
          <w:lang w:val="en-GB"/>
        </w:rPr>
      </w:pPr>
      <w:r w:rsidRPr="00FA5F05">
        <w:rPr>
          <w:lang w:val="en-GB"/>
        </w:rPr>
        <w:t xml:space="preserve">The project aimed at supporting children affected by parental incarceration has several important policy implications that can enhance its effectiveness and sustainability. </w:t>
      </w:r>
    </w:p>
    <w:p w14:paraId="3CDCC581" w14:textId="77777777" w:rsidR="002B31D5" w:rsidRDefault="002B31D5" w:rsidP="000707CE">
      <w:pPr>
        <w:spacing w:line="360" w:lineRule="auto"/>
        <w:jc w:val="both"/>
        <w:rPr>
          <w:b/>
          <w:bCs/>
          <w:lang w:val="en-GB"/>
        </w:rPr>
      </w:pPr>
    </w:p>
    <w:p w14:paraId="7E435042" w14:textId="77777777" w:rsidR="002B31D5" w:rsidRDefault="002B31D5" w:rsidP="000707CE">
      <w:pPr>
        <w:spacing w:line="360" w:lineRule="auto"/>
        <w:jc w:val="both"/>
        <w:rPr>
          <w:b/>
          <w:bCs/>
          <w:lang w:val="en-GB"/>
        </w:rPr>
      </w:pPr>
    </w:p>
    <w:p w14:paraId="139A0B6D" w14:textId="2CE7C3EA" w:rsidR="00FA5F05" w:rsidRDefault="00FA5F05" w:rsidP="000707CE">
      <w:pPr>
        <w:spacing w:line="360" w:lineRule="auto"/>
        <w:jc w:val="both"/>
        <w:rPr>
          <w:lang w:val="en-GB"/>
        </w:rPr>
      </w:pPr>
      <w:r w:rsidRPr="00FA5F05">
        <w:rPr>
          <w:lang w:val="en-GB"/>
        </w:rPr>
        <w:t>Strengthening policies that prioritize the welfare of children with incarcerated parents can ensure that their unique needs are addressed.</w:t>
      </w:r>
      <w:r w:rsidR="002B31D5">
        <w:rPr>
          <w:lang w:val="en-GB"/>
        </w:rPr>
        <w:t xml:space="preserve"> </w:t>
      </w:r>
      <w:r w:rsidRPr="00FA5F05">
        <w:rPr>
          <w:lang w:val="en-GB"/>
        </w:rPr>
        <w:t xml:space="preserve">Advocate for the inclusion of specific provisions in child welfare legislation that focus on the rights and well-being of these children, promoting access to services such as </w:t>
      </w:r>
      <w:r w:rsidR="002E7265" w:rsidRPr="00FA5F05">
        <w:rPr>
          <w:lang w:val="en-GB"/>
        </w:rPr>
        <w:t>counselling</w:t>
      </w:r>
      <w:r w:rsidRPr="00FA5F05">
        <w:rPr>
          <w:lang w:val="en-GB"/>
        </w:rPr>
        <w:t>, education, and family support.</w:t>
      </w:r>
    </w:p>
    <w:p w14:paraId="5CF8CC7E" w14:textId="77777777" w:rsidR="002B31D5" w:rsidRPr="00FA5F05" w:rsidRDefault="002B31D5" w:rsidP="000707CE">
      <w:pPr>
        <w:spacing w:line="360" w:lineRule="auto"/>
        <w:jc w:val="both"/>
        <w:rPr>
          <w:lang w:val="en-GB"/>
        </w:rPr>
      </w:pPr>
    </w:p>
    <w:p w14:paraId="301C8DAC" w14:textId="11F71F67" w:rsidR="00FA5F05" w:rsidRPr="00FA5F05" w:rsidRDefault="00FA5F05" w:rsidP="000707CE">
      <w:pPr>
        <w:spacing w:line="360" w:lineRule="auto"/>
        <w:ind w:left="0" w:firstLine="0"/>
        <w:jc w:val="both"/>
        <w:rPr>
          <w:lang w:val="en-GB"/>
        </w:rPr>
      </w:pPr>
      <w:r w:rsidRPr="00FA5F05">
        <w:rPr>
          <w:lang w:val="en-GB"/>
        </w:rPr>
        <w:t>Schools need to be equipped to support children affected by parental incarceration, as they may face unique challenges in academic and social settings.</w:t>
      </w:r>
      <w:r w:rsidR="002B31D5">
        <w:rPr>
          <w:lang w:val="en-GB"/>
        </w:rPr>
        <w:t xml:space="preserve"> </w:t>
      </w:r>
      <w:r w:rsidRPr="00FA5F05">
        <w:rPr>
          <w:lang w:val="en-GB"/>
        </w:rPr>
        <w:t>Promote the development of training programs for educators on the impacts of parental incarceration and strategies for providing supportive environments. Encourage the integration of social-emotional learning programs within schools.</w:t>
      </w:r>
    </w:p>
    <w:p w14:paraId="7EC48F81" w14:textId="77777777" w:rsidR="002B31D5" w:rsidRDefault="002B31D5" w:rsidP="000707CE">
      <w:pPr>
        <w:spacing w:line="360" w:lineRule="auto"/>
        <w:jc w:val="both"/>
        <w:rPr>
          <w:b/>
          <w:bCs/>
          <w:lang w:val="en-GB"/>
        </w:rPr>
      </w:pPr>
    </w:p>
    <w:p w14:paraId="01BBBF5F" w14:textId="08BA5E32" w:rsidR="00FA5F05" w:rsidRDefault="00FA5F05" w:rsidP="000707CE">
      <w:pPr>
        <w:spacing w:line="360" w:lineRule="auto"/>
        <w:jc w:val="both"/>
        <w:rPr>
          <w:lang w:val="en-GB"/>
        </w:rPr>
      </w:pPr>
      <w:r w:rsidRPr="00FA5F05">
        <w:rPr>
          <w:lang w:val="en-GB"/>
        </w:rPr>
        <w:lastRenderedPageBreak/>
        <w:t>Policies aimed at improving rehabilitation and reintegration of incarcerated parents can positively affect their children.</w:t>
      </w:r>
      <w:r w:rsidR="002B31D5">
        <w:rPr>
          <w:lang w:val="en-GB"/>
        </w:rPr>
        <w:t xml:space="preserve"> </w:t>
      </w:r>
      <w:r w:rsidRPr="00FA5F05">
        <w:rPr>
          <w:lang w:val="en-GB"/>
        </w:rPr>
        <w:t>Advocate for comprehensive programs that facilitate family connections during incarceration, such as parenting classes and family therapy, to maintain bonds and improve outcomes for children.</w:t>
      </w:r>
    </w:p>
    <w:p w14:paraId="02FF9153" w14:textId="77777777" w:rsidR="002B31D5" w:rsidRPr="00FA5F05" w:rsidRDefault="002B31D5" w:rsidP="000707CE">
      <w:pPr>
        <w:spacing w:line="360" w:lineRule="auto"/>
        <w:jc w:val="both"/>
        <w:rPr>
          <w:lang w:val="en-GB"/>
        </w:rPr>
      </w:pPr>
    </w:p>
    <w:p w14:paraId="6D20C2BD" w14:textId="2176D739" w:rsidR="00FA5F05" w:rsidRPr="00FA5F05" w:rsidRDefault="00FA5F05" w:rsidP="000707CE">
      <w:pPr>
        <w:spacing w:line="360" w:lineRule="auto"/>
        <w:jc w:val="both"/>
        <w:rPr>
          <w:lang w:val="en-GB"/>
        </w:rPr>
      </w:pPr>
      <w:r w:rsidRPr="00FA5F05">
        <w:rPr>
          <w:lang w:val="en-GB"/>
        </w:rPr>
        <w:t>Adequate funding is crucial for programs targeting the needs of children with incarcerated parents.</w:t>
      </w:r>
    </w:p>
    <w:p w14:paraId="1CDBAF1E" w14:textId="0978B5AB" w:rsidR="00FA5F05" w:rsidRPr="00FA5F05" w:rsidRDefault="00FA5F05" w:rsidP="000707CE">
      <w:pPr>
        <w:spacing w:line="360" w:lineRule="auto"/>
        <w:jc w:val="both"/>
        <w:rPr>
          <w:lang w:val="en-GB"/>
        </w:rPr>
      </w:pPr>
      <w:r w:rsidRPr="00FA5F05">
        <w:rPr>
          <w:lang w:val="en-GB"/>
        </w:rPr>
        <w:t>Lobby for increased funding to support community-based programs and initiatives aimed at this demographic. Ensure that resources are allocated effectively to reach the intended beneficiaries.</w:t>
      </w:r>
    </w:p>
    <w:p w14:paraId="59237AE7" w14:textId="77777777" w:rsidR="002B31D5" w:rsidRDefault="002B31D5" w:rsidP="000707CE">
      <w:pPr>
        <w:spacing w:line="360" w:lineRule="auto"/>
        <w:jc w:val="both"/>
        <w:rPr>
          <w:lang w:val="en-GB"/>
        </w:rPr>
      </w:pPr>
    </w:p>
    <w:p w14:paraId="13E05734" w14:textId="0520CC0E" w:rsidR="00FA5F05" w:rsidRDefault="00FA5F05" w:rsidP="000707CE">
      <w:pPr>
        <w:spacing w:line="360" w:lineRule="auto"/>
        <w:jc w:val="both"/>
        <w:rPr>
          <w:lang w:val="en-GB"/>
        </w:rPr>
      </w:pPr>
      <w:r w:rsidRPr="00FA5F05">
        <w:rPr>
          <w:lang w:val="en-GB"/>
        </w:rPr>
        <w:t>Strong partnerships between government agencies, non-profit organizations, and community groups can enhance the effectiveness of support programs.</w:t>
      </w:r>
      <w:r w:rsidR="002B31D5">
        <w:rPr>
          <w:lang w:val="en-GB"/>
        </w:rPr>
        <w:t xml:space="preserve"> </w:t>
      </w:r>
      <w:r w:rsidRPr="00FA5F05">
        <w:rPr>
          <w:lang w:val="en-GB"/>
        </w:rPr>
        <w:t>Promote policies that encourage collaboration among stakeholders to create a comprehensive support network for families affected by incarceration.</w:t>
      </w:r>
    </w:p>
    <w:p w14:paraId="10AB6A92" w14:textId="77777777" w:rsidR="002B31D5" w:rsidRDefault="002B31D5" w:rsidP="000707CE">
      <w:pPr>
        <w:spacing w:line="360" w:lineRule="auto"/>
        <w:jc w:val="both"/>
        <w:rPr>
          <w:lang w:val="en-GB"/>
        </w:rPr>
      </w:pPr>
    </w:p>
    <w:p w14:paraId="50F1099A" w14:textId="77777777" w:rsidR="002B31D5" w:rsidRDefault="002B31D5" w:rsidP="000707CE">
      <w:pPr>
        <w:spacing w:line="360" w:lineRule="auto"/>
        <w:jc w:val="both"/>
        <w:rPr>
          <w:lang w:val="en-GB"/>
        </w:rPr>
      </w:pPr>
    </w:p>
    <w:p w14:paraId="03D53FFF" w14:textId="77777777" w:rsidR="002B31D5" w:rsidRPr="00FA5F05" w:rsidRDefault="002B31D5" w:rsidP="000707CE">
      <w:pPr>
        <w:spacing w:line="360" w:lineRule="auto"/>
        <w:jc w:val="both"/>
        <w:rPr>
          <w:lang w:val="en-GB"/>
        </w:rPr>
      </w:pPr>
    </w:p>
    <w:p w14:paraId="4272742A" w14:textId="77777777" w:rsidR="00FA5F05" w:rsidRPr="00FA5F05" w:rsidRDefault="00FA5F05" w:rsidP="000707CE">
      <w:pPr>
        <w:spacing w:line="360" w:lineRule="auto"/>
        <w:jc w:val="both"/>
        <w:rPr>
          <w:lang w:val="en-GB"/>
        </w:rPr>
      </w:pPr>
      <w:r w:rsidRPr="00FA5F05">
        <w:rPr>
          <w:lang w:val="en-GB"/>
        </w:rPr>
        <w:t>By addressing these policy implications, the project can not only enhance its immediate impact but also contribute to systemic changes that support the long-term well-being of children affected by parental incarceration. Collaborative efforts among policymakers, service providers, and community stakeholders will be essential to create a comprehensive framework that supports these vulnerable children and their families.</w:t>
      </w:r>
    </w:p>
    <w:p w14:paraId="40B237CD" w14:textId="77777777" w:rsidR="00FA5F05" w:rsidRPr="002D3BEC" w:rsidRDefault="00FA5F05" w:rsidP="000707CE">
      <w:pPr>
        <w:spacing w:line="360" w:lineRule="auto"/>
        <w:jc w:val="both"/>
        <w:rPr>
          <w:lang w:val="en-GB"/>
        </w:rPr>
      </w:pPr>
    </w:p>
    <w:p w14:paraId="573C443D" w14:textId="67FC3146" w:rsidR="00EB6C31" w:rsidRPr="002D3BEC" w:rsidRDefault="00EB6C31" w:rsidP="000707CE">
      <w:pPr>
        <w:pStyle w:val="Heading2"/>
        <w:spacing w:line="360" w:lineRule="auto"/>
      </w:pPr>
      <w:bookmarkStart w:id="24" w:name="_Toc179864734"/>
      <w:r w:rsidRPr="002D3BEC">
        <w:t>Sustainability plan</w:t>
      </w:r>
      <w:bookmarkEnd w:id="24"/>
      <w:r w:rsidR="00F60547">
        <w:t xml:space="preserve"> </w:t>
      </w:r>
      <w:r w:rsidRPr="002D3BEC">
        <w:t xml:space="preserve">  </w:t>
      </w:r>
    </w:p>
    <w:p w14:paraId="7E509D65" w14:textId="77777777" w:rsidR="00FA5F05" w:rsidRPr="002D3BEC" w:rsidRDefault="00FA5F05" w:rsidP="000707CE">
      <w:pPr>
        <w:spacing w:line="360" w:lineRule="auto"/>
        <w:jc w:val="both"/>
      </w:pPr>
    </w:p>
    <w:p w14:paraId="4DAB2FE6" w14:textId="6C2A964F" w:rsidR="00FA5F05" w:rsidRDefault="00FA5F05" w:rsidP="000707CE">
      <w:pPr>
        <w:spacing w:line="360" w:lineRule="auto"/>
        <w:jc w:val="both"/>
        <w:rPr>
          <w:lang w:val="en-GB"/>
        </w:rPr>
      </w:pPr>
      <w:r w:rsidRPr="00FA5F05">
        <w:rPr>
          <w:lang w:val="en-GB"/>
        </w:rPr>
        <w:t xml:space="preserve">Ensuring the sustainability of a project aimed at supporting children affected by parental incarceration is crucial for its long-term impact and success. </w:t>
      </w:r>
    </w:p>
    <w:p w14:paraId="66A087B5" w14:textId="77777777" w:rsidR="00004C57" w:rsidRPr="00FA5F05" w:rsidRDefault="00004C57" w:rsidP="000707CE">
      <w:pPr>
        <w:spacing w:line="360" w:lineRule="auto"/>
        <w:jc w:val="both"/>
        <w:rPr>
          <w:b/>
          <w:bCs/>
          <w:lang w:val="en-GB"/>
        </w:rPr>
      </w:pPr>
    </w:p>
    <w:p w14:paraId="19E62E80" w14:textId="18518C7D" w:rsidR="00FA5F05" w:rsidRDefault="00FA5F05" w:rsidP="000707CE">
      <w:pPr>
        <w:spacing w:line="360" w:lineRule="auto"/>
        <w:jc w:val="both"/>
        <w:rPr>
          <w:lang w:val="en-GB"/>
        </w:rPr>
      </w:pPr>
      <w:r w:rsidRPr="00FA5F05">
        <w:rPr>
          <w:lang w:val="en-GB"/>
        </w:rPr>
        <w:t xml:space="preserve">Seek multiple funding streams, including grants, donations, and partnerships with local </w:t>
      </w:r>
      <w:r w:rsidR="00004C57">
        <w:rPr>
          <w:lang w:val="en-GB"/>
        </w:rPr>
        <w:t xml:space="preserve">Rotary clubs. </w:t>
      </w:r>
      <w:r w:rsidRPr="00FA5F05">
        <w:rPr>
          <w:lang w:val="en-GB"/>
        </w:rPr>
        <w:t>Develop a comprehensive fundraising plan that includes grant writing, donor engagement, and crowdfunding initiatives.</w:t>
      </w:r>
      <w:r w:rsidR="00004C57">
        <w:rPr>
          <w:lang w:val="en-GB"/>
        </w:rPr>
        <w:t xml:space="preserve"> </w:t>
      </w:r>
      <w:r w:rsidRPr="00FA5F05">
        <w:rPr>
          <w:lang w:val="en-GB"/>
        </w:rPr>
        <w:t xml:space="preserve">Engage the community actively in the project’s planning and </w:t>
      </w:r>
      <w:r w:rsidRPr="00FA5F05">
        <w:rPr>
          <w:lang w:val="en-GB"/>
        </w:rPr>
        <w:lastRenderedPageBreak/>
        <w:t>implementation to foster ownership and support.</w:t>
      </w:r>
      <w:r w:rsidR="00004C57">
        <w:rPr>
          <w:lang w:val="en-GB"/>
        </w:rPr>
        <w:t xml:space="preserve"> </w:t>
      </w:r>
      <w:r w:rsidRPr="00FA5F05">
        <w:rPr>
          <w:lang w:val="en-GB"/>
        </w:rPr>
        <w:t>Create opportunities for community members to participate in program activities, volunteer, and provide feedback. Form a community advisory board to guide the project.</w:t>
      </w:r>
    </w:p>
    <w:p w14:paraId="599D1D56" w14:textId="77777777" w:rsidR="00004C57" w:rsidRDefault="00004C57" w:rsidP="000707CE">
      <w:pPr>
        <w:spacing w:line="360" w:lineRule="auto"/>
        <w:ind w:left="0" w:firstLine="0"/>
        <w:jc w:val="both"/>
        <w:rPr>
          <w:lang w:val="en-GB"/>
        </w:rPr>
      </w:pPr>
    </w:p>
    <w:p w14:paraId="58979753" w14:textId="438A1475" w:rsidR="00FA5F05" w:rsidRDefault="00FA5F05" w:rsidP="000707CE">
      <w:pPr>
        <w:spacing w:line="360" w:lineRule="auto"/>
        <w:ind w:left="0" w:firstLine="0"/>
        <w:jc w:val="both"/>
        <w:rPr>
          <w:lang w:val="en-GB"/>
        </w:rPr>
      </w:pPr>
      <w:r w:rsidRPr="00FA5F05">
        <w:rPr>
          <w:lang w:val="en-GB"/>
        </w:rPr>
        <w:t>Engage in advocacy efforts to influence policies that support the needs of children affected by parental incarceration.</w:t>
      </w:r>
      <w:r w:rsidR="00004C57">
        <w:rPr>
          <w:lang w:val="en-GB"/>
        </w:rPr>
        <w:t xml:space="preserve"> </w:t>
      </w:r>
      <w:r w:rsidRPr="00FA5F05">
        <w:rPr>
          <w:lang w:val="en-GB"/>
        </w:rPr>
        <w:t>Collaborate with policymakers and stakeholders to promote policies that secure ongoing funding and resources for programs serving this population.</w:t>
      </w:r>
    </w:p>
    <w:p w14:paraId="5D10E1CD" w14:textId="77777777" w:rsidR="00004C57" w:rsidRPr="00FA5F05" w:rsidRDefault="00004C57" w:rsidP="000707CE">
      <w:pPr>
        <w:spacing w:line="360" w:lineRule="auto"/>
        <w:ind w:left="0" w:firstLine="0"/>
        <w:jc w:val="both"/>
        <w:rPr>
          <w:lang w:val="en-GB"/>
        </w:rPr>
      </w:pPr>
    </w:p>
    <w:p w14:paraId="1EEEC71B" w14:textId="77777777" w:rsidR="00FA5F05" w:rsidRPr="00FA5F05" w:rsidRDefault="00FA5F05" w:rsidP="000707CE">
      <w:pPr>
        <w:spacing w:line="360" w:lineRule="auto"/>
        <w:ind w:left="0" w:firstLine="0"/>
        <w:jc w:val="both"/>
        <w:rPr>
          <w:lang w:val="en-GB"/>
        </w:rPr>
      </w:pPr>
      <w:r w:rsidRPr="00FA5F05">
        <w:rPr>
          <w:lang w:val="en-GB"/>
        </w:rPr>
        <w:t>By implementing these strategies, the project can establish a solid foundation for sustainability, ensuring that it continues to support children affected by parental incarceration in the long term. A commitment to community engagement, effective partnerships, and continuous evaluation will be key to adapting to evolving needs and maintaining impact over time.</w:t>
      </w:r>
    </w:p>
    <w:p w14:paraId="7728F09B" w14:textId="77777777" w:rsidR="00FA5F05" w:rsidRPr="00FA5F05" w:rsidRDefault="00FA5F05" w:rsidP="000707CE">
      <w:pPr>
        <w:spacing w:line="360" w:lineRule="auto"/>
        <w:ind w:left="-5"/>
        <w:rPr>
          <w:rFonts w:ascii="Bookman Old Style" w:hAnsi="Bookman Old Style"/>
          <w:lang w:val="en-GB"/>
        </w:rPr>
      </w:pPr>
    </w:p>
    <w:p w14:paraId="3E12B273" w14:textId="77777777" w:rsidR="00EB6C31" w:rsidRPr="00ED7C2F" w:rsidRDefault="00EB6C31" w:rsidP="000707CE">
      <w:pPr>
        <w:spacing w:line="360" w:lineRule="auto"/>
        <w:ind w:left="0" w:firstLine="0"/>
        <w:rPr>
          <w:rFonts w:ascii="Bookman Old Style" w:hAnsi="Bookman Old Style"/>
        </w:rPr>
      </w:pPr>
      <w:r w:rsidRPr="00ED7C2F">
        <w:rPr>
          <w:rFonts w:ascii="Bookman Old Style" w:hAnsi="Bookman Old Style"/>
        </w:rPr>
        <w:t xml:space="preserve"> </w:t>
      </w:r>
    </w:p>
    <w:p w14:paraId="6E54BAE5" w14:textId="77777777" w:rsidR="00EB6C31" w:rsidRPr="00ED7C2F" w:rsidRDefault="00EB6C31" w:rsidP="000707CE">
      <w:pPr>
        <w:pStyle w:val="Heading1"/>
        <w:spacing w:line="360" w:lineRule="auto"/>
        <w:ind w:left="-5"/>
        <w:rPr>
          <w:rFonts w:ascii="Bookman Old Style" w:hAnsi="Bookman Old Style"/>
        </w:rPr>
      </w:pPr>
      <w:bookmarkStart w:id="25" w:name="_Toc179864735"/>
      <w:r w:rsidRPr="00ED7C2F">
        <w:rPr>
          <w:rFonts w:ascii="Bookman Old Style" w:hAnsi="Bookman Old Style"/>
        </w:rPr>
        <w:t>APPENDICES</w:t>
      </w:r>
      <w:bookmarkEnd w:id="25"/>
      <w:r w:rsidRPr="00ED7C2F">
        <w:rPr>
          <w:rFonts w:ascii="Bookman Old Style" w:hAnsi="Bookman Old Style"/>
        </w:rPr>
        <w:t xml:space="preserve"> </w:t>
      </w:r>
    </w:p>
    <w:p w14:paraId="5BCDC103" w14:textId="77777777" w:rsidR="00004C57" w:rsidRDefault="00004C57" w:rsidP="000707CE">
      <w:pPr>
        <w:spacing w:line="360" w:lineRule="auto"/>
        <w:ind w:left="-5"/>
        <w:rPr>
          <w:rFonts w:ascii="Bookman Old Style" w:hAnsi="Bookman Old Style"/>
        </w:rPr>
      </w:pPr>
    </w:p>
    <w:p w14:paraId="68026B55" w14:textId="79CEFC9A" w:rsidR="00004C57" w:rsidRDefault="00004C57" w:rsidP="000707CE">
      <w:pPr>
        <w:spacing w:line="360" w:lineRule="auto"/>
        <w:ind w:left="-5"/>
        <w:rPr>
          <w:rFonts w:ascii="Bookman Old Style" w:hAnsi="Bookman Old Style"/>
        </w:rPr>
      </w:pPr>
      <w:r w:rsidRPr="00ED7C2F">
        <w:rPr>
          <w:rFonts w:ascii="Bookman Old Style" w:hAnsi="Bookman Old Style"/>
        </w:rPr>
        <w:t>Reference</w:t>
      </w:r>
      <w:r>
        <w:rPr>
          <w:rFonts w:ascii="Bookman Old Style" w:hAnsi="Bookman Old Style"/>
        </w:rPr>
        <w:t xml:space="preserve">s </w:t>
      </w:r>
    </w:p>
    <w:p w14:paraId="095D5158" w14:textId="77777777" w:rsidR="00004C57" w:rsidRDefault="00004C57" w:rsidP="000707CE">
      <w:pPr>
        <w:spacing w:line="360" w:lineRule="auto"/>
        <w:ind w:left="-5"/>
        <w:rPr>
          <w:rFonts w:ascii="Bookman Old Style" w:hAnsi="Bookman Old Style"/>
        </w:rPr>
      </w:pPr>
    </w:p>
    <w:p w14:paraId="04CE62BE" w14:textId="77777777" w:rsidR="00004C57" w:rsidRPr="00E5265C" w:rsidRDefault="00004C57" w:rsidP="000707CE">
      <w:pPr>
        <w:spacing w:line="360" w:lineRule="auto"/>
        <w:jc w:val="both"/>
        <w:rPr>
          <w:color w:val="auto"/>
          <w:lang w:val="en-GB" w:eastAsia="en-GB"/>
        </w:rPr>
      </w:pPr>
    </w:p>
    <w:p w14:paraId="1B4D0B10" w14:textId="77777777" w:rsidR="00004C57" w:rsidRDefault="00004C57" w:rsidP="000707CE">
      <w:pPr>
        <w:spacing w:line="360" w:lineRule="auto"/>
        <w:jc w:val="both"/>
        <w:rPr>
          <w:lang w:val="en-GB"/>
        </w:rPr>
      </w:pPr>
      <w:r w:rsidRPr="002D3BEC">
        <w:rPr>
          <w:lang w:val="en-GB"/>
        </w:rPr>
        <w:t xml:space="preserve"> </w:t>
      </w:r>
      <w:proofErr w:type="spellStart"/>
      <w:r w:rsidRPr="002D3BEC">
        <w:rPr>
          <w:lang w:val="en-GB"/>
        </w:rPr>
        <w:t>Boethel</w:t>
      </w:r>
      <w:proofErr w:type="spellEnd"/>
      <w:r w:rsidRPr="002D3BEC">
        <w:rPr>
          <w:lang w:val="en-GB"/>
        </w:rPr>
        <w:t xml:space="preserve">, M., &amp; Turner, A. (2009). An overview of the literature on family involvement in children's education. </w:t>
      </w:r>
      <w:r w:rsidRPr="002D3BEC">
        <w:rPr>
          <w:i/>
          <w:iCs/>
          <w:lang w:val="en-GB"/>
        </w:rPr>
        <w:t xml:space="preserve">National </w:t>
      </w:r>
      <w:proofErr w:type="spellStart"/>
      <w:r w:rsidRPr="002D3BEC">
        <w:rPr>
          <w:i/>
          <w:iCs/>
          <w:lang w:val="en-GB"/>
        </w:rPr>
        <w:t>Center</w:t>
      </w:r>
      <w:proofErr w:type="spellEnd"/>
      <w:r w:rsidRPr="002D3BEC">
        <w:rPr>
          <w:i/>
          <w:iCs/>
          <w:lang w:val="en-GB"/>
        </w:rPr>
        <w:t xml:space="preserve"> for Family &amp; Community Connections with Schools</w:t>
      </w:r>
      <w:r w:rsidRPr="002D3BEC">
        <w:rPr>
          <w:lang w:val="en-GB"/>
        </w:rPr>
        <w:t xml:space="preserve">. </w:t>
      </w:r>
      <w:r>
        <w:rPr>
          <w:lang w:val="en-GB"/>
        </w:rPr>
        <w:t xml:space="preserve"> </w:t>
      </w:r>
    </w:p>
    <w:p w14:paraId="75AE2194" w14:textId="77777777" w:rsidR="00004C57" w:rsidRDefault="00004C57" w:rsidP="000707CE">
      <w:pPr>
        <w:spacing w:line="360" w:lineRule="auto"/>
        <w:jc w:val="both"/>
      </w:pPr>
      <w:r w:rsidRPr="002D3BEC">
        <w:t xml:space="preserve">Creswell, J. W., &amp; Plano Clark, V. L. (2017). </w:t>
      </w:r>
      <w:r w:rsidRPr="002D3BEC">
        <w:rPr>
          <w:i/>
          <w:iCs/>
        </w:rPr>
        <w:t>Designing and Conducting Mixed Methods Research</w:t>
      </w:r>
      <w:r w:rsidRPr="002D3BEC">
        <w:t>. Sage Publications.</w:t>
      </w:r>
    </w:p>
    <w:p w14:paraId="33D0859B" w14:textId="77777777" w:rsidR="00004C57" w:rsidRPr="002D3BEC" w:rsidRDefault="00004C57" w:rsidP="000707CE">
      <w:pPr>
        <w:spacing w:line="360" w:lineRule="auto"/>
        <w:jc w:val="both"/>
      </w:pPr>
    </w:p>
    <w:p w14:paraId="344B1085" w14:textId="77777777" w:rsidR="00004C57" w:rsidRDefault="00004C57" w:rsidP="000707CE">
      <w:pPr>
        <w:spacing w:line="360" w:lineRule="auto"/>
        <w:jc w:val="both"/>
        <w:rPr>
          <w:color w:val="auto"/>
          <w:lang w:val="en-GB" w:eastAsia="en-GB"/>
        </w:rPr>
      </w:pPr>
      <w:r w:rsidRPr="00E5265C">
        <w:rPr>
          <w:color w:val="auto"/>
          <w:lang w:val="en-GB" w:eastAsia="en-GB"/>
        </w:rPr>
        <w:t xml:space="preserve">Durlak, J. A., Weissberg, R. P., </w:t>
      </w:r>
      <w:proofErr w:type="spellStart"/>
      <w:r w:rsidRPr="00E5265C">
        <w:rPr>
          <w:color w:val="auto"/>
          <w:lang w:val="en-GB" w:eastAsia="en-GB"/>
        </w:rPr>
        <w:t>Dymnicki</w:t>
      </w:r>
      <w:proofErr w:type="spellEnd"/>
      <w:r w:rsidRPr="00E5265C">
        <w:rPr>
          <w:color w:val="auto"/>
          <w:lang w:val="en-GB" w:eastAsia="en-GB"/>
        </w:rPr>
        <w:t xml:space="preserve">, A. B., Taylor, R. D., &amp; Schellinger, K. B. (2011). The impact of enhancing students' social and emotional learning: A meta-analysis of school-based universal interventions. </w:t>
      </w:r>
      <w:r w:rsidRPr="00E5265C">
        <w:rPr>
          <w:i/>
          <w:iCs/>
          <w:color w:val="auto"/>
          <w:lang w:val="en-GB" w:eastAsia="en-GB"/>
        </w:rPr>
        <w:t>Child Development</w:t>
      </w:r>
      <w:r w:rsidRPr="00E5265C">
        <w:rPr>
          <w:color w:val="auto"/>
          <w:lang w:val="en-GB" w:eastAsia="en-GB"/>
        </w:rPr>
        <w:t xml:space="preserve">, 82(1), 405-432. </w:t>
      </w:r>
      <w:r>
        <w:rPr>
          <w:color w:val="auto"/>
          <w:lang w:val="en-GB" w:eastAsia="en-GB"/>
        </w:rPr>
        <w:t xml:space="preserve"> </w:t>
      </w:r>
    </w:p>
    <w:p w14:paraId="3EC58B91" w14:textId="77777777" w:rsidR="00004C57" w:rsidRDefault="00004C57" w:rsidP="000707CE">
      <w:pPr>
        <w:spacing w:line="360" w:lineRule="auto"/>
        <w:jc w:val="both"/>
        <w:rPr>
          <w:color w:val="auto"/>
          <w:lang w:val="en-GB" w:eastAsia="en-GB"/>
        </w:rPr>
      </w:pPr>
      <w:r w:rsidRPr="00E5265C">
        <w:rPr>
          <w:color w:val="auto"/>
          <w:lang w:val="en-GB" w:eastAsia="en-GB"/>
        </w:rPr>
        <w:t xml:space="preserve">Garbarino, J., &amp; Costanzo, P. R. (1994). Fathers in prison: Implications for children's development. </w:t>
      </w:r>
      <w:r w:rsidRPr="00E5265C">
        <w:rPr>
          <w:i/>
          <w:iCs/>
          <w:color w:val="auto"/>
          <w:lang w:val="en-GB" w:eastAsia="en-GB"/>
        </w:rPr>
        <w:t>Child Development</w:t>
      </w:r>
      <w:r w:rsidRPr="00E5265C">
        <w:rPr>
          <w:color w:val="auto"/>
          <w:lang w:val="en-GB" w:eastAsia="en-GB"/>
        </w:rPr>
        <w:t>, 65(1), 184-197.</w:t>
      </w:r>
    </w:p>
    <w:p w14:paraId="2E6B3057" w14:textId="77777777" w:rsidR="00004C57" w:rsidRPr="00E5265C" w:rsidRDefault="00004C57" w:rsidP="000707CE">
      <w:pPr>
        <w:spacing w:line="360" w:lineRule="auto"/>
        <w:jc w:val="both"/>
        <w:rPr>
          <w:color w:val="auto"/>
          <w:lang w:val="en-GB" w:eastAsia="en-GB"/>
        </w:rPr>
      </w:pPr>
    </w:p>
    <w:p w14:paraId="3B881DEE" w14:textId="77777777" w:rsidR="00004C57" w:rsidRDefault="00004C57" w:rsidP="000707CE">
      <w:pPr>
        <w:spacing w:line="360" w:lineRule="auto"/>
        <w:jc w:val="both"/>
        <w:rPr>
          <w:color w:val="auto"/>
          <w:lang w:val="en-GB" w:eastAsia="en-GB"/>
        </w:rPr>
      </w:pPr>
      <w:r w:rsidRPr="00E5265C">
        <w:rPr>
          <w:color w:val="auto"/>
          <w:lang w:val="en-GB" w:eastAsia="en-GB"/>
        </w:rPr>
        <w:lastRenderedPageBreak/>
        <w:t xml:space="preserve">Hagan, J., &amp; </w:t>
      </w:r>
      <w:proofErr w:type="spellStart"/>
      <w:r w:rsidRPr="00E5265C">
        <w:rPr>
          <w:color w:val="auto"/>
          <w:lang w:val="en-GB" w:eastAsia="en-GB"/>
        </w:rPr>
        <w:t>Dinovitzer</w:t>
      </w:r>
      <w:proofErr w:type="spellEnd"/>
      <w:r w:rsidRPr="00E5265C">
        <w:rPr>
          <w:color w:val="auto"/>
          <w:lang w:val="en-GB" w:eastAsia="en-GB"/>
        </w:rPr>
        <w:t xml:space="preserve">, R. (1999). Collateral consequences of imprisonment for children. </w:t>
      </w:r>
      <w:r w:rsidRPr="00E5265C">
        <w:rPr>
          <w:i/>
          <w:iCs/>
          <w:color w:val="auto"/>
          <w:lang w:val="en-GB" w:eastAsia="en-GB"/>
        </w:rPr>
        <w:t>Crime and Justice</w:t>
      </w:r>
      <w:r w:rsidRPr="00E5265C">
        <w:rPr>
          <w:color w:val="auto"/>
          <w:lang w:val="en-GB" w:eastAsia="en-GB"/>
        </w:rPr>
        <w:t xml:space="preserve">, 26, 121-162. </w:t>
      </w:r>
    </w:p>
    <w:p w14:paraId="2D3AEBD5" w14:textId="77777777" w:rsidR="00004C57" w:rsidRDefault="00004C57" w:rsidP="000707CE">
      <w:pPr>
        <w:spacing w:line="360" w:lineRule="auto"/>
        <w:jc w:val="both"/>
        <w:rPr>
          <w:color w:val="auto"/>
          <w:lang w:val="en-GB" w:eastAsia="en-GB"/>
        </w:rPr>
      </w:pPr>
    </w:p>
    <w:p w14:paraId="6FF10EA5" w14:textId="77777777" w:rsidR="00004C57" w:rsidRDefault="00004C57" w:rsidP="000707CE">
      <w:pPr>
        <w:spacing w:line="360" w:lineRule="auto"/>
        <w:jc w:val="both"/>
        <w:rPr>
          <w:lang w:val="en-GB"/>
        </w:rPr>
      </w:pPr>
      <w:r w:rsidRPr="002D3BEC">
        <w:rPr>
          <w:lang w:val="en-GB"/>
        </w:rPr>
        <w:t xml:space="preserve">Jaffee, S. R., &amp; Moffitt, T. E. (2003). Life-course persistent versus adolescence-limited antisocial </w:t>
      </w:r>
      <w:proofErr w:type="spellStart"/>
      <w:r w:rsidRPr="002D3BEC">
        <w:rPr>
          <w:lang w:val="en-GB"/>
        </w:rPr>
        <w:t>behavior</w:t>
      </w:r>
      <w:proofErr w:type="spellEnd"/>
      <w:r w:rsidRPr="002D3BEC">
        <w:rPr>
          <w:lang w:val="en-GB"/>
        </w:rPr>
        <w:t xml:space="preserve">: Clarifying the role of the family in the development of antisocial </w:t>
      </w:r>
      <w:proofErr w:type="spellStart"/>
      <w:r w:rsidRPr="002D3BEC">
        <w:rPr>
          <w:lang w:val="en-GB"/>
        </w:rPr>
        <w:t>behavior</w:t>
      </w:r>
      <w:proofErr w:type="spellEnd"/>
      <w:r w:rsidRPr="002D3BEC">
        <w:rPr>
          <w:lang w:val="en-GB"/>
        </w:rPr>
        <w:t xml:space="preserve">. </w:t>
      </w:r>
      <w:r w:rsidRPr="002D3BEC">
        <w:rPr>
          <w:i/>
          <w:iCs/>
          <w:lang w:val="en-GB"/>
        </w:rPr>
        <w:t>Child Development</w:t>
      </w:r>
      <w:r w:rsidRPr="002D3BEC">
        <w:rPr>
          <w:lang w:val="en-GB"/>
        </w:rPr>
        <w:t>, 74(1), 64-80.</w:t>
      </w:r>
    </w:p>
    <w:p w14:paraId="7597DE30" w14:textId="77777777" w:rsidR="00004C57" w:rsidRDefault="00004C57" w:rsidP="000707CE">
      <w:pPr>
        <w:spacing w:line="360" w:lineRule="auto"/>
        <w:jc w:val="both"/>
        <w:rPr>
          <w:lang w:val="en-GB"/>
        </w:rPr>
      </w:pPr>
    </w:p>
    <w:p w14:paraId="0DCBD252" w14:textId="77777777" w:rsidR="00004C57" w:rsidRPr="002D3BEC" w:rsidRDefault="00004C57" w:rsidP="000707CE">
      <w:pPr>
        <w:spacing w:line="360" w:lineRule="auto"/>
        <w:jc w:val="both"/>
        <w:rPr>
          <w:lang w:val="en-GB"/>
        </w:rPr>
      </w:pPr>
      <w:r w:rsidRPr="002D3BEC">
        <w:rPr>
          <w:lang w:val="en-GB"/>
        </w:rPr>
        <w:t xml:space="preserve">Lee, J., &amp; Eme, R. (2016). The impact of parental incarceration on children's mental health: A systematic review. </w:t>
      </w:r>
      <w:r w:rsidRPr="002D3BEC">
        <w:rPr>
          <w:i/>
          <w:iCs/>
          <w:lang w:val="en-GB"/>
        </w:rPr>
        <w:t>Journal of Child Psychology and Psychiatry</w:t>
      </w:r>
      <w:r w:rsidRPr="002D3BEC">
        <w:rPr>
          <w:lang w:val="en-GB"/>
        </w:rPr>
        <w:t xml:space="preserve">, 57(9), 933-940. </w:t>
      </w:r>
      <w:r>
        <w:rPr>
          <w:lang w:val="en-GB"/>
        </w:rPr>
        <w:t xml:space="preserve"> </w:t>
      </w:r>
    </w:p>
    <w:p w14:paraId="5F50495C" w14:textId="77777777" w:rsidR="00004C57" w:rsidRDefault="00004C57" w:rsidP="000707CE">
      <w:pPr>
        <w:spacing w:line="360" w:lineRule="auto"/>
        <w:ind w:left="20"/>
        <w:jc w:val="both"/>
        <w:rPr>
          <w:color w:val="auto"/>
          <w:lang w:val="en-GB" w:eastAsia="en-GB"/>
        </w:rPr>
      </w:pPr>
      <w:r w:rsidRPr="00E5265C">
        <w:rPr>
          <w:color w:val="auto"/>
          <w:lang w:val="en-GB" w:eastAsia="en-GB"/>
        </w:rPr>
        <w:t xml:space="preserve">Murray, J., &amp; Farrington, D. P. (2008). The effects of parental imprisonment on children. </w:t>
      </w:r>
      <w:r w:rsidRPr="00E5265C">
        <w:rPr>
          <w:i/>
          <w:iCs/>
          <w:color w:val="auto"/>
          <w:lang w:val="en-GB" w:eastAsia="en-GB"/>
        </w:rPr>
        <w:t>Crime and Justice</w:t>
      </w:r>
      <w:r w:rsidRPr="00E5265C">
        <w:rPr>
          <w:color w:val="auto"/>
          <w:lang w:val="en-GB" w:eastAsia="en-GB"/>
        </w:rPr>
        <w:t xml:space="preserve">, 37(1), 133-206. </w:t>
      </w:r>
      <w:r>
        <w:rPr>
          <w:color w:val="auto"/>
          <w:lang w:val="en-GB" w:eastAsia="en-GB"/>
        </w:rPr>
        <w:t xml:space="preserve"> </w:t>
      </w:r>
    </w:p>
    <w:p w14:paraId="046ED124" w14:textId="77777777" w:rsidR="00004C57" w:rsidRDefault="00004C57" w:rsidP="000707CE">
      <w:pPr>
        <w:spacing w:line="360" w:lineRule="auto"/>
        <w:ind w:left="20"/>
        <w:jc w:val="both"/>
        <w:rPr>
          <w:color w:val="auto"/>
          <w:lang w:val="en-GB" w:eastAsia="en-GB"/>
        </w:rPr>
      </w:pPr>
    </w:p>
    <w:p w14:paraId="261B49C1" w14:textId="77777777" w:rsidR="00004C57" w:rsidRPr="002D3BEC" w:rsidRDefault="00004C57" w:rsidP="000707CE">
      <w:pPr>
        <w:spacing w:line="360" w:lineRule="auto"/>
        <w:jc w:val="both"/>
        <w:rPr>
          <w:lang w:val="en-GB"/>
        </w:rPr>
      </w:pPr>
      <w:r w:rsidRPr="002D3BEC">
        <w:rPr>
          <w:lang w:val="en-GB"/>
        </w:rPr>
        <w:t xml:space="preserve">Wildeman, C., &amp; Western, B. (2010). Incarceration in fragile families. </w:t>
      </w:r>
      <w:r w:rsidRPr="002D3BEC">
        <w:rPr>
          <w:i/>
          <w:iCs/>
          <w:lang w:val="en-GB"/>
        </w:rPr>
        <w:t>The Future of Children</w:t>
      </w:r>
      <w:r w:rsidRPr="002D3BEC">
        <w:rPr>
          <w:lang w:val="en-GB"/>
        </w:rPr>
        <w:t xml:space="preserve">, 20(2), 95-117. </w:t>
      </w:r>
      <w:r>
        <w:rPr>
          <w:lang w:val="en-GB"/>
        </w:rPr>
        <w:t xml:space="preserve"> </w:t>
      </w:r>
    </w:p>
    <w:p w14:paraId="7A9C27D2" w14:textId="77777777" w:rsidR="00004C57" w:rsidRDefault="00004C57" w:rsidP="000707CE">
      <w:pPr>
        <w:spacing w:line="360" w:lineRule="auto"/>
        <w:ind w:left="-5"/>
        <w:rPr>
          <w:rFonts w:ascii="Bookman Old Style" w:hAnsi="Bookman Old Style"/>
        </w:rPr>
      </w:pPr>
    </w:p>
    <w:p w14:paraId="3C48D5D4" w14:textId="77777777" w:rsidR="00004C57" w:rsidRDefault="00004C57" w:rsidP="000707CE">
      <w:pPr>
        <w:spacing w:line="360" w:lineRule="auto"/>
        <w:ind w:left="-5"/>
        <w:rPr>
          <w:rFonts w:ascii="Bookman Old Style" w:hAnsi="Bookman Old Style"/>
        </w:rPr>
      </w:pPr>
    </w:p>
    <w:p w14:paraId="4392CA38" w14:textId="53B0AF7B" w:rsidR="00EB6C31" w:rsidRDefault="00EB6C31" w:rsidP="000707CE">
      <w:pPr>
        <w:spacing w:line="360" w:lineRule="auto"/>
        <w:ind w:left="-5"/>
        <w:rPr>
          <w:rFonts w:ascii="Bookman Old Style" w:hAnsi="Bookman Old Style"/>
        </w:rPr>
      </w:pPr>
      <w:r w:rsidRPr="00ED7C2F">
        <w:rPr>
          <w:rFonts w:ascii="Bookman Old Style" w:hAnsi="Bookman Old Style"/>
        </w:rPr>
        <w:t xml:space="preserve">Pictorials Max </w:t>
      </w:r>
      <w:r w:rsidRPr="00ED7C2F">
        <w:rPr>
          <w:rFonts w:ascii="Bookman Old Style" w:hAnsi="Bookman Old Style"/>
          <w:b/>
        </w:rPr>
        <w:t>5pgs</w:t>
      </w:r>
      <w:r w:rsidRPr="00ED7C2F">
        <w:rPr>
          <w:rFonts w:ascii="Bookman Old Style" w:hAnsi="Bookman Old Style"/>
        </w:rPr>
        <w:t xml:space="preserve"> with descriptions </w:t>
      </w:r>
    </w:p>
    <w:p w14:paraId="14AEAF2D" w14:textId="77777777" w:rsidR="00E01B52" w:rsidRDefault="00E01B52" w:rsidP="000707CE">
      <w:pPr>
        <w:spacing w:line="360" w:lineRule="auto"/>
        <w:ind w:left="-5"/>
        <w:rPr>
          <w:rFonts w:ascii="Bookman Old Style" w:hAnsi="Bookman Old Style"/>
        </w:rPr>
      </w:pPr>
    </w:p>
    <w:p w14:paraId="1B969076" w14:textId="482F5000" w:rsidR="00E01B52" w:rsidRPr="00E01B52" w:rsidRDefault="00E01B52" w:rsidP="000707CE">
      <w:pPr>
        <w:spacing w:line="360" w:lineRule="auto"/>
        <w:ind w:left="-5"/>
        <w:rPr>
          <w:rFonts w:ascii="Bookman Old Style" w:hAnsi="Bookman Old Style"/>
          <w:lang w:val="en-GB"/>
        </w:rPr>
      </w:pPr>
      <w:r w:rsidRPr="00E01B52">
        <w:rPr>
          <w:rFonts w:ascii="Bookman Old Style" w:hAnsi="Bookman Old Style"/>
          <w:noProof/>
          <w:lang w:val="en-GB"/>
        </w:rPr>
        <w:lastRenderedPageBreak/>
        <w:drawing>
          <wp:inline distT="0" distB="0" distL="0" distR="0" wp14:anchorId="3E81FB68" wp14:editId="241269D3">
            <wp:extent cx="5731510" cy="4298950"/>
            <wp:effectExtent l="0" t="7620" r="0" b="0"/>
            <wp:docPr id="3047218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1A5CB8D1" w14:textId="77777777" w:rsidR="00E01B52" w:rsidRDefault="00E01B52" w:rsidP="000707CE">
      <w:pPr>
        <w:spacing w:line="360" w:lineRule="auto"/>
        <w:ind w:left="-5"/>
        <w:rPr>
          <w:rFonts w:ascii="Bookman Old Style" w:hAnsi="Bookman Old Style"/>
        </w:rPr>
      </w:pPr>
    </w:p>
    <w:p w14:paraId="73F20DC4" w14:textId="0649231A" w:rsidR="00E01B52" w:rsidRDefault="00E01B52" w:rsidP="000707CE">
      <w:pPr>
        <w:spacing w:line="360" w:lineRule="auto"/>
        <w:ind w:left="-5"/>
        <w:rPr>
          <w:rFonts w:ascii="Bookman Old Style" w:hAnsi="Bookman Old Style"/>
        </w:rPr>
      </w:pPr>
      <w:r>
        <w:rPr>
          <w:rFonts w:ascii="Bookman Old Style" w:hAnsi="Bookman Old Style"/>
        </w:rPr>
        <w:t xml:space="preserve">The policy which forms the basis for current policy gaps </w:t>
      </w:r>
    </w:p>
    <w:p w14:paraId="5B62FCFF" w14:textId="1E9A47C5" w:rsidR="00E01B52" w:rsidRPr="00E01B52" w:rsidRDefault="00E01B52" w:rsidP="000707CE">
      <w:pPr>
        <w:spacing w:line="360" w:lineRule="auto"/>
        <w:ind w:left="-5"/>
        <w:rPr>
          <w:rFonts w:ascii="Bookman Old Style" w:hAnsi="Bookman Old Style"/>
          <w:lang w:val="en-GB"/>
        </w:rPr>
      </w:pPr>
      <w:r w:rsidRPr="00E01B52">
        <w:rPr>
          <w:rFonts w:ascii="Bookman Old Style" w:hAnsi="Bookman Old Style"/>
          <w:noProof/>
          <w:lang w:val="en-GB"/>
        </w:rPr>
        <w:lastRenderedPageBreak/>
        <w:drawing>
          <wp:inline distT="0" distB="0" distL="0" distR="0" wp14:anchorId="132DB41A" wp14:editId="04E6C4A4">
            <wp:extent cx="5731510" cy="4298950"/>
            <wp:effectExtent l="0" t="7620" r="0" b="0"/>
            <wp:docPr id="1585369127" name="Picture 18" descr="A couple of men standing next to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69127" name="Picture 18" descr="A couple of men standing next to a desk&#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302C82F7" w14:textId="77777777" w:rsidR="00E01B52" w:rsidRDefault="00E01B52" w:rsidP="000707CE">
      <w:pPr>
        <w:spacing w:line="360" w:lineRule="auto"/>
        <w:ind w:left="-5"/>
        <w:rPr>
          <w:rFonts w:ascii="Bookman Old Style" w:hAnsi="Bookman Old Style"/>
        </w:rPr>
      </w:pPr>
    </w:p>
    <w:p w14:paraId="0DB287F8" w14:textId="24A7AD88" w:rsidR="00E01B52" w:rsidRDefault="00E01B52" w:rsidP="000707CE">
      <w:pPr>
        <w:spacing w:line="360" w:lineRule="auto"/>
        <w:ind w:left="-5"/>
        <w:rPr>
          <w:rFonts w:ascii="Bookman Old Style" w:hAnsi="Bookman Old Style"/>
        </w:rPr>
      </w:pPr>
      <w:r>
        <w:rPr>
          <w:rFonts w:ascii="Bookman Old Style" w:hAnsi="Bookman Old Style"/>
        </w:rPr>
        <w:t xml:space="preserve">28 November2023, Meeting with the Prison Commissioner </w:t>
      </w:r>
    </w:p>
    <w:p w14:paraId="29B7284B" w14:textId="4F9D2CEA" w:rsidR="00E01B52" w:rsidRDefault="00E01B52" w:rsidP="000707CE">
      <w:pPr>
        <w:spacing w:line="360" w:lineRule="auto"/>
        <w:ind w:left="-5"/>
        <w:rPr>
          <w:rFonts w:ascii="Bookman Old Style" w:hAnsi="Bookman Old Style"/>
        </w:rPr>
      </w:pPr>
      <w:r w:rsidRPr="00E01B52">
        <w:rPr>
          <w:rFonts w:ascii="Bookman Old Style" w:hAnsi="Bookman Old Style"/>
          <w:noProof/>
        </w:rPr>
        <w:lastRenderedPageBreak/>
        <w:drawing>
          <wp:inline distT="0" distB="0" distL="0" distR="0" wp14:anchorId="5BD0F695" wp14:editId="4FB8F047">
            <wp:extent cx="5731510" cy="6447790"/>
            <wp:effectExtent l="0" t="0" r="2540" b="0"/>
            <wp:docPr id="921081857" name="Picture 2" descr="A person standing in front of a sign&#10;&#10;Description automatically generated">
              <a:extLst xmlns:a="http://schemas.openxmlformats.org/drawingml/2006/main">
                <a:ext uri="{FF2B5EF4-FFF2-40B4-BE49-F238E27FC236}">
                  <a16:creationId xmlns:a16="http://schemas.microsoft.com/office/drawing/2014/main" id="{71DB026E-ED63-0695-93DD-649770DDB55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descr="A person standing in front of a sign&#10;&#10;Description automatically generated">
                      <a:extLst>
                        <a:ext uri="{FF2B5EF4-FFF2-40B4-BE49-F238E27FC236}">
                          <a16:creationId xmlns:a16="http://schemas.microsoft.com/office/drawing/2014/main" id="{71DB026E-ED63-0695-93DD-649770DDB552}"/>
                        </a:ext>
                      </a:extLst>
                    </pic:cNvPr>
                    <pic:cNvPicPr>
                      <a:picLocks noGrp="1" noChangeAspect="1" noChangeArrowheads="1"/>
                    </pic:cNvPicPr>
                  </pic:nvPicPr>
                  <pic:blipFill rotWithShape="1">
                    <a:blip r:embed="rId15" cstate="print">
                      <a:extLst>
                        <a:ext uri="{28A0092B-C50C-407E-A947-70E740481C1C}">
                          <a14:useLocalDpi xmlns:a14="http://schemas.microsoft.com/office/drawing/2010/main" val="0"/>
                        </a:ext>
                      </a:extLst>
                    </a:blip>
                    <a:srcRect b="15625"/>
                    <a:stretch/>
                  </pic:blipFill>
                  <pic:spPr bwMode="auto">
                    <a:xfrm>
                      <a:off x="0" y="0"/>
                      <a:ext cx="5731510" cy="6447790"/>
                    </a:xfrm>
                    <a:custGeom>
                      <a:avLst/>
                      <a:gdLst/>
                      <a:ahLst/>
                      <a:cxnLst/>
                      <a:rect l="l" t="t" r="r" b="b"/>
                      <a:pathLst>
                        <a:path w="6095999" h="6858000">
                          <a:moveTo>
                            <a:pt x="0" y="0"/>
                          </a:moveTo>
                          <a:lnTo>
                            <a:pt x="6095999" y="0"/>
                          </a:lnTo>
                          <a:lnTo>
                            <a:pt x="6095999" y="6858000"/>
                          </a:lnTo>
                          <a:lnTo>
                            <a:pt x="0" y="6858000"/>
                          </a:lnTo>
                          <a:lnTo>
                            <a:pt x="0" y="6857999"/>
                          </a:lnTo>
                          <a:lnTo>
                            <a:pt x="4220980" y="6857999"/>
                          </a:lnTo>
                          <a:lnTo>
                            <a:pt x="4213164" y="6851010"/>
                          </a:lnTo>
                          <a:cubicBezTo>
                            <a:pt x="4181666" y="6825777"/>
                            <a:pt x="4066661" y="6744343"/>
                            <a:pt x="4062999" y="6737842"/>
                          </a:cubicBezTo>
                          <a:cubicBezTo>
                            <a:pt x="4024279" y="6693220"/>
                            <a:pt x="4060463" y="6731339"/>
                            <a:pt x="3994350" y="6686435"/>
                          </a:cubicBezTo>
                          <a:cubicBezTo>
                            <a:pt x="3947033" y="6670674"/>
                            <a:pt x="3899856" y="6566625"/>
                            <a:pt x="3859426" y="6512643"/>
                          </a:cubicBezTo>
                          <a:cubicBezTo>
                            <a:pt x="3843619" y="6494605"/>
                            <a:pt x="3819111" y="6476220"/>
                            <a:pt x="3795266" y="6469055"/>
                          </a:cubicBezTo>
                          <a:cubicBezTo>
                            <a:pt x="3772240" y="6479507"/>
                            <a:pt x="3769424" y="6446115"/>
                            <a:pt x="3752228" y="6440526"/>
                          </a:cubicBezTo>
                          <a:cubicBezTo>
                            <a:pt x="3742060" y="6447641"/>
                            <a:pt x="3719048" y="6424775"/>
                            <a:pt x="3716355" y="6414007"/>
                          </a:cubicBezTo>
                          <a:cubicBezTo>
                            <a:pt x="3729286" y="6392352"/>
                            <a:pt x="3629924" y="6387100"/>
                            <a:pt x="3629916" y="6370687"/>
                          </a:cubicBezTo>
                          <a:cubicBezTo>
                            <a:pt x="3600280" y="6362353"/>
                            <a:pt x="3495200" y="6368444"/>
                            <a:pt x="3479034" y="6339494"/>
                          </a:cubicBezTo>
                          <a:cubicBezTo>
                            <a:pt x="3420435" y="6317314"/>
                            <a:pt x="3345614" y="6290932"/>
                            <a:pt x="3319627" y="6285893"/>
                          </a:cubicBezTo>
                          <a:cubicBezTo>
                            <a:pt x="3282294" y="6327705"/>
                            <a:pt x="3185936" y="6185255"/>
                            <a:pt x="3075494" y="6164273"/>
                          </a:cubicBezTo>
                          <a:cubicBezTo>
                            <a:pt x="3059427" y="6166243"/>
                            <a:pt x="3051440" y="6164859"/>
                            <a:pt x="3050019" y="6153683"/>
                          </a:cubicBezTo>
                          <a:cubicBezTo>
                            <a:pt x="3016030" y="6146243"/>
                            <a:pt x="2991340" y="6114870"/>
                            <a:pt x="2963636" y="6123708"/>
                          </a:cubicBezTo>
                          <a:cubicBezTo>
                            <a:pt x="2928425" y="6105855"/>
                            <a:pt x="2947049" y="6092097"/>
                            <a:pt x="2914912" y="6078439"/>
                          </a:cubicBezTo>
                          <a:lnTo>
                            <a:pt x="2770812" y="6041758"/>
                          </a:lnTo>
                          <a:cubicBezTo>
                            <a:pt x="2750466" y="6034724"/>
                            <a:pt x="2729222" y="6014032"/>
                            <a:pt x="2708585" y="6007728"/>
                          </a:cubicBezTo>
                          <a:lnTo>
                            <a:pt x="2687072" y="6003931"/>
                          </a:lnTo>
                          <a:lnTo>
                            <a:pt x="2674457" y="5991515"/>
                          </a:lnTo>
                          <a:cubicBezTo>
                            <a:pt x="2668773" y="5988707"/>
                            <a:pt x="2661696" y="5988167"/>
                            <a:pt x="2652298" y="5991525"/>
                          </a:cubicBezTo>
                          <a:cubicBezTo>
                            <a:pt x="2634345" y="5986939"/>
                            <a:pt x="2583809" y="5969299"/>
                            <a:pt x="2566743" y="5963996"/>
                          </a:cubicBezTo>
                          <a:lnTo>
                            <a:pt x="2549903" y="5959709"/>
                          </a:lnTo>
                          <a:lnTo>
                            <a:pt x="2542177" y="5951723"/>
                          </a:lnTo>
                          <a:cubicBezTo>
                            <a:pt x="2529898" y="5945994"/>
                            <a:pt x="2498812" y="5935402"/>
                            <a:pt x="2476225" y="5925338"/>
                          </a:cubicBezTo>
                          <a:cubicBezTo>
                            <a:pt x="2457810" y="5911056"/>
                            <a:pt x="2433846" y="5899348"/>
                            <a:pt x="2406656" y="5891344"/>
                          </a:cubicBezTo>
                          <a:cubicBezTo>
                            <a:pt x="2400991" y="5896275"/>
                            <a:pt x="2393612" y="5885783"/>
                            <a:pt x="2389160" y="5883030"/>
                          </a:cubicBezTo>
                          <a:cubicBezTo>
                            <a:pt x="2387458" y="5886701"/>
                            <a:pt x="2375233" y="5885881"/>
                            <a:pt x="2372540" y="5881920"/>
                          </a:cubicBezTo>
                          <a:cubicBezTo>
                            <a:pt x="2293168" y="5849488"/>
                            <a:pt x="2325743" y="5894734"/>
                            <a:pt x="2283811" y="5862541"/>
                          </a:cubicBezTo>
                          <a:cubicBezTo>
                            <a:pt x="2275730" y="5859531"/>
                            <a:pt x="2268484" y="5859925"/>
                            <a:pt x="2261759" y="5861764"/>
                          </a:cubicBezTo>
                          <a:lnTo>
                            <a:pt x="2219265" y="5849327"/>
                          </a:lnTo>
                          <a:cubicBezTo>
                            <a:pt x="2203078" y="5842651"/>
                            <a:pt x="2185672" y="5837119"/>
                            <a:pt x="2167456" y="5832891"/>
                          </a:cubicBezTo>
                          <a:cubicBezTo>
                            <a:pt x="2161387" y="5839963"/>
                            <a:pt x="2149583" y="5826532"/>
                            <a:pt x="2143288" y="5823218"/>
                          </a:cubicBezTo>
                          <a:cubicBezTo>
                            <a:pt x="2141966" y="5828274"/>
                            <a:pt x="2126227" y="5828196"/>
                            <a:pt x="2121889" y="5823116"/>
                          </a:cubicBezTo>
                          <a:cubicBezTo>
                            <a:pt x="2013448" y="5786297"/>
                            <a:pt x="2065303" y="5844161"/>
                            <a:pt x="2004548" y="5804552"/>
                          </a:cubicBezTo>
                          <a:cubicBezTo>
                            <a:pt x="1993575" y="5801194"/>
                            <a:pt x="1984449" y="5802325"/>
                            <a:pt x="1976317" y="5805346"/>
                          </a:cubicBezTo>
                          <a:lnTo>
                            <a:pt x="1960968" y="5813703"/>
                          </a:lnTo>
                          <a:lnTo>
                            <a:pt x="1951886" y="5808313"/>
                          </a:lnTo>
                          <a:cubicBezTo>
                            <a:pt x="1914205" y="5801767"/>
                            <a:pt x="1900427" y="5810657"/>
                            <a:pt x="1881129" y="5796205"/>
                          </a:cubicBezTo>
                          <a:cubicBezTo>
                            <a:pt x="1847467" y="5788576"/>
                            <a:pt x="1808824" y="5783942"/>
                            <a:pt x="1778393" y="5776687"/>
                          </a:cubicBezTo>
                          <a:cubicBezTo>
                            <a:pt x="1764338" y="5756704"/>
                            <a:pt x="1721542" y="5761928"/>
                            <a:pt x="1698544" y="5752677"/>
                          </a:cubicBezTo>
                          <a:cubicBezTo>
                            <a:pt x="1688689" y="5744367"/>
                            <a:pt x="1680710" y="5741898"/>
                            <a:pt x="1667763" y="5746936"/>
                          </a:cubicBezTo>
                          <a:cubicBezTo>
                            <a:pt x="1622782" y="5706970"/>
                            <a:pt x="1636232" y="5740258"/>
                            <a:pt x="1589890" y="5720079"/>
                          </a:cubicBezTo>
                          <a:cubicBezTo>
                            <a:pt x="1550522" y="5700408"/>
                            <a:pt x="1504390" y="5684235"/>
                            <a:pt x="1470745" y="5647268"/>
                          </a:cubicBezTo>
                          <a:cubicBezTo>
                            <a:pt x="1465307" y="5637473"/>
                            <a:pt x="1447590" y="5631171"/>
                            <a:pt x="1431171" y="5633192"/>
                          </a:cubicBezTo>
                          <a:cubicBezTo>
                            <a:pt x="1428344" y="5633540"/>
                            <a:pt x="1425665" y="5634127"/>
                            <a:pt x="1423215" y="5634934"/>
                          </a:cubicBezTo>
                          <a:cubicBezTo>
                            <a:pt x="1404063" y="5609561"/>
                            <a:pt x="1384477" y="5616951"/>
                            <a:pt x="1377158" y="5600720"/>
                          </a:cubicBezTo>
                          <a:cubicBezTo>
                            <a:pt x="1337416" y="5587406"/>
                            <a:pt x="1299119" y="5594952"/>
                            <a:pt x="1292001" y="5580595"/>
                          </a:cubicBezTo>
                          <a:cubicBezTo>
                            <a:pt x="1270404" y="5577445"/>
                            <a:pt x="1236263" y="5586393"/>
                            <a:pt x="1224877" y="5570207"/>
                          </a:cubicBezTo>
                          <a:cubicBezTo>
                            <a:pt x="1218892" y="5580643"/>
                            <a:pt x="1203320" y="5557444"/>
                            <a:pt x="1188481" y="5562311"/>
                          </a:cubicBezTo>
                          <a:cubicBezTo>
                            <a:pt x="1177571" y="5566931"/>
                            <a:pt x="1170302" y="5560971"/>
                            <a:pt x="1160620" y="5558862"/>
                          </a:cubicBezTo>
                          <a:cubicBezTo>
                            <a:pt x="1146504" y="5561577"/>
                            <a:pt x="1106544" y="5545833"/>
                            <a:pt x="1097113" y="5537725"/>
                          </a:cubicBezTo>
                          <a:cubicBezTo>
                            <a:pt x="1076260" y="5511528"/>
                            <a:pt x="1012618" y="5517876"/>
                            <a:pt x="994944" y="5497522"/>
                          </a:cubicBezTo>
                          <a:cubicBezTo>
                            <a:pt x="987638" y="5493756"/>
                            <a:pt x="980141" y="5491480"/>
                            <a:pt x="972567" y="5490138"/>
                          </a:cubicBezTo>
                          <a:lnTo>
                            <a:pt x="927036" y="5488921"/>
                          </a:lnTo>
                          <a:lnTo>
                            <a:pt x="905198" y="5488488"/>
                          </a:lnTo>
                          <a:cubicBezTo>
                            <a:pt x="920127" y="5466532"/>
                            <a:pt x="847550" y="5479119"/>
                            <a:pt x="871473" y="5463326"/>
                          </a:cubicBezTo>
                          <a:cubicBezTo>
                            <a:pt x="835241" y="5455796"/>
                            <a:pt x="824844" y="5441869"/>
                            <a:pt x="787335" y="5431076"/>
                          </a:cubicBezTo>
                          <a:lnTo>
                            <a:pt x="646418" y="5398569"/>
                          </a:lnTo>
                          <a:cubicBezTo>
                            <a:pt x="594533" y="5378172"/>
                            <a:pt x="569175" y="5376706"/>
                            <a:pt x="522316" y="5365133"/>
                          </a:cubicBezTo>
                          <a:cubicBezTo>
                            <a:pt x="485699" y="5316148"/>
                            <a:pt x="451396" y="5327743"/>
                            <a:pt x="425051" y="5295085"/>
                          </a:cubicBezTo>
                          <a:cubicBezTo>
                            <a:pt x="373115" y="5280721"/>
                            <a:pt x="376598" y="5265782"/>
                            <a:pt x="318461" y="5265657"/>
                          </a:cubicBezTo>
                          <a:lnTo>
                            <a:pt x="266536" y="5232252"/>
                          </a:lnTo>
                          <a:cubicBezTo>
                            <a:pt x="254867" y="5225616"/>
                            <a:pt x="251642" y="5227516"/>
                            <a:pt x="248444" y="5225838"/>
                          </a:cubicBezTo>
                          <a:lnTo>
                            <a:pt x="247345" y="5222181"/>
                          </a:lnTo>
                          <a:lnTo>
                            <a:pt x="237345" y="5217023"/>
                          </a:lnTo>
                          <a:lnTo>
                            <a:pt x="219603" y="5204977"/>
                          </a:lnTo>
                          <a:lnTo>
                            <a:pt x="214443" y="5204489"/>
                          </a:lnTo>
                          <a:lnTo>
                            <a:pt x="184816" y="5189073"/>
                          </a:lnTo>
                          <a:lnTo>
                            <a:pt x="183534" y="5189699"/>
                          </a:lnTo>
                          <a:cubicBezTo>
                            <a:pt x="179981" y="5190754"/>
                            <a:pt x="176085" y="5190869"/>
                            <a:pt x="171363" y="5189023"/>
                          </a:cubicBezTo>
                          <a:cubicBezTo>
                            <a:pt x="165797" y="5204157"/>
                            <a:pt x="163531" y="5192594"/>
                            <a:pt x="150096" y="5185813"/>
                          </a:cubicBezTo>
                          <a:lnTo>
                            <a:pt x="59253" y="5172817"/>
                          </a:lnTo>
                          <a:lnTo>
                            <a:pt x="52526" y="5170052"/>
                          </a:lnTo>
                          <a:lnTo>
                            <a:pt x="52188" y="5170183"/>
                          </a:lnTo>
                          <a:cubicBezTo>
                            <a:pt x="50293" y="5169980"/>
                            <a:pt x="47917" y="5169219"/>
                            <a:pt x="44687" y="5167637"/>
                          </a:cubicBezTo>
                          <a:lnTo>
                            <a:pt x="40261" y="5165012"/>
                          </a:lnTo>
                          <a:lnTo>
                            <a:pt x="27209" y="5159648"/>
                          </a:lnTo>
                          <a:lnTo>
                            <a:pt x="21368" y="5159036"/>
                          </a:lnTo>
                          <a:lnTo>
                            <a:pt x="0" y="5158850"/>
                          </a:lnTo>
                          <a:close/>
                        </a:path>
                      </a:pathLst>
                    </a:custGeom>
                    <a:noFill/>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FFC66DD" w14:textId="357F7187" w:rsidR="007101B9" w:rsidRDefault="00EB6C31" w:rsidP="000707CE">
      <w:pPr>
        <w:spacing w:after="280" w:line="360" w:lineRule="auto"/>
        <w:ind w:left="-5"/>
        <w:rPr>
          <w:rFonts w:ascii="Bookman Old Style" w:hAnsi="Bookman Old Style"/>
        </w:rPr>
      </w:pPr>
      <w:r w:rsidRPr="00ED7C2F">
        <w:rPr>
          <w:rFonts w:ascii="Bookman Old Style" w:hAnsi="Bookman Old Style"/>
        </w:rPr>
        <w:t xml:space="preserve">. </w:t>
      </w:r>
    </w:p>
    <w:p w14:paraId="5ADB50E0" w14:textId="77777777" w:rsidR="000B7E44" w:rsidRDefault="000B7E44" w:rsidP="000707CE">
      <w:pPr>
        <w:spacing w:after="280" w:line="360" w:lineRule="auto"/>
        <w:ind w:left="-5"/>
        <w:rPr>
          <w:rFonts w:ascii="Bookman Old Style" w:hAnsi="Bookman Old Style"/>
        </w:rPr>
      </w:pPr>
    </w:p>
    <w:p w14:paraId="55AE67A9" w14:textId="55352CD4" w:rsidR="000B7E44" w:rsidRPr="000B7E44" w:rsidRDefault="000B7E44" w:rsidP="000707CE">
      <w:pPr>
        <w:spacing w:after="280" w:line="360" w:lineRule="auto"/>
        <w:ind w:left="-5"/>
        <w:rPr>
          <w:rFonts w:ascii="Bookman Old Style" w:hAnsi="Bookman Old Style"/>
          <w:lang w:val="en-GB"/>
        </w:rPr>
      </w:pPr>
      <w:r w:rsidRPr="000B7E44">
        <w:rPr>
          <w:rFonts w:ascii="Bookman Old Style" w:hAnsi="Bookman Old Style"/>
          <w:noProof/>
          <w:lang w:val="en-GB"/>
        </w:rPr>
        <w:lastRenderedPageBreak/>
        <w:drawing>
          <wp:inline distT="0" distB="0" distL="0" distR="0" wp14:anchorId="7F575D97" wp14:editId="41AB6509">
            <wp:extent cx="5731510" cy="7642225"/>
            <wp:effectExtent l="0" t="0" r="2540" b="0"/>
            <wp:docPr id="1085944513" name="Picture 30" descr="A group of people sitt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44513" name="Picture 30" descr="A group of people sitting under a te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1979B5FA" w14:textId="5902E5C1" w:rsidR="000707CE" w:rsidRPr="000707CE" w:rsidRDefault="000B7E44" w:rsidP="000707CE">
      <w:pPr>
        <w:spacing w:after="280" w:line="360" w:lineRule="auto"/>
        <w:ind w:left="-5"/>
        <w:rPr>
          <w:rFonts w:ascii="Bookman Old Style" w:hAnsi="Bookman Old Style"/>
        </w:rPr>
      </w:pPr>
      <w:r w:rsidRPr="000B7E44">
        <w:rPr>
          <w:rFonts w:ascii="Bookman Old Style" w:hAnsi="Bookman Old Style"/>
          <w:noProof/>
          <w:lang w:val="en-GB"/>
        </w:rPr>
        <w:lastRenderedPageBreak/>
        <w:drawing>
          <wp:inline distT="0" distB="0" distL="0" distR="0" wp14:anchorId="19D381B7" wp14:editId="58F1F7DA">
            <wp:extent cx="5731510" cy="4298950"/>
            <wp:effectExtent l="0" t="0" r="2540" b="6350"/>
            <wp:docPr id="150613769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000707CE" w:rsidRPr="000707CE">
        <w:rPr>
          <w:sz w:val="24"/>
          <w:szCs w:val="24"/>
          <w:lang w:val="en-GB" w:eastAsia="zh-CN" w:bidi="th-TH"/>
        </w:rPr>
        <w:t xml:space="preserve"> </w:t>
      </w:r>
      <w:r w:rsidR="000707CE" w:rsidRPr="000707CE">
        <w:rPr>
          <w:rFonts w:ascii="Bookman Old Style" w:hAnsi="Bookman Old Style"/>
          <w:noProof/>
        </w:rPr>
        <w:lastRenderedPageBreak/>
        <w:drawing>
          <wp:inline distT="0" distB="0" distL="0" distR="0" wp14:anchorId="3B4321F0" wp14:editId="77B62E82">
            <wp:extent cx="5731510" cy="4298950"/>
            <wp:effectExtent l="0" t="7620" r="0" b="0"/>
            <wp:docPr id="1004996680" name="Picture 34" descr="A person and a child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6680" name="Picture 34" descr="A person and a child posing for a pictu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flipV="1">
                      <a:off x="0" y="0"/>
                      <a:ext cx="5731510" cy="4298950"/>
                    </a:xfrm>
                    <a:prstGeom prst="rect">
                      <a:avLst/>
                    </a:prstGeom>
                    <a:noFill/>
                    <a:ln>
                      <a:noFill/>
                    </a:ln>
                  </pic:spPr>
                </pic:pic>
              </a:graphicData>
            </a:graphic>
          </wp:inline>
        </w:drawing>
      </w:r>
    </w:p>
    <w:p w14:paraId="6223F9E2" w14:textId="6D46FDBA" w:rsidR="000B7E44" w:rsidRPr="000B7E44" w:rsidRDefault="000B7E44" w:rsidP="000707CE">
      <w:pPr>
        <w:spacing w:after="280" w:line="360" w:lineRule="auto"/>
        <w:ind w:left="-5"/>
        <w:rPr>
          <w:rFonts w:ascii="Bookman Old Style" w:hAnsi="Bookman Old Style"/>
          <w:lang w:val="en-GB"/>
        </w:rPr>
      </w:pPr>
    </w:p>
    <w:p w14:paraId="7B84DE26" w14:textId="77777777" w:rsidR="000B7E44" w:rsidRDefault="000B7E44" w:rsidP="000707CE">
      <w:pPr>
        <w:spacing w:after="280" w:line="360" w:lineRule="auto"/>
        <w:ind w:left="-5"/>
        <w:rPr>
          <w:rFonts w:ascii="Bookman Old Style" w:hAnsi="Bookman Old Style"/>
        </w:rPr>
      </w:pPr>
    </w:p>
    <w:p w14:paraId="53402EAC" w14:textId="77777777" w:rsidR="000B7E44" w:rsidRDefault="000B7E44" w:rsidP="000707CE">
      <w:pPr>
        <w:spacing w:after="280" w:line="360" w:lineRule="auto"/>
        <w:ind w:left="-5"/>
        <w:rPr>
          <w:rFonts w:ascii="Bookman Old Style" w:hAnsi="Bookman Old Style"/>
        </w:rPr>
      </w:pPr>
    </w:p>
    <w:p w14:paraId="4601D6E7" w14:textId="77777777" w:rsidR="000B7E44" w:rsidRDefault="000B7E44" w:rsidP="000707CE">
      <w:pPr>
        <w:spacing w:after="280" w:line="360" w:lineRule="auto"/>
        <w:ind w:left="-5"/>
        <w:rPr>
          <w:rFonts w:ascii="Bookman Old Style" w:hAnsi="Bookman Old Style"/>
        </w:rPr>
      </w:pPr>
    </w:p>
    <w:p w14:paraId="31976AB2" w14:textId="2B36FE04" w:rsidR="000B7E44" w:rsidRPr="000B7E44" w:rsidRDefault="000B7E44" w:rsidP="000707CE">
      <w:pPr>
        <w:spacing w:after="280" w:line="360" w:lineRule="auto"/>
        <w:ind w:left="-5"/>
        <w:rPr>
          <w:rFonts w:ascii="Bookman Old Style" w:hAnsi="Bookman Old Style"/>
          <w:lang w:val="en-GB"/>
        </w:rPr>
      </w:pPr>
      <w:r w:rsidRPr="000B7E44">
        <w:rPr>
          <w:rFonts w:ascii="Bookman Old Style" w:hAnsi="Bookman Old Style"/>
          <w:noProof/>
          <w:lang w:val="en-GB"/>
        </w:rPr>
        <w:lastRenderedPageBreak/>
        <w:drawing>
          <wp:inline distT="0" distB="0" distL="0" distR="0" wp14:anchorId="43DDDDEB" wp14:editId="6E5F4BF5">
            <wp:extent cx="5731510" cy="4298950"/>
            <wp:effectExtent l="0" t="0" r="2540" b="6350"/>
            <wp:docPr id="427596623" name="Picture 20" descr="A group of people in yellow shirts sitt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96623" name="Picture 20" descr="A group of people in yellow shirts sitting on the g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1116137" w14:textId="1D86439E" w:rsidR="000B7E44" w:rsidRDefault="000B7E44" w:rsidP="000707CE">
      <w:pPr>
        <w:spacing w:after="280" w:line="360" w:lineRule="auto"/>
        <w:ind w:left="-5"/>
        <w:rPr>
          <w:rFonts w:ascii="Bookman Old Style" w:hAnsi="Bookman Old Style"/>
        </w:rPr>
      </w:pPr>
      <w:r>
        <w:rPr>
          <w:rFonts w:ascii="Bookman Old Style" w:hAnsi="Bookman Old Style"/>
        </w:rPr>
        <w:t xml:space="preserve">In mates in a general meeting </w:t>
      </w:r>
    </w:p>
    <w:p w14:paraId="2811035A" w14:textId="77777777" w:rsidR="000B7E44" w:rsidRDefault="000B7E44" w:rsidP="000707CE">
      <w:pPr>
        <w:spacing w:after="280" w:line="360" w:lineRule="auto"/>
        <w:ind w:left="-5"/>
        <w:rPr>
          <w:rFonts w:ascii="Bookman Old Style" w:hAnsi="Bookman Old Style"/>
        </w:rPr>
      </w:pPr>
    </w:p>
    <w:p w14:paraId="526E97F0" w14:textId="69938977" w:rsidR="000B7E44" w:rsidRPr="000B7E44" w:rsidRDefault="000B7E44" w:rsidP="000707CE">
      <w:pPr>
        <w:spacing w:after="280" w:line="360" w:lineRule="auto"/>
        <w:ind w:left="-5"/>
        <w:rPr>
          <w:rFonts w:ascii="Bookman Old Style" w:hAnsi="Bookman Old Style"/>
          <w:lang w:val="en-GB"/>
        </w:rPr>
      </w:pPr>
      <w:r w:rsidRPr="000B7E44">
        <w:rPr>
          <w:rFonts w:ascii="Bookman Old Style" w:hAnsi="Bookman Old Style"/>
          <w:noProof/>
          <w:lang w:val="en-GB"/>
        </w:rPr>
        <w:lastRenderedPageBreak/>
        <w:drawing>
          <wp:inline distT="0" distB="0" distL="0" distR="0" wp14:anchorId="0382F7F1" wp14:editId="432144F5">
            <wp:extent cx="5731510" cy="4298950"/>
            <wp:effectExtent l="0" t="0" r="2540" b="6350"/>
            <wp:docPr id="526361996" name="Picture 22" descr="A group of people sitting in a shel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61996" name="Picture 22" descr="A group of people sitting in a shel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FF4B75F" w14:textId="7E114C45" w:rsidR="000B7E44" w:rsidRPr="000B7E44" w:rsidRDefault="000B7E44" w:rsidP="000707CE">
      <w:pPr>
        <w:spacing w:after="280" w:line="360" w:lineRule="auto"/>
        <w:ind w:left="-5"/>
        <w:rPr>
          <w:rFonts w:ascii="Bookman Old Style" w:hAnsi="Bookman Old Style"/>
          <w:lang w:val="en-GB"/>
        </w:rPr>
      </w:pPr>
      <w:r w:rsidRPr="000B7E44">
        <w:rPr>
          <w:rFonts w:ascii="Bookman Old Style" w:hAnsi="Bookman Old Style"/>
          <w:noProof/>
          <w:lang w:val="en-GB"/>
        </w:rPr>
        <w:lastRenderedPageBreak/>
        <w:drawing>
          <wp:inline distT="0" distB="0" distL="0" distR="0" wp14:anchorId="1D04105E" wp14:editId="60CD6825">
            <wp:extent cx="5731510" cy="4298950"/>
            <wp:effectExtent l="0" t="7620" r="0" b="0"/>
            <wp:docPr id="471803590" name="Picture 24" descr="A white sign with blue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03590" name="Picture 24" descr="A white sign with blue writing on i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4CCF2210" w14:textId="5432712C" w:rsidR="000B7E44" w:rsidRPr="000B7E44" w:rsidRDefault="000B7E44" w:rsidP="000707CE">
      <w:pPr>
        <w:spacing w:after="280" w:line="360" w:lineRule="auto"/>
        <w:ind w:left="-5"/>
        <w:rPr>
          <w:rFonts w:ascii="Bookman Old Style" w:hAnsi="Bookman Old Style"/>
          <w:lang w:val="en-GB"/>
        </w:rPr>
      </w:pPr>
      <w:r w:rsidRPr="000B7E44">
        <w:rPr>
          <w:rFonts w:ascii="Bookman Old Style" w:hAnsi="Bookman Old Style"/>
          <w:noProof/>
          <w:lang w:val="en-GB"/>
        </w:rPr>
        <w:lastRenderedPageBreak/>
        <w:drawing>
          <wp:inline distT="0" distB="0" distL="0" distR="0" wp14:anchorId="0D0325D5" wp14:editId="39508364">
            <wp:extent cx="5731510" cy="4298950"/>
            <wp:effectExtent l="0" t="7620" r="0" b="0"/>
            <wp:docPr id="1333701557" name="Picture 26" descr="A notice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01557" name="Picture 26" descr="A notice on a wal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731510" cy="4298950"/>
                    </a:xfrm>
                    <a:prstGeom prst="rect">
                      <a:avLst/>
                    </a:prstGeom>
                    <a:noFill/>
                    <a:ln>
                      <a:noFill/>
                    </a:ln>
                  </pic:spPr>
                </pic:pic>
              </a:graphicData>
            </a:graphic>
          </wp:inline>
        </w:drawing>
      </w:r>
    </w:p>
    <w:p w14:paraId="05156ACF" w14:textId="7F266C97" w:rsidR="000B7E44" w:rsidRPr="000B7E44" w:rsidRDefault="000B7E44" w:rsidP="000707CE">
      <w:pPr>
        <w:spacing w:after="280" w:line="360" w:lineRule="auto"/>
        <w:ind w:left="-5"/>
        <w:rPr>
          <w:rFonts w:ascii="Bookman Old Style" w:hAnsi="Bookman Old Style"/>
          <w:lang w:val="en-GB"/>
        </w:rPr>
      </w:pPr>
      <w:r w:rsidRPr="000B7E44">
        <w:rPr>
          <w:rFonts w:ascii="Bookman Old Style" w:hAnsi="Bookman Old Style"/>
          <w:noProof/>
          <w:lang w:val="en-GB"/>
        </w:rPr>
        <w:lastRenderedPageBreak/>
        <w:drawing>
          <wp:inline distT="0" distB="0" distL="0" distR="0" wp14:anchorId="6E27B9F2" wp14:editId="60EE8426">
            <wp:extent cx="5731510" cy="4298950"/>
            <wp:effectExtent l="0" t="0" r="2540" b="6350"/>
            <wp:docPr id="976250952" name="Picture 28" descr="A wall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50952" name="Picture 28" descr="A wall with a sign on i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1A8AFAAA" w14:textId="77777777" w:rsidR="000B7E44" w:rsidRPr="00ED7C2F" w:rsidRDefault="000B7E44" w:rsidP="000707CE">
      <w:pPr>
        <w:spacing w:after="280" w:line="360" w:lineRule="auto"/>
        <w:ind w:left="-5"/>
        <w:rPr>
          <w:rFonts w:ascii="Bookman Old Style" w:hAnsi="Bookman Old Style"/>
        </w:rPr>
      </w:pPr>
    </w:p>
    <w:sectPr w:rsidR="000B7E44" w:rsidRPr="00ED7C2F" w:rsidSect="00EB6C31">
      <w:headerReference w:type="even" r:id="rId24"/>
      <w:headerReference w:type="default" r:id="rId25"/>
      <w:footerReference w:type="default" r:id="rId26"/>
      <w:headerReference w:type="first" r:id="rId27"/>
      <w:footerReference w:type="first" r:id="rId28"/>
      <w:pgSz w:w="11906" w:h="16838"/>
      <w:pgMar w:top="1440" w:right="1440" w:bottom="1440" w:left="1440" w:header="170"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B6689" w14:textId="77777777" w:rsidR="00A11BB8" w:rsidRDefault="00A11BB8" w:rsidP="00EB6C31">
      <w:pPr>
        <w:spacing w:line="240" w:lineRule="auto"/>
      </w:pPr>
      <w:r>
        <w:separator/>
      </w:r>
    </w:p>
  </w:endnote>
  <w:endnote w:type="continuationSeparator" w:id="0">
    <w:p w14:paraId="48B9E919" w14:textId="77777777" w:rsidR="00A11BB8" w:rsidRDefault="00A11BB8" w:rsidP="00EB6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Bookman Old Style">
    <w:panose1 w:val="020506040505050202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F8D47" w14:textId="77777777" w:rsidR="003A4282" w:rsidRDefault="00C64BB3">
    <w:pPr>
      <w:pStyle w:val="Footer"/>
    </w:pPr>
    <w:r>
      <w:rPr>
        <w:noProof/>
      </w:rPr>
      <mc:AlternateContent>
        <mc:Choice Requires="wpg">
          <w:drawing>
            <wp:anchor distT="0" distB="0" distL="114300" distR="114300" simplePos="0" relativeHeight="251654144" behindDoc="0" locked="0" layoutInCell="1" allowOverlap="1" wp14:anchorId="3078D62B" wp14:editId="26BCFDEC">
              <wp:simplePos x="0" y="0"/>
              <wp:positionH relativeFrom="column">
                <wp:posOffset>0</wp:posOffset>
              </wp:positionH>
              <wp:positionV relativeFrom="paragraph">
                <wp:posOffset>67945</wp:posOffset>
              </wp:positionV>
              <wp:extent cx="5638756" cy="57150"/>
              <wp:effectExtent l="0" t="0" r="635" b="0"/>
              <wp:wrapNone/>
              <wp:docPr id="33" name="Group 33"/>
              <wp:cNvGraphicFramePr/>
              <a:graphic xmlns:a="http://schemas.openxmlformats.org/drawingml/2006/main">
                <a:graphicData uri="http://schemas.microsoft.com/office/word/2010/wordprocessingGroup">
                  <wpg:wgp>
                    <wpg:cNvGrpSpPr/>
                    <wpg:grpSpPr>
                      <a:xfrm>
                        <a:off x="0" y="0"/>
                        <a:ext cx="5638756" cy="57150"/>
                        <a:chOff x="0" y="0"/>
                        <a:chExt cx="5638756" cy="57150"/>
                      </a:xfrm>
                    </wpg:grpSpPr>
                    <wps:wsp>
                      <wps:cNvPr id="7" name="Rectangle 7"/>
                      <wps:cNvSpPr/>
                      <wps:spPr>
                        <a:xfrm>
                          <a:off x="0" y="0"/>
                          <a:ext cx="1876403"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866900" y="0"/>
                          <a:ext cx="3771856"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2B79C" id="Group 33" o:spid="_x0000_s1026" style="position:absolute;margin-left:0;margin-top:5.35pt;width:444pt;height:4.5pt;z-index:251663360;mso-width-relative:margin;mso-height-relative:margin" coordsize="56387,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">
              <v:rect id="Rectangle 7" o:spid="_x0000_s1027" style="position:absolute;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" fillcolor="#1a468e" stroked="f" strokeweight="1pt"/>
              <v:rect id="Rectangle 8" o:spid="_x0000_s1028" style="position:absolute;left:18669;width:37718;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" fillcolor="#f6a81c" stroked="f" strokeweight="1pt"/>
            </v:group>
          </w:pict>
        </mc:Fallback>
      </mc:AlternateContent>
    </w:r>
    <w:r>
      <w:rPr>
        <w:noProof/>
      </w:rPr>
      <mc:AlternateContent>
        <mc:Choice Requires="wps">
          <w:drawing>
            <wp:anchor distT="0" distB="0" distL="114300" distR="114300" simplePos="0" relativeHeight="251651072" behindDoc="0" locked="0" layoutInCell="1" allowOverlap="1" wp14:anchorId="3B661975" wp14:editId="56EB655C">
              <wp:simplePos x="0" y="0"/>
              <wp:positionH relativeFrom="margin">
                <wp:align>left</wp:align>
              </wp:positionH>
              <wp:positionV relativeFrom="paragraph">
                <wp:posOffset>163195</wp:posOffset>
              </wp:positionV>
              <wp:extent cx="5895975" cy="7810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895975" cy="781050"/>
                      </a:xfrm>
                      <a:prstGeom prst="rect">
                        <a:avLst/>
                      </a:prstGeom>
                      <a:noFill/>
                      <a:ln w="6350">
                        <a:noFill/>
                      </a:ln>
                    </wps:spPr>
                    <wps:txbx>
                      <w:txbxContent>
                        <w:p w14:paraId="4950D249" w14:textId="77777777" w:rsidR="003A4282" w:rsidRPr="00F77D9D" w:rsidRDefault="00C64BB3" w:rsidP="00F77D9D">
                          <w:pPr>
                            <w:jc w:val="center"/>
                          </w:pPr>
                          <w:r w:rsidRPr="00F77D9D">
                            <w:t>DEPARTMENT OF RELIGION AND PEACE STUDIES</w:t>
                          </w:r>
                          <w:r>
                            <w:t xml:space="preserve">, </w:t>
                          </w:r>
                          <w:r w:rsidRPr="00F77D9D">
                            <w:t>SCHOOL OF LIBERAL AND PERFORMING ARTS</w:t>
                          </w:r>
                        </w:p>
                        <w:p w14:paraId="3CA028D1" w14:textId="77777777" w:rsidR="003A4282" w:rsidRPr="00F77D9D" w:rsidRDefault="00C64BB3" w:rsidP="00F77D9D">
                          <w:pPr>
                            <w:jc w:val="center"/>
                          </w:pPr>
                          <w:r w:rsidRPr="00F77D9D">
                            <w:t>COLLEGE OF HUMANITIES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661975" id="_x0000_t202" coordsize="21600,21600" o:spt="202" path="m,l,21600r21600,l21600,xe">
              <v:stroke joinstyle="miter"/>
              <v:path gradientshapeok="t" o:connecttype="rect"/>
            </v:shapetype>
            <v:shape id="Text Box 31" o:spid="_x0000_s1028" type="#_x0000_t202" style="position:absolute;margin-left:0;margin-top:12.85pt;width:464.25pt;height:61.5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" filled="f" stroked="f" strokeweight=".5pt">
              <v:textbox>
                <w:txbxContent>
                  <w:p w14:paraId="4950D249" w14:textId="77777777" w:rsidR="003A4282" w:rsidRPr="00F77D9D" w:rsidRDefault="00C64BB3" w:rsidP="00F77D9D">
                    <w:pPr>
                      <w:jc w:val="center"/>
                    </w:pPr>
                    <w:r w:rsidRPr="00F77D9D">
                      <w:t>DEPARTMENT OF RELIGION AND PEACE STUDIES</w:t>
                    </w:r>
                    <w:r>
                      <w:t xml:space="preserve">, </w:t>
                    </w:r>
                    <w:r w:rsidRPr="00F77D9D">
                      <w:t>SCHOOL OF LIBERAL AND PERFORMING ARTS</w:t>
                    </w:r>
                  </w:p>
                  <w:p w14:paraId="3CA028D1" w14:textId="77777777" w:rsidR="003A4282" w:rsidRPr="00F77D9D" w:rsidRDefault="00C64BB3" w:rsidP="00F77D9D">
                    <w:pPr>
                      <w:jc w:val="center"/>
                    </w:pPr>
                    <w:r w:rsidRPr="00F77D9D">
                      <w:t>COLLEGE OF HUMANITIES AND SOCIAL SCIENCES</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1142086"/>
      <w:docPartObj>
        <w:docPartGallery w:val="Page Numbers (Bottom of Page)"/>
        <w:docPartUnique/>
      </w:docPartObj>
    </w:sdtPr>
    <w:sdtEndPr>
      <w:rPr>
        <w:noProof/>
      </w:rPr>
    </w:sdtEndPr>
    <w:sdtContent>
      <w:p w14:paraId="0C5B7C2D" w14:textId="32316809" w:rsidR="002E7265" w:rsidRDefault="002E726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721148" w14:textId="77777777" w:rsidR="003A4282" w:rsidRDefault="003A4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27F5B" w14:textId="77777777" w:rsidR="00A11BB8" w:rsidRDefault="00A11BB8" w:rsidP="00EB6C31">
      <w:pPr>
        <w:spacing w:line="240" w:lineRule="auto"/>
      </w:pPr>
      <w:r>
        <w:separator/>
      </w:r>
    </w:p>
  </w:footnote>
  <w:footnote w:type="continuationSeparator" w:id="0">
    <w:p w14:paraId="47306228" w14:textId="77777777" w:rsidR="00A11BB8" w:rsidRDefault="00A11BB8" w:rsidP="00EB6C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FA111" w14:textId="77777777" w:rsidR="003A4282" w:rsidRDefault="00000000">
    <w:pPr>
      <w:pStyle w:val="Header"/>
    </w:pPr>
    <w:r>
      <w:rPr>
        <w:noProof/>
      </w:rPr>
      <w:pict w14:anchorId="7E8E6B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6" o:spid="_x0000_s1026" type="#_x0000_t75" style="position:absolute;margin-left:0;margin-top:0;width:276pt;height:208.75pt;z-index:-251653120;mso-position-horizontal:center;mso-position-horizontal-relative:margin;mso-position-vertical:center;mso-position-vertical-relative:margin" o:allowincell="f">
          <v:imagedata r:id="rId1" o:title="logo-peace-center-black-whi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60D94" w14:textId="77777777" w:rsidR="003A4282" w:rsidRDefault="00C64BB3">
    <w:pPr>
      <w:pStyle w:val="Header"/>
    </w:pPr>
    <w:r>
      <w:rPr>
        <w:noProof/>
      </w:rPr>
      <w:drawing>
        <wp:anchor distT="0" distB="0" distL="114300" distR="114300" simplePos="0" relativeHeight="251655168" behindDoc="0" locked="0" layoutInCell="1" allowOverlap="1" wp14:anchorId="38C1BD3F" wp14:editId="7B85E171">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371762322" name="Picture 37176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5A269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7" o:spid="_x0000_s1027" type="#_x0000_t75" style="position:absolute;margin-left:0;margin-top:0;width:276pt;height:208.75pt;z-index:-251652096;mso-position-horizontal:center;mso-position-horizontal-relative:margin;mso-position-vertical:center;mso-position-vertical-relative:margin" o:allowincell="f">
          <v:imagedata r:id="rId2" o:title="logo-peace-center-black-white" gain="19661f" blacklevel="22938f"/>
          <w10:wrap anchorx="margin" anchory="margin"/>
        </v:shape>
      </w:pict>
    </w:r>
  </w:p>
  <w:p w14:paraId="1B93C3E7" w14:textId="77777777" w:rsidR="003A4282" w:rsidRDefault="00C64BB3" w:rsidP="00C337AE">
    <w:pPr>
      <w:pStyle w:val="Header"/>
      <w:tabs>
        <w:tab w:val="clear" w:pos="4513"/>
        <w:tab w:val="clear" w:pos="9026"/>
        <w:tab w:val="left" w:pos="7620"/>
      </w:tabs>
    </w:pPr>
    <w:r>
      <w:rPr>
        <w:noProof/>
      </w:rPr>
      <w:drawing>
        <wp:inline distT="0" distB="0" distL="0" distR="0" wp14:anchorId="159A4EBE" wp14:editId="5BCB9C7F">
          <wp:extent cx="4882906" cy="530353"/>
          <wp:effectExtent l="0" t="0" r="0" b="3175"/>
          <wp:docPr id="824342524" name="Picture 82434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14:paraId="0ECF464B" w14:textId="77777777" w:rsidR="003A4282" w:rsidRDefault="00C64BB3">
    <w:pPr>
      <w:pStyle w:val="Header"/>
    </w:pPr>
    <w:r>
      <w:rPr>
        <w:noProof/>
      </w:rPr>
      <mc:AlternateContent>
        <mc:Choice Requires="wps">
          <w:drawing>
            <wp:anchor distT="0" distB="0" distL="114300" distR="114300" simplePos="0" relativeHeight="251650048" behindDoc="0" locked="0" layoutInCell="1" allowOverlap="1" wp14:anchorId="2D3FAD4C" wp14:editId="7EE80B6E">
              <wp:simplePos x="0" y="0"/>
              <wp:positionH relativeFrom="margin">
                <wp:align>right</wp:align>
              </wp:positionH>
              <wp:positionV relativeFrom="paragraph">
                <wp:posOffset>66675</wp:posOffset>
              </wp:positionV>
              <wp:extent cx="5778500" cy="419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778500" cy="419100"/>
                      </a:xfrm>
                      <a:prstGeom prst="rect">
                        <a:avLst/>
                      </a:prstGeom>
                      <a:noFill/>
                      <a:ln w="6350">
                        <a:noFill/>
                      </a:ln>
                    </wps:spPr>
                    <wps:txbx>
                      <w:txbxContent>
                        <w:p w14:paraId="7394E0CD" w14:textId="77777777" w:rsidR="003A4282" w:rsidRPr="00A032CA" w:rsidRDefault="00C64BB3" w:rsidP="005A33E0">
                          <w:pPr>
                            <w:jc w:val="center"/>
                            <w:rPr>
                              <w:rFonts w:ascii="Arial" w:hAnsi="Arial" w:cs="Arial"/>
                              <w:b/>
                              <w:bCs/>
                              <w:sz w:val="34"/>
                              <w:szCs w:val="34"/>
                            </w:rPr>
                          </w:pPr>
                          <w:r w:rsidRPr="00A032CA">
                            <w:rPr>
                              <w:rFonts w:ascii="Arial" w:hAnsi="Arial" w:cs="Arial"/>
                              <w:b/>
                              <w:bCs/>
                              <w:sz w:val="34"/>
                              <w:szCs w:val="34"/>
                            </w:rPr>
                            <w:t>MAKERERE UNIVERSITY ROTARY PEACE CENTER</w:t>
                          </w:r>
                        </w:p>
                        <w:p w14:paraId="31811228" w14:textId="77777777" w:rsidR="003A4282" w:rsidRPr="00A032CA" w:rsidRDefault="003A4282">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FAD4C" id="_x0000_t202" coordsize="21600,21600" o:spt="202" path="m,l,21600r21600,l21600,xe">
              <v:stroke joinstyle="miter"/>
              <v:path gradientshapeok="t" o:connecttype="rect"/>
            </v:shapetype>
            <v:shape id="Text Box 1" o:spid="_x0000_s1026" type="#_x0000_t202" style="position:absolute;margin-left:403.8pt;margin-top:5.25pt;width:455pt;height:33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" filled="f" stroked="f" strokeweight=".5pt">
              <v:textbox>
                <w:txbxContent>
                  <w:p w14:paraId="7394E0CD" w14:textId="77777777" w:rsidR="003A4282" w:rsidRPr="00A032CA" w:rsidRDefault="00C64BB3" w:rsidP="005A33E0">
                    <w:pPr>
                      <w:jc w:val="center"/>
                      <w:rPr>
                        <w:rFonts w:ascii="Arial" w:hAnsi="Arial" w:cs="Arial"/>
                        <w:b/>
                        <w:bCs/>
                        <w:sz w:val="34"/>
                        <w:szCs w:val="34"/>
                      </w:rPr>
                    </w:pPr>
                    <w:r w:rsidRPr="00A032CA">
                      <w:rPr>
                        <w:rFonts w:ascii="Arial" w:hAnsi="Arial" w:cs="Arial"/>
                        <w:b/>
                        <w:bCs/>
                        <w:sz w:val="34"/>
                        <w:szCs w:val="34"/>
                      </w:rPr>
                      <w:t>MAKERERE UNIVERSITY ROTARY PEACE CENTER</w:t>
                    </w:r>
                  </w:p>
                  <w:p w14:paraId="31811228" w14:textId="77777777" w:rsidR="003A4282" w:rsidRPr="00A032CA" w:rsidRDefault="003A4282">
                    <w:pPr>
                      <w:rPr>
                        <w:sz w:val="32"/>
                        <w:szCs w:val="32"/>
                      </w:rPr>
                    </w:pPr>
                  </w:p>
                </w:txbxContent>
              </v:textbox>
              <w10:wrap anchorx="margin"/>
            </v:shape>
          </w:pict>
        </mc:Fallback>
      </mc:AlternateContent>
    </w:r>
  </w:p>
  <w:p w14:paraId="40C868C3" w14:textId="77777777" w:rsidR="003A4282" w:rsidRDefault="003A4282">
    <w:pPr>
      <w:pStyle w:val="Header"/>
    </w:pPr>
  </w:p>
  <w:p w14:paraId="6367DF8C" w14:textId="77777777" w:rsidR="003A4282" w:rsidRDefault="00C64BB3">
    <w:pPr>
      <w:pStyle w:val="Header"/>
    </w:pPr>
    <w:r>
      <w:rPr>
        <w:noProof/>
      </w:rPr>
      <mc:AlternateContent>
        <mc:Choice Requires="wps">
          <w:drawing>
            <wp:anchor distT="0" distB="0" distL="114300" distR="114300" simplePos="0" relativeHeight="251652096" behindDoc="0" locked="0" layoutInCell="1" allowOverlap="1" wp14:anchorId="270B7E76" wp14:editId="7EFF4650">
              <wp:simplePos x="0" y="0"/>
              <wp:positionH relativeFrom="margin">
                <wp:align>right</wp:align>
              </wp:positionH>
              <wp:positionV relativeFrom="paragraph">
                <wp:posOffset>173355</wp:posOffset>
              </wp:positionV>
              <wp:extent cx="5600700" cy="4864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600700" cy="486410"/>
                      </a:xfrm>
                      <a:prstGeom prst="rect">
                        <a:avLst/>
                      </a:prstGeom>
                      <a:noFill/>
                      <a:ln w="6350">
                        <a:noFill/>
                      </a:ln>
                    </wps:spPr>
                    <wps:txbx>
                      <w:txbxContent>
                        <w:p w14:paraId="538DA938" w14:textId="77777777" w:rsidR="003A4282" w:rsidRPr="004A2AC6" w:rsidRDefault="00C64BB3" w:rsidP="00E6155B">
                          <w:pPr>
                            <w:jc w:val="center"/>
                          </w:pPr>
                          <w:r w:rsidRPr="00E6155B">
                            <w:t>Plot 146, Pool Road. Makerere Kampala</w:t>
                          </w:r>
                          <w:r>
                            <w:t>-</w:t>
                          </w:r>
                          <w:r w:rsidRPr="00E6155B">
                            <w:t xml:space="preserve">Uganda, </w:t>
                          </w:r>
                          <w:r w:rsidRPr="00DC2FA2">
                            <w:t>Email:</w:t>
                          </w:r>
                          <w:r w:rsidRPr="00E6155B">
                            <w:t xml:space="preserve"> info.rpc@mak.ac.ug</w:t>
                          </w:r>
                        </w:p>
                        <w:p w14:paraId="7CA19D56" w14:textId="77777777" w:rsidR="003A4282" w:rsidRPr="00F42216" w:rsidRDefault="00C64BB3" w:rsidP="00E6155B">
                          <w:pPr>
                            <w:jc w:val="center"/>
                          </w:pPr>
                          <w:r w:rsidRPr="00DC2FA2">
                            <w:t>Website</w:t>
                          </w:r>
                          <w:r>
                            <w:t xml:space="preserve">: </w:t>
                          </w:r>
                          <w:r w:rsidRPr="00DC2FA2">
                            <w:t>www.rpc.mak.ac.ug, Tel: +256</w:t>
                          </w:r>
                          <w:r>
                            <w:t xml:space="preserve"> 779 406333 +256 708 844640</w:t>
                          </w:r>
                        </w:p>
                        <w:p w14:paraId="5F1DDDD5" w14:textId="77777777" w:rsidR="003A4282" w:rsidRPr="00F77D9D" w:rsidRDefault="003A4282" w:rsidP="00F77D9D">
                          <w:pPr>
                            <w:spacing w:line="240" w:lineRule="auto"/>
                            <w:rPr>
                              <w:rFonts w:ascii="Arial" w:hAnsi="Arial" w:cs="Arial"/>
                              <w:sz w:val="18"/>
                              <w:szCs w:val="18"/>
                            </w:rPr>
                          </w:pPr>
                        </w:p>
                        <w:p w14:paraId="17D41C4F" w14:textId="77777777" w:rsidR="003A4282" w:rsidRPr="00F77D9D" w:rsidRDefault="00C64BB3" w:rsidP="001D2712">
                          <w:pPr>
                            <w:spacing w:line="240" w:lineRule="auto"/>
                            <w:rPr>
                              <w:rFonts w:ascii="Arial" w:hAnsi="Arial" w:cs="Arial"/>
                              <w:sz w:val="18"/>
                              <w:szCs w:val="18"/>
                            </w:rPr>
                          </w:pPr>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0B7E76" id="Text Box 15" o:spid="_x0000_s1027" type="#_x0000_t202" style="position:absolute;margin-left:389.8pt;margin-top:13.65pt;width:441pt;height:38.3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" filled="f" stroked="f" strokeweight=".5pt">
              <v:textbox>
                <w:txbxContent>
                  <w:p w14:paraId="538DA938" w14:textId="77777777" w:rsidR="003A4282" w:rsidRPr="004A2AC6" w:rsidRDefault="00C64BB3" w:rsidP="00E6155B">
                    <w:pPr>
                      <w:jc w:val="center"/>
                    </w:pPr>
                    <w:r w:rsidRPr="00E6155B">
                      <w:t>Plot 146, Pool Road. Makerere Kampala</w:t>
                    </w:r>
                    <w:r>
                      <w:t>-</w:t>
                    </w:r>
                    <w:r w:rsidRPr="00E6155B">
                      <w:t xml:space="preserve">Uganda, </w:t>
                    </w:r>
                    <w:r w:rsidRPr="00DC2FA2">
                      <w:t>Email:</w:t>
                    </w:r>
                    <w:r w:rsidRPr="00E6155B">
                      <w:t xml:space="preserve"> info.rpc@mak.ac.ug</w:t>
                    </w:r>
                  </w:p>
                  <w:p w14:paraId="7CA19D56" w14:textId="77777777" w:rsidR="003A4282" w:rsidRPr="00F42216" w:rsidRDefault="00C64BB3" w:rsidP="00E6155B">
                    <w:pPr>
                      <w:jc w:val="center"/>
                    </w:pPr>
                    <w:r w:rsidRPr="00DC2FA2">
                      <w:t>Website</w:t>
                    </w:r>
                    <w:r>
                      <w:t xml:space="preserve">: </w:t>
                    </w:r>
                    <w:r w:rsidRPr="00DC2FA2">
                      <w:t>www.rpc.mak.ac.ug, Tel: +256</w:t>
                    </w:r>
                    <w:r>
                      <w:t xml:space="preserve"> 779 406333 +256 708 844640</w:t>
                    </w:r>
                  </w:p>
                  <w:p w14:paraId="5F1DDDD5" w14:textId="77777777" w:rsidR="003A4282" w:rsidRPr="00F77D9D" w:rsidRDefault="003A4282" w:rsidP="00F77D9D">
                    <w:pPr>
                      <w:spacing w:line="240" w:lineRule="auto"/>
                      <w:rPr>
                        <w:rFonts w:ascii="Arial" w:hAnsi="Arial" w:cs="Arial"/>
                        <w:sz w:val="18"/>
                        <w:szCs w:val="18"/>
                      </w:rPr>
                    </w:pPr>
                  </w:p>
                  <w:p w14:paraId="17D41C4F" w14:textId="77777777" w:rsidR="003A4282" w:rsidRPr="00F77D9D" w:rsidRDefault="00C64BB3" w:rsidP="001D2712">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rPr>
      <mc:AlternateContent>
        <mc:Choice Requires="wpg">
          <w:drawing>
            <wp:anchor distT="0" distB="0" distL="114300" distR="114300" simplePos="0" relativeHeight="251653120" behindDoc="0" locked="0" layoutInCell="1" allowOverlap="1" wp14:anchorId="223955EA" wp14:editId="0CA1A663">
              <wp:simplePos x="0" y="0"/>
              <wp:positionH relativeFrom="column">
                <wp:posOffset>104775</wp:posOffset>
              </wp:positionH>
              <wp:positionV relativeFrom="paragraph">
                <wp:posOffset>125730</wp:posOffset>
              </wp:positionV>
              <wp:extent cx="5636260" cy="57150"/>
              <wp:effectExtent l="0" t="0" r="2540" b="0"/>
              <wp:wrapNone/>
              <wp:docPr id="20" name="Group 20"/>
              <wp:cNvGraphicFramePr/>
              <a:graphic xmlns:a="http://schemas.openxmlformats.org/drawingml/2006/main">
                <a:graphicData uri="http://schemas.microsoft.com/office/word/2010/wordprocessingGroup">
                  <wpg:wgp>
                    <wpg:cNvGrpSpPr/>
                    <wpg:grpSpPr>
                      <a:xfrm>
                        <a:off x="0" y="0"/>
                        <a:ext cx="5636260" cy="57150"/>
                        <a:chOff x="0" y="38100"/>
                        <a:chExt cx="5636326" cy="57150"/>
                      </a:xfrm>
                    </wpg:grpSpPr>
                    <wps:wsp>
                      <wps:cNvPr id="21" name="Rectangle 21"/>
                      <wps:cNvSpPr/>
                      <wps:spPr>
                        <a:xfrm>
                          <a:off x="0" y="38100"/>
                          <a:ext cx="1876425"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864426" y="38100"/>
                          <a:ext cx="3771900"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55E32" id="Group 20" o:spid="_x0000_s1026" style="position:absolute;margin-left:8.25pt;margin-top:9.9pt;width:443.8pt;height:4.5pt;z-index:251662336"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">
              <v:rect id="Rectangle 2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" fillcolor="#1a468e" stroked="f" strokeweight="1pt"/>
              <v:rect id="Rectangle 2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" fillcolor="#f6a81c" stroked="f" strokeweight="1pt"/>
            </v:group>
          </w:pict>
        </mc:Fallback>
      </mc:AlternateContent>
    </w:r>
  </w:p>
  <w:p w14:paraId="22F7EE7B" w14:textId="77777777" w:rsidR="003A4282" w:rsidRDefault="003A4282">
    <w:pPr>
      <w:pStyle w:val="Header"/>
    </w:pPr>
  </w:p>
  <w:p w14:paraId="1C849863" w14:textId="77777777" w:rsidR="003A4282" w:rsidRDefault="003A4282">
    <w:pPr>
      <w:pStyle w:val="Header"/>
    </w:pPr>
  </w:p>
  <w:p w14:paraId="25D6CE2E" w14:textId="77777777" w:rsidR="003A4282" w:rsidRDefault="003A4282">
    <w:pPr>
      <w:pStyle w:val="Header"/>
    </w:pPr>
  </w:p>
  <w:p w14:paraId="3CB087BD" w14:textId="77777777" w:rsidR="003A4282" w:rsidRDefault="003A42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74B6" w14:textId="77777777" w:rsidR="003A4282" w:rsidRDefault="00C64BB3" w:rsidP="003A23EE">
    <w:pPr>
      <w:pStyle w:val="Header"/>
    </w:pPr>
    <w:r>
      <w:rPr>
        <w:noProof/>
      </w:rPr>
      <w:drawing>
        <wp:anchor distT="0" distB="0" distL="114300" distR="114300" simplePos="0" relativeHeight="251662336" behindDoc="0" locked="0" layoutInCell="1" allowOverlap="1" wp14:anchorId="1F9C5BAE" wp14:editId="4C75F335">
          <wp:simplePos x="0" y="0"/>
          <wp:positionH relativeFrom="column">
            <wp:posOffset>5238750</wp:posOffset>
          </wp:positionH>
          <wp:positionV relativeFrom="paragraph">
            <wp:posOffset>8255</wp:posOffset>
          </wp:positionV>
          <wp:extent cx="787400" cy="558800"/>
          <wp:effectExtent l="0" t="0" r="0" b="0"/>
          <wp:wrapThrough wrapText="bothSides">
            <wp:wrapPolygon edited="0">
              <wp:start x="0" y="0"/>
              <wp:lineTo x="0" y="20618"/>
              <wp:lineTo x="20903" y="20618"/>
              <wp:lineTo x="20903" y="0"/>
              <wp:lineTo x="0" y="0"/>
            </wp:wrapPolygon>
          </wp:wrapThrough>
          <wp:docPr id="868906035" name="Picture 86890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87400" cy="55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0" allowOverlap="1" wp14:anchorId="64001FA7" wp14:editId="73CB3CFB">
          <wp:simplePos x="0" y="0"/>
          <wp:positionH relativeFrom="margin">
            <wp:align>center</wp:align>
          </wp:positionH>
          <wp:positionV relativeFrom="margin">
            <wp:align>center</wp:align>
          </wp:positionV>
          <wp:extent cx="3505200" cy="2651125"/>
          <wp:effectExtent l="0" t="0" r="0" b="0"/>
          <wp:wrapNone/>
          <wp:docPr id="852904308" name="Picture 85290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505200" cy="2651125"/>
                  </a:xfrm>
                  <a:prstGeom prst="rect">
                    <a:avLst/>
                  </a:prstGeom>
                  <a:noFill/>
                </pic:spPr>
              </pic:pic>
            </a:graphicData>
          </a:graphic>
          <wp14:sizeRelH relativeFrom="page">
            <wp14:pctWidth>0</wp14:pctWidth>
          </wp14:sizeRelH>
          <wp14:sizeRelV relativeFrom="page">
            <wp14:pctHeight>0</wp14:pctHeight>
          </wp14:sizeRelV>
        </wp:anchor>
      </w:drawing>
    </w:r>
  </w:p>
  <w:p w14:paraId="2274568A" w14:textId="77777777" w:rsidR="003A4282" w:rsidRDefault="00C64BB3" w:rsidP="003A23EE">
    <w:pPr>
      <w:pStyle w:val="Header"/>
      <w:tabs>
        <w:tab w:val="clear" w:pos="4513"/>
        <w:tab w:val="clear" w:pos="9026"/>
        <w:tab w:val="left" w:pos="7620"/>
      </w:tabs>
    </w:pPr>
    <w:r>
      <w:rPr>
        <w:noProof/>
      </w:rPr>
      <w:drawing>
        <wp:inline distT="0" distB="0" distL="0" distR="0" wp14:anchorId="56EF57ED" wp14:editId="370D0AEC">
          <wp:extent cx="4882906" cy="530353"/>
          <wp:effectExtent l="0" t="0" r="0" b="3175"/>
          <wp:docPr id="667744374" name="Picture 66774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
                    <a:extLst>
                      <a:ext uri="{28A0092B-C50C-407E-A947-70E740481C1C}">
                        <a14:useLocalDpi xmlns:a14="http://schemas.microsoft.com/office/drawing/2010/main" val="0"/>
                      </a:ext>
                    </a:extLst>
                  </a:blip>
                  <a:stretch>
                    <a:fillRect/>
                  </a:stretch>
                </pic:blipFill>
                <pic:spPr>
                  <a:xfrm>
                    <a:off x="0" y="0"/>
                    <a:ext cx="4882906" cy="530353"/>
                  </a:xfrm>
                  <a:prstGeom prst="rect">
                    <a:avLst/>
                  </a:prstGeom>
                </pic:spPr>
              </pic:pic>
            </a:graphicData>
          </a:graphic>
        </wp:inline>
      </w:drawing>
    </w:r>
    <w:r>
      <w:tab/>
    </w:r>
  </w:p>
  <w:p w14:paraId="6428BF9A" w14:textId="77777777" w:rsidR="003A4282" w:rsidRDefault="00C64BB3" w:rsidP="003A23EE">
    <w:pPr>
      <w:pStyle w:val="Header"/>
    </w:pPr>
    <w:r>
      <w:rPr>
        <w:noProof/>
      </w:rPr>
      <mc:AlternateContent>
        <mc:Choice Requires="wps">
          <w:drawing>
            <wp:anchor distT="0" distB="0" distL="114300" distR="114300" simplePos="0" relativeHeight="251658240" behindDoc="0" locked="0" layoutInCell="1" allowOverlap="1" wp14:anchorId="0A68C1D3" wp14:editId="6FE07711">
              <wp:simplePos x="0" y="0"/>
              <wp:positionH relativeFrom="margin">
                <wp:align>right</wp:align>
              </wp:positionH>
              <wp:positionV relativeFrom="paragraph">
                <wp:posOffset>66675</wp:posOffset>
              </wp:positionV>
              <wp:extent cx="577850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78500" cy="419100"/>
                      </a:xfrm>
                      <a:prstGeom prst="rect">
                        <a:avLst/>
                      </a:prstGeom>
                      <a:noFill/>
                      <a:ln w="6350">
                        <a:noFill/>
                      </a:ln>
                    </wps:spPr>
                    <wps:txbx>
                      <w:txbxContent>
                        <w:p w14:paraId="34476143" w14:textId="77777777" w:rsidR="003A4282" w:rsidRPr="00A032CA" w:rsidRDefault="00C64BB3" w:rsidP="003A23EE">
                          <w:pPr>
                            <w:jc w:val="center"/>
                            <w:rPr>
                              <w:rFonts w:ascii="Arial" w:hAnsi="Arial" w:cs="Arial"/>
                              <w:b/>
                              <w:bCs/>
                              <w:sz w:val="34"/>
                              <w:szCs w:val="34"/>
                            </w:rPr>
                          </w:pPr>
                          <w:r w:rsidRPr="00A032CA">
                            <w:rPr>
                              <w:rFonts w:ascii="Arial" w:hAnsi="Arial" w:cs="Arial"/>
                              <w:b/>
                              <w:bCs/>
                              <w:sz w:val="34"/>
                              <w:szCs w:val="34"/>
                            </w:rPr>
                            <w:t>MAKERERE UNIVERSITY ROTARY PEACE CENTER</w:t>
                          </w:r>
                        </w:p>
                        <w:p w14:paraId="316B08C1" w14:textId="77777777" w:rsidR="003A4282" w:rsidRPr="00A032CA" w:rsidRDefault="003A4282" w:rsidP="003A23EE">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8C1D3" id="_x0000_t202" coordsize="21600,21600" o:spt="202" path="m,l,21600r21600,l21600,xe">
              <v:stroke joinstyle="miter"/>
              <v:path gradientshapeok="t" o:connecttype="rect"/>
            </v:shapetype>
            <v:shape id="Text Box 4" o:spid="_x0000_s1029" type="#_x0000_t202" style="position:absolute;margin-left:403.8pt;margin-top:5.25pt;width:455pt;height: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ToGwIAADM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" filled="f" stroked="f" strokeweight=".5pt">
              <v:textbox>
                <w:txbxContent>
                  <w:p w14:paraId="34476143" w14:textId="77777777" w:rsidR="003A4282" w:rsidRPr="00A032CA" w:rsidRDefault="00C64BB3" w:rsidP="003A23EE">
                    <w:pPr>
                      <w:jc w:val="center"/>
                      <w:rPr>
                        <w:rFonts w:ascii="Arial" w:hAnsi="Arial" w:cs="Arial"/>
                        <w:b/>
                        <w:bCs/>
                        <w:sz w:val="34"/>
                        <w:szCs w:val="34"/>
                      </w:rPr>
                    </w:pPr>
                    <w:r w:rsidRPr="00A032CA">
                      <w:rPr>
                        <w:rFonts w:ascii="Arial" w:hAnsi="Arial" w:cs="Arial"/>
                        <w:b/>
                        <w:bCs/>
                        <w:sz w:val="34"/>
                        <w:szCs w:val="34"/>
                      </w:rPr>
                      <w:t>MAKERERE UNIVERSITY ROTARY PEACE CENTER</w:t>
                    </w:r>
                  </w:p>
                  <w:p w14:paraId="316B08C1" w14:textId="77777777" w:rsidR="003A4282" w:rsidRPr="00A032CA" w:rsidRDefault="003A4282" w:rsidP="003A23EE">
                    <w:pPr>
                      <w:rPr>
                        <w:sz w:val="32"/>
                        <w:szCs w:val="32"/>
                      </w:rPr>
                    </w:pPr>
                  </w:p>
                </w:txbxContent>
              </v:textbox>
              <w10:wrap anchorx="margin"/>
            </v:shape>
          </w:pict>
        </mc:Fallback>
      </mc:AlternateContent>
    </w:r>
  </w:p>
  <w:p w14:paraId="0A4B5E20" w14:textId="77777777" w:rsidR="003A4282" w:rsidRDefault="003A4282" w:rsidP="003A23EE">
    <w:pPr>
      <w:pStyle w:val="Header"/>
    </w:pPr>
  </w:p>
  <w:p w14:paraId="0866A9AD" w14:textId="77777777" w:rsidR="003A4282" w:rsidRDefault="00C64BB3" w:rsidP="003A23EE">
    <w:pPr>
      <w:pStyle w:val="Header"/>
    </w:pPr>
    <w:r>
      <w:rPr>
        <w:noProof/>
      </w:rPr>
      <mc:AlternateContent>
        <mc:Choice Requires="wps">
          <w:drawing>
            <wp:anchor distT="0" distB="0" distL="114300" distR="114300" simplePos="0" relativeHeight="251659264" behindDoc="0" locked="0" layoutInCell="1" allowOverlap="1" wp14:anchorId="1144C8F4" wp14:editId="16DE0332">
              <wp:simplePos x="0" y="0"/>
              <wp:positionH relativeFrom="margin">
                <wp:align>right</wp:align>
              </wp:positionH>
              <wp:positionV relativeFrom="paragraph">
                <wp:posOffset>173355</wp:posOffset>
              </wp:positionV>
              <wp:extent cx="5600700" cy="486410"/>
              <wp:effectExtent l="0" t="0" r="0" b="0"/>
              <wp:wrapNone/>
              <wp:docPr id="5" name="Text Box 5"/>
              <wp:cNvGraphicFramePr/>
              <a:graphic xmlns:a="http://schemas.openxmlformats.org/drawingml/2006/main">
                <a:graphicData uri="http://schemas.microsoft.com/office/word/2010/wordprocessingShape">
                  <wps:wsp>
                    <wps:cNvSpPr txBox="1"/>
                    <wps:spPr>
                      <a:xfrm>
                        <a:off x="0" y="0"/>
                        <a:ext cx="5600700" cy="486410"/>
                      </a:xfrm>
                      <a:prstGeom prst="rect">
                        <a:avLst/>
                      </a:prstGeom>
                      <a:noFill/>
                      <a:ln w="6350">
                        <a:noFill/>
                      </a:ln>
                    </wps:spPr>
                    <wps:txbx>
                      <w:txbxContent>
                        <w:p w14:paraId="7417B7A2" w14:textId="77777777" w:rsidR="003A4282" w:rsidRPr="004A2AC6" w:rsidRDefault="00C64BB3" w:rsidP="003A23EE">
                          <w:pPr>
                            <w:jc w:val="center"/>
                          </w:pPr>
                          <w:r w:rsidRPr="00E6155B">
                            <w:t>Plot 146, Pool Road. Makerere Kampala</w:t>
                          </w:r>
                          <w:r>
                            <w:t>-</w:t>
                          </w:r>
                          <w:r w:rsidRPr="00E6155B">
                            <w:t xml:space="preserve">Uganda, </w:t>
                          </w:r>
                          <w:r w:rsidRPr="00DC2FA2">
                            <w:t>Email:</w:t>
                          </w:r>
                          <w:r w:rsidRPr="00E6155B">
                            <w:t xml:space="preserve"> info.rpc@mak.ac.ug</w:t>
                          </w:r>
                        </w:p>
                        <w:p w14:paraId="4CECAF79" w14:textId="77777777" w:rsidR="003A4282" w:rsidRPr="00F42216" w:rsidRDefault="00C64BB3" w:rsidP="003A23EE">
                          <w:pPr>
                            <w:jc w:val="center"/>
                          </w:pPr>
                          <w:r w:rsidRPr="00DC2FA2">
                            <w:t>Website</w:t>
                          </w:r>
                          <w:r>
                            <w:t xml:space="preserve">: </w:t>
                          </w:r>
                          <w:r w:rsidR="008B3926">
                            <w:t>www.rpc.mak.ac.ug</w:t>
                          </w:r>
                        </w:p>
                        <w:p w14:paraId="2F1484E8" w14:textId="77777777" w:rsidR="003A4282" w:rsidRPr="00F77D9D" w:rsidRDefault="003A4282" w:rsidP="003A23EE">
                          <w:pPr>
                            <w:spacing w:line="240" w:lineRule="auto"/>
                            <w:rPr>
                              <w:rFonts w:ascii="Arial" w:hAnsi="Arial" w:cs="Arial"/>
                              <w:sz w:val="18"/>
                              <w:szCs w:val="18"/>
                            </w:rPr>
                          </w:pPr>
                        </w:p>
                        <w:p w14:paraId="413B8ADA" w14:textId="77777777" w:rsidR="003A4282" w:rsidRPr="00F77D9D" w:rsidRDefault="00C64BB3" w:rsidP="003A23EE">
                          <w:pPr>
                            <w:spacing w:line="240" w:lineRule="auto"/>
                            <w:rPr>
                              <w:rFonts w:ascii="Arial" w:hAnsi="Arial" w:cs="Arial"/>
                              <w:sz w:val="18"/>
                              <w:szCs w:val="18"/>
                            </w:rPr>
                          </w:pPr>
                          <w:r>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4C8F4" id="Text Box 5" o:spid="_x0000_s1030" type="#_x0000_t202" style="position:absolute;margin-left:389.8pt;margin-top:13.65pt;width:441pt;height:38.3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" filled="f" stroked="f" strokeweight=".5pt">
              <v:textbox>
                <w:txbxContent>
                  <w:p w14:paraId="7417B7A2" w14:textId="77777777" w:rsidR="003A4282" w:rsidRPr="004A2AC6" w:rsidRDefault="00C64BB3" w:rsidP="003A23EE">
                    <w:pPr>
                      <w:jc w:val="center"/>
                    </w:pPr>
                    <w:r w:rsidRPr="00E6155B">
                      <w:t>Plot 146, Pool Road. Makerere Kampala</w:t>
                    </w:r>
                    <w:r>
                      <w:t>-</w:t>
                    </w:r>
                    <w:r w:rsidRPr="00E6155B">
                      <w:t xml:space="preserve">Uganda, </w:t>
                    </w:r>
                    <w:r w:rsidRPr="00DC2FA2">
                      <w:t>Email:</w:t>
                    </w:r>
                    <w:r w:rsidRPr="00E6155B">
                      <w:t xml:space="preserve"> info.rpc@mak.ac.ug</w:t>
                    </w:r>
                  </w:p>
                  <w:p w14:paraId="4CECAF79" w14:textId="77777777" w:rsidR="003A4282" w:rsidRPr="00F42216" w:rsidRDefault="00C64BB3" w:rsidP="003A23EE">
                    <w:pPr>
                      <w:jc w:val="center"/>
                    </w:pPr>
                    <w:r w:rsidRPr="00DC2FA2">
                      <w:t>Website</w:t>
                    </w:r>
                    <w:r>
                      <w:t xml:space="preserve">: </w:t>
                    </w:r>
                    <w:r w:rsidR="008B3926">
                      <w:t>www.rpc.mak.ac.ug</w:t>
                    </w:r>
                  </w:p>
                  <w:p w14:paraId="2F1484E8" w14:textId="77777777" w:rsidR="003A4282" w:rsidRPr="00F77D9D" w:rsidRDefault="003A4282" w:rsidP="003A23EE">
                    <w:pPr>
                      <w:spacing w:line="240" w:lineRule="auto"/>
                      <w:rPr>
                        <w:rFonts w:ascii="Arial" w:hAnsi="Arial" w:cs="Arial"/>
                        <w:sz w:val="18"/>
                        <w:szCs w:val="18"/>
                      </w:rPr>
                    </w:pPr>
                  </w:p>
                  <w:p w14:paraId="413B8ADA" w14:textId="77777777" w:rsidR="003A4282" w:rsidRPr="00F77D9D" w:rsidRDefault="00C64BB3" w:rsidP="003A23EE">
                    <w:pPr>
                      <w:spacing w:line="240" w:lineRule="auto"/>
                      <w:rPr>
                        <w:rFonts w:ascii="Arial" w:hAnsi="Arial" w:cs="Arial"/>
                        <w:sz w:val="18"/>
                        <w:szCs w:val="18"/>
                      </w:rPr>
                    </w:pPr>
                    <w:r>
                      <w:rPr>
                        <w:rFonts w:ascii="Arial" w:hAnsi="Arial" w:cs="Arial"/>
                        <w:sz w:val="18"/>
                        <w:szCs w:val="18"/>
                      </w:rPr>
                      <w:t xml:space="preserve">, </w:t>
                    </w:r>
                  </w:p>
                </w:txbxContent>
              </v:textbox>
              <w10:wrap anchorx="margin"/>
            </v:shape>
          </w:pict>
        </mc:Fallback>
      </mc:AlternateContent>
    </w:r>
    <w:r>
      <w:rPr>
        <w:noProof/>
      </w:rPr>
      <mc:AlternateContent>
        <mc:Choice Requires="wpg">
          <w:drawing>
            <wp:anchor distT="0" distB="0" distL="114300" distR="114300" simplePos="0" relativeHeight="251660288" behindDoc="0" locked="0" layoutInCell="1" allowOverlap="1" wp14:anchorId="5E2D64BD" wp14:editId="0E7E7CC2">
              <wp:simplePos x="0" y="0"/>
              <wp:positionH relativeFrom="column">
                <wp:posOffset>104775</wp:posOffset>
              </wp:positionH>
              <wp:positionV relativeFrom="paragraph">
                <wp:posOffset>125730</wp:posOffset>
              </wp:positionV>
              <wp:extent cx="5636260" cy="57150"/>
              <wp:effectExtent l="0" t="0" r="2540" b="0"/>
              <wp:wrapNone/>
              <wp:docPr id="10" name="Group 10"/>
              <wp:cNvGraphicFramePr/>
              <a:graphic xmlns:a="http://schemas.openxmlformats.org/drawingml/2006/main">
                <a:graphicData uri="http://schemas.microsoft.com/office/word/2010/wordprocessingGroup">
                  <wpg:wgp>
                    <wpg:cNvGrpSpPr/>
                    <wpg:grpSpPr>
                      <a:xfrm>
                        <a:off x="0" y="0"/>
                        <a:ext cx="5636260" cy="57150"/>
                        <a:chOff x="0" y="38100"/>
                        <a:chExt cx="5636326" cy="57150"/>
                      </a:xfrm>
                    </wpg:grpSpPr>
                    <wps:wsp>
                      <wps:cNvPr id="11" name="Rectangle 11"/>
                      <wps:cNvSpPr/>
                      <wps:spPr>
                        <a:xfrm>
                          <a:off x="0" y="38100"/>
                          <a:ext cx="1876425" cy="57150"/>
                        </a:xfrm>
                        <a:prstGeom prst="rect">
                          <a:avLst/>
                        </a:prstGeom>
                        <a:solidFill>
                          <a:srgbClr val="1A46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864426" y="38100"/>
                          <a:ext cx="3771900" cy="57150"/>
                        </a:xfrm>
                        <a:prstGeom prst="rect">
                          <a:avLst/>
                        </a:prstGeom>
                        <a:solidFill>
                          <a:srgbClr val="F6A8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B405B0" id="Group 10" o:spid="_x0000_s1026" style="position:absolute;margin-left:8.25pt;margin-top:9.9pt;width:443.8pt;height:4.5pt;z-index:251672576" coordorigin=",381" coordsize="5636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">
              <v:rect id="Rectangle 11" o:spid="_x0000_s1027" style="position:absolute;top:381;width:1876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" fillcolor="#1a468e" stroked="f" strokeweight="1pt"/>
              <v:rect id="Rectangle 12" o:spid="_x0000_s1028" style="position:absolute;left:18644;top:381;width:37719;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" fillcolor="#f6a81c" stroked="f" strokeweight="1pt"/>
            </v:group>
          </w:pict>
        </mc:Fallback>
      </mc:AlternateContent>
    </w:r>
  </w:p>
  <w:p w14:paraId="6588003A" w14:textId="77777777" w:rsidR="003A4282" w:rsidRDefault="003A4282" w:rsidP="003A23EE">
    <w:pPr>
      <w:pStyle w:val="Header"/>
    </w:pPr>
  </w:p>
  <w:p w14:paraId="2D7D9B9F" w14:textId="77777777" w:rsidR="003A4282" w:rsidRDefault="003A4282" w:rsidP="003A23EE">
    <w:pPr>
      <w:pStyle w:val="Header"/>
    </w:pPr>
  </w:p>
  <w:p w14:paraId="46C7E17A" w14:textId="77777777" w:rsidR="003A4282" w:rsidRDefault="00000000">
    <w:pPr>
      <w:pStyle w:val="Header"/>
    </w:pPr>
    <w:r>
      <w:rPr>
        <w:noProof/>
      </w:rPr>
      <w:pict w14:anchorId="2584C6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5508375" o:spid="_x0000_s1025" type="#_x0000_t75" style="position:absolute;margin-left:0;margin-top:0;width:276pt;height:208.75pt;z-index:-251651072;mso-position-horizontal:center;mso-position-horizontal-relative:margin;mso-position-vertical:center;mso-position-vertical-relative:margin" o:allowincell="f">
          <v:imagedata r:id="rId4" o:title="logo-peace-center-black-whi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04F0"/>
    <w:multiLevelType w:val="multilevel"/>
    <w:tmpl w:val="1FF8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3107E"/>
    <w:multiLevelType w:val="hybridMultilevel"/>
    <w:tmpl w:val="67CC8618"/>
    <w:lvl w:ilvl="0" w:tplc="46A46C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82B58"/>
    <w:multiLevelType w:val="multilevel"/>
    <w:tmpl w:val="0A8A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1418A"/>
    <w:multiLevelType w:val="hybridMultilevel"/>
    <w:tmpl w:val="0742EFE0"/>
    <w:lvl w:ilvl="0" w:tplc="17547456">
      <w:start w:val="1"/>
      <w:numFmt w:val="bullet"/>
      <w:lvlText w:val="•"/>
      <w:lvlJc w:val="left"/>
      <w:pPr>
        <w:tabs>
          <w:tab w:val="num" w:pos="720"/>
        </w:tabs>
        <w:ind w:left="720" w:hanging="360"/>
      </w:pPr>
      <w:rPr>
        <w:rFonts w:ascii="Arial" w:hAnsi="Arial" w:hint="default"/>
      </w:rPr>
    </w:lvl>
    <w:lvl w:ilvl="1" w:tplc="775A16C2" w:tentative="1">
      <w:start w:val="1"/>
      <w:numFmt w:val="bullet"/>
      <w:lvlText w:val="•"/>
      <w:lvlJc w:val="left"/>
      <w:pPr>
        <w:tabs>
          <w:tab w:val="num" w:pos="1440"/>
        </w:tabs>
        <w:ind w:left="1440" w:hanging="360"/>
      </w:pPr>
      <w:rPr>
        <w:rFonts w:ascii="Arial" w:hAnsi="Arial" w:hint="default"/>
      </w:rPr>
    </w:lvl>
    <w:lvl w:ilvl="2" w:tplc="5DAE5B2A" w:tentative="1">
      <w:start w:val="1"/>
      <w:numFmt w:val="bullet"/>
      <w:lvlText w:val="•"/>
      <w:lvlJc w:val="left"/>
      <w:pPr>
        <w:tabs>
          <w:tab w:val="num" w:pos="2160"/>
        </w:tabs>
        <w:ind w:left="2160" w:hanging="360"/>
      </w:pPr>
      <w:rPr>
        <w:rFonts w:ascii="Arial" w:hAnsi="Arial" w:hint="default"/>
      </w:rPr>
    </w:lvl>
    <w:lvl w:ilvl="3" w:tplc="E3446B12" w:tentative="1">
      <w:start w:val="1"/>
      <w:numFmt w:val="bullet"/>
      <w:lvlText w:val="•"/>
      <w:lvlJc w:val="left"/>
      <w:pPr>
        <w:tabs>
          <w:tab w:val="num" w:pos="2880"/>
        </w:tabs>
        <w:ind w:left="2880" w:hanging="360"/>
      </w:pPr>
      <w:rPr>
        <w:rFonts w:ascii="Arial" w:hAnsi="Arial" w:hint="default"/>
      </w:rPr>
    </w:lvl>
    <w:lvl w:ilvl="4" w:tplc="04D6E534" w:tentative="1">
      <w:start w:val="1"/>
      <w:numFmt w:val="bullet"/>
      <w:lvlText w:val="•"/>
      <w:lvlJc w:val="left"/>
      <w:pPr>
        <w:tabs>
          <w:tab w:val="num" w:pos="3600"/>
        </w:tabs>
        <w:ind w:left="3600" w:hanging="360"/>
      </w:pPr>
      <w:rPr>
        <w:rFonts w:ascii="Arial" w:hAnsi="Arial" w:hint="default"/>
      </w:rPr>
    </w:lvl>
    <w:lvl w:ilvl="5" w:tplc="8EE68EBA" w:tentative="1">
      <w:start w:val="1"/>
      <w:numFmt w:val="bullet"/>
      <w:lvlText w:val="•"/>
      <w:lvlJc w:val="left"/>
      <w:pPr>
        <w:tabs>
          <w:tab w:val="num" w:pos="4320"/>
        </w:tabs>
        <w:ind w:left="4320" w:hanging="360"/>
      </w:pPr>
      <w:rPr>
        <w:rFonts w:ascii="Arial" w:hAnsi="Arial" w:hint="default"/>
      </w:rPr>
    </w:lvl>
    <w:lvl w:ilvl="6" w:tplc="1D08032C" w:tentative="1">
      <w:start w:val="1"/>
      <w:numFmt w:val="bullet"/>
      <w:lvlText w:val="•"/>
      <w:lvlJc w:val="left"/>
      <w:pPr>
        <w:tabs>
          <w:tab w:val="num" w:pos="5040"/>
        </w:tabs>
        <w:ind w:left="5040" w:hanging="360"/>
      </w:pPr>
      <w:rPr>
        <w:rFonts w:ascii="Arial" w:hAnsi="Arial" w:hint="default"/>
      </w:rPr>
    </w:lvl>
    <w:lvl w:ilvl="7" w:tplc="2ADE0BDE" w:tentative="1">
      <w:start w:val="1"/>
      <w:numFmt w:val="bullet"/>
      <w:lvlText w:val="•"/>
      <w:lvlJc w:val="left"/>
      <w:pPr>
        <w:tabs>
          <w:tab w:val="num" w:pos="5760"/>
        </w:tabs>
        <w:ind w:left="5760" w:hanging="360"/>
      </w:pPr>
      <w:rPr>
        <w:rFonts w:ascii="Arial" w:hAnsi="Arial" w:hint="default"/>
      </w:rPr>
    </w:lvl>
    <w:lvl w:ilvl="8" w:tplc="BC54529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4635D7"/>
    <w:multiLevelType w:val="multilevel"/>
    <w:tmpl w:val="7F347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5C4713"/>
    <w:multiLevelType w:val="multilevel"/>
    <w:tmpl w:val="DF100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381B40"/>
    <w:multiLevelType w:val="multilevel"/>
    <w:tmpl w:val="4370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E6CC5"/>
    <w:multiLevelType w:val="multilevel"/>
    <w:tmpl w:val="4154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670F18"/>
    <w:multiLevelType w:val="multilevel"/>
    <w:tmpl w:val="8FA8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E0880"/>
    <w:multiLevelType w:val="multilevel"/>
    <w:tmpl w:val="73F2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5A7839"/>
    <w:multiLevelType w:val="multilevel"/>
    <w:tmpl w:val="CDE2D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8B0A71"/>
    <w:multiLevelType w:val="multilevel"/>
    <w:tmpl w:val="6800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3138DC"/>
    <w:multiLevelType w:val="multilevel"/>
    <w:tmpl w:val="3EEA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1159D2"/>
    <w:multiLevelType w:val="multilevel"/>
    <w:tmpl w:val="408E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CA056B"/>
    <w:multiLevelType w:val="multilevel"/>
    <w:tmpl w:val="23C6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B35621"/>
    <w:multiLevelType w:val="multilevel"/>
    <w:tmpl w:val="CB1EE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DA2E2D"/>
    <w:multiLevelType w:val="multilevel"/>
    <w:tmpl w:val="72A4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AB67C6"/>
    <w:multiLevelType w:val="multilevel"/>
    <w:tmpl w:val="BAE4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872ADC"/>
    <w:multiLevelType w:val="multilevel"/>
    <w:tmpl w:val="0F20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6A5A53"/>
    <w:multiLevelType w:val="multilevel"/>
    <w:tmpl w:val="D05CD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A5A79"/>
    <w:multiLevelType w:val="multilevel"/>
    <w:tmpl w:val="3E28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D510CF"/>
    <w:multiLevelType w:val="multilevel"/>
    <w:tmpl w:val="0384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AF5D26"/>
    <w:multiLevelType w:val="multilevel"/>
    <w:tmpl w:val="A64A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B94E65"/>
    <w:multiLevelType w:val="multilevel"/>
    <w:tmpl w:val="7DC46F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F50C5E"/>
    <w:multiLevelType w:val="multilevel"/>
    <w:tmpl w:val="30D0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932C8D"/>
    <w:multiLevelType w:val="multilevel"/>
    <w:tmpl w:val="BB88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F26D07"/>
    <w:multiLevelType w:val="multilevel"/>
    <w:tmpl w:val="EB8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743459"/>
    <w:multiLevelType w:val="multilevel"/>
    <w:tmpl w:val="F734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5C63C7"/>
    <w:multiLevelType w:val="multilevel"/>
    <w:tmpl w:val="3DBA6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733859"/>
    <w:multiLevelType w:val="multilevel"/>
    <w:tmpl w:val="D96A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E90D3F"/>
    <w:multiLevelType w:val="multilevel"/>
    <w:tmpl w:val="AC083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F42FC8"/>
    <w:multiLevelType w:val="multilevel"/>
    <w:tmpl w:val="7A5E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5E0A63"/>
    <w:multiLevelType w:val="multilevel"/>
    <w:tmpl w:val="36E0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BE48D2"/>
    <w:multiLevelType w:val="multilevel"/>
    <w:tmpl w:val="D50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A7282D"/>
    <w:multiLevelType w:val="multilevel"/>
    <w:tmpl w:val="F71C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C365B4"/>
    <w:multiLevelType w:val="multilevel"/>
    <w:tmpl w:val="E182C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84759B"/>
    <w:multiLevelType w:val="multilevel"/>
    <w:tmpl w:val="2646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4A7FC4"/>
    <w:multiLevelType w:val="multilevel"/>
    <w:tmpl w:val="B61A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7F6048"/>
    <w:multiLevelType w:val="multilevel"/>
    <w:tmpl w:val="04C4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B21D98"/>
    <w:multiLevelType w:val="multilevel"/>
    <w:tmpl w:val="25A2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062F68"/>
    <w:multiLevelType w:val="multilevel"/>
    <w:tmpl w:val="BCAE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C061C"/>
    <w:multiLevelType w:val="multilevel"/>
    <w:tmpl w:val="15388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DC786A"/>
    <w:multiLevelType w:val="multilevel"/>
    <w:tmpl w:val="8A2E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A52546"/>
    <w:multiLevelType w:val="multilevel"/>
    <w:tmpl w:val="354C2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917985"/>
    <w:multiLevelType w:val="multilevel"/>
    <w:tmpl w:val="6844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4622FA"/>
    <w:multiLevelType w:val="multilevel"/>
    <w:tmpl w:val="086E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B967A0"/>
    <w:multiLevelType w:val="hybridMultilevel"/>
    <w:tmpl w:val="863ADC60"/>
    <w:lvl w:ilvl="0" w:tplc="ECF2905C">
      <w:start w:val="1"/>
      <w:numFmt w:val="bullet"/>
      <w:lvlText w:val="•"/>
      <w:lvlJc w:val="left"/>
      <w:pPr>
        <w:tabs>
          <w:tab w:val="num" w:pos="720"/>
        </w:tabs>
        <w:ind w:left="720" w:hanging="360"/>
      </w:pPr>
      <w:rPr>
        <w:rFonts w:ascii="Arial" w:hAnsi="Arial" w:hint="default"/>
      </w:rPr>
    </w:lvl>
    <w:lvl w:ilvl="1" w:tplc="8BC0CF1C" w:tentative="1">
      <w:start w:val="1"/>
      <w:numFmt w:val="bullet"/>
      <w:lvlText w:val="•"/>
      <w:lvlJc w:val="left"/>
      <w:pPr>
        <w:tabs>
          <w:tab w:val="num" w:pos="1440"/>
        </w:tabs>
        <w:ind w:left="1440" w:hanging="360"/>
      </w:pPr>
      <w:rPr>
        <w:rFonts w:ascii="Arial" w:hAnsi="Arial" w:hint="default"/>
      </w:rPr>
    </w:lvl>
    <w:lvl w:ilvl="2" w:tplc="2304D900" w:tentative="1">
      <w:start w:val="1"/>
      <w:numFmt w:val="bullet"/>
      <w:lvlText w:val="•"/>
      <w:lvlJc w:val="left"/>
      <w:pPr>
        <w:tabs>
          <w:tab w:val="num" w:pos="2160"/>
        </w:tabs>
        <w:ind w:left="2160" w:hanging="360"/>
      </w:pPr>
      <w:rPr>
        <w:rFonts w:ascii="Arial" w:hAnsi="Arial" w:hint="default"/>
      </w:rPr>
    </w:lvl>
    <w:lvl w:ilvl="3" w:tplc="5EB0DCF0" w:tentative="1">
      <w:start w:val="1"/>
      <w:numFmt w:val="bullet"/>
      <w:lvlText w:val="•"/>
      <w:lvlJc w:val="left"/>
      <w:pPr>
        <w:tabs>
          <w:tab w:val="num" w:pos="2880"/>
        </w:tabs>
        <w:ind w:left="2880" w:hanging="360"/>
      </w:pPr>
      <w:rPr>
        <w:rFonts w:ascii="Arial" w:hAnsi="Arial" w:hint="default"/>
      </w:rPr>
    </w:lvl>
    <w:lvl w:ilvl="4" w:tplc="9BA22CF4" w:tentative="1">
      <w:start w:val="1"/>
      <w:numFmt w:val="bullet"/>
      <w:lvlText w:val="•"/>
      <w:lvlJc w:val="left"/>
      <w:pPr>
        <w:tabs>
          <w:tab w:val="num" w:pos="3600"/>
        </w:tabs>
        <w:ind w:left="3600" w:hanging="360"/>
      </w:pPr>
      <w:rPr>
        <w:rFonts w:ascii="Arial" w:hAnsi="Arial" w:hint="default"/>
      </w:rPr>
    </w:lvl>
    <w:lvl w:ilvl="5" w:tplc="D9BE01C0" w:tentative="1">
      <w:start w:val="1"/>
      <w:numFmt w:val="bullet"/>
      <w:lvlText w:val="•"/>
      <w:lvlJc w:val="left"/>
      <w:pPr>
        <w:tabs>
          <w:tab w:val="num" w:pos="4320"/>
        </w:tabs>
        <w:ind w:left="4320" w:hanging="360"/>
      </w:pPr>
      <w:rPr>
        <w:rFonts w:ascii="Arial" w:hAnsi="Arial" w:hint="default"/>
      </w:rPr>
    </w:lvl>
    <w:lvl w:ilvl="6" w:tplc="8578C442" w:tentative="1">
      <w:start w:val="1"/>
      <w:numFmt w:val="bullet"/>
      <w:lvlText w:val="•"/>
      <w:lvlJc w:val="left"/>
      <w:pPr>
        <w:tabs>
          <w:tab w:val="num" w:pos="5040"/>
        </w:tabs>
        <w:ind w:left="5040" w:hanging="360"/>
      </w:pPr>
      <w:rPr>
        <w:rFonts w:ascii="Arial" w:hAnsi="Arial" w:hint="default"/>
      </w:rPr>
    </w:lvl>
    <w:lvl w:ilvl="7" w:tplc="D2B052DE" w:tentative="1">
      <w:start w:val="1"/>
      <w:numFmt w:val="bullet"/>
      <w:lvlText w:val="•"/>
      <w:lvlJc w:val="left"/>
      <w:pPr>
        <w:tabs>
          <w:tab w:val="num" w:pos="5760"/>
        </w:tabs>
        <w:ind w:left="5760" w:hanging="360"/>
      </w:pPr>
      <w:rPr>
        <w:rFonts w:ascii="Arial" w:hAnsi="Arial" w:hint="default"/>
      </w:rPr>
    </w:lvl>
    <w:lvl w:ilvl="8" w:tplc="6062040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DFE52DF"/>
    <w:multiLevelType w:val="multilevel"/>
    <w:tmpl w:val="FB4AD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6197552">
    <w:abstractNumId w:val="3"/>
  </w:num>
  <w:num w:numId="2" w16cid:durableId="1742866376">
    <w:abstractNumId w:val="46"/>
  </w:num>
  <w:num w:numId="3" w16cid:durableId="765492717">
    <w:abstractNumId w:val="32"/>
  </w:num>
  <w:num w:numId="4" w16cid:durableId="1292442136">
    <w:abstractNumId w:val="4"/>
  </w:num>
  <w:num w:numId="5" w16cid:durableId="2020544270">
    <w:abstractNumId w:val="39"/>
  </w:num>
  <w:num w:numId="6" w16cid:durableId="1558778572">
    <w:abstractNumId w:val="16"/>
  </w:num>
  <w:num w:numId="7" w16cid:durableId="1380205029">
    <w:abstractNumId w:val="1"/>
  </w:num>
  <w:num w:numId="8" w16cid:durableId="1521549591">
    <w:abstractNumId w:val="36"/>
  </w:num>
  <w:num w:numId="9" w16cid:durableId="329843095">
    <w:abstractNumId w:val="42"/>
  </w:num>
  <w:num w:numId="10" w16cid:durableId="551119514">
    <w:abstractNumId w:val="11"/>
  </w:num>
  <w:num w:numId="11" w16cid:durableId="1758940526">
    <w:abstractNumId w:val="35"/>
  </w:num>
  <w:num w:numId="12" w16cid:durableId="1094324129">
    <w:abstractNumId w:val="21"/>
  </w:num>
  <w:num w:numId="13" w16cid:durableId="1403409779">
    <w:abstractNumId w:val="17"/>
  </w:num>
  <w:num w:numId="14" w16cid:durableId="720249760">
    <w:abstractNumId w:val="30"/>
  </w:num>
  <w:num w:numId="15" w16cid:durableId="1308246471">
    <w:abstractNumId w:val="41"/>
  </w:num>
  <w:num w:numId="16" w16cid:durableId="1839073979">
    <w:abstractNumId w:val="47"/>
  </w:num>
  <w:num w:numId="17" w16cid:durableId="1658656192">
    <w:abstractNumId w:val="29"/>
  </w:num>
  <w:num w:numId="18" w16cid:durableId="10567560">
    <w:abstractNumId w:val="12"/>
  </w:num>
  <w:num w:numId="19" w16cid:durableId="376201773">
    <w:abstractNumId w:val="2"/>
  </w:num>
  <w:num w:numId="20" w16cid:durableId="1015689152">
    <w:abstractNumId w:val="7"/>
  </w:num>
  <w:num w:numId="21" w16cid:durableId="1496874296">
    <w:abstractNumId w:val="14"/>
  </w:num>
  <w:num w:numId="22" w16cid:durableId="325741320">
    <w:abstractNumId w:val="9"/>
  </w:num>
  <w:num w:numId="23" w16cid:durableId="1111705323">
    <w:abstractNumId w:val="44"/>
  </w:num>
  <w:num w:numId="24" w16cid:durableId="1804930341">
    <w:abstractNumId w:val="40"/>
  </w:num>
  <w:num w:numId="25" w16cid:durableId="1384448724">
    <w:abstractNumId w:val="0"/>
  </w:num>
  <w:num w:numId="26" w16cid:durableId="12923015">
    <w:abstractNumId w:val="20"/>
  </w:num>
  <w:num w:numId="27" w16cid:durableId="790782524">
    <w:abstractNumId w:val="27"/>
  </w:num>
  <w:num w:numId="28" w16cid:durableId="910384210">
    <w:abstractNumId w:val="10"/>
  </w:num>
  <w:num w:numId="29" w16cid:durableId="893275764">
    <w:abstractNumId w:val="34"/>
  </w:num>
  <w:num w:numId="30" w16cid:durableId="1762220664">
    <w:abstractNumId w:val="37"/>
  </w:num>
  <w:num w:numId="31" w16cid:durableId="1573656557">
    <w:abstractNumId w:val="45"/>
  </w:num>
  <w:num w:numId="32" w16cid:durableId="1821075815">
    <w:abstractNumId w:val="5"/>
  </w:num>
  <w:num w:numId="33" w16cid:durableId="623268175">
    <w:abstractNumId w:val="24"/>
  </w:num>
  <w:num w:numId="34" w16cid:durableId="932199570">
    <w:abstractNumId w:val="6"/>
  </w:num>
  <w:num w:numId="35" w16cid:durableId="671375007">
    <w:abstractNumId w:val="43"/>
  </w:num>
  <w:num w:numId="36" w16cid:durableId="407583966">
    <w:abstractNumId w:val="18"/>
  </w:num>
  <w:num w:numId="37" w16cid:durableId="924991439">
    <w:abstractNumId w:val="33"/>
  </w:num>
  <w:num w:numId="38" w16cid:durableId="335157247">
    <w:abstractNumId w:val="19"/>
  </w:num>
  <w:num w:numId="39" w16cid:durableId="1999651276">
    <w:abstractNumId w:val="22"/>
  </w:num>
  <w:num w:numId="40" w16cid:durableId="2114591647">
    <w:abstractNumId w:val="31"/>
  </w:num>
  <w:num w:numId="41" w16cid:durableId="1102337536">
    <w:abstractNumId w:val="26"/>
  </w:num>
  <w:num w:numId="42" w16cid:durableId="1151405081">
    <w:abstractNumId w:val="8"/>
  </w:num>
  <w:num w:numId="43" w16cid:durableId="1058240547">
    <w:abstractNumId w:val="25"/>
  </w:num>
  <w:num w:numId="44" w16cid:durableId="422337663">
    <w:abstractNumId w:val="13"/>
  </w:num>
  <w:num w:numId="45" w16cid:durableId="1528058168">
    <w:abstractNumId w:val="23"/>
  </w:num>
  <w:num w:numId="46" w16cid:durableId="1960643623">
    <w:abstractNumId w:val="38"/>
  </w:num>
  <w:num w:numId="47" w16cid:durableId="17776137">
    <w:abstractNumId w:val="28"/>
  </w:num>
  <w:num w:numId="48" w16cid:durableId="89007285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C31"/>
    <w:rsid w:val="00004C57"/>
    <w:rsid w:val="00050593"/>
    <w:rsid w:val="000707CE"/>
    <w:rsid w:val="00074196"/>
    <w:rsid w:val="00093857"/>
    <w:rsid w:val="000B7E44"/>
    <w:rsid w:val="00117314"/>
    <w:rsid w:val="0022471A"/>
    <w:rsid w:val="00230A83"/>
    <w:rsid w:val="0029337C"/>
    <w:rsid w:val="002B31D5"/>
    <w:rsid w:val="002D3BEC"/>
    <w:rsid w:val="002E7265"/>
    <w:rsid w:val="0035311C"/>
    <w:rsid w:val="00361A58"/>
    <w:rsid w:val="003870BE"/>
    <w:rsid w:val="003A4282"/>
    <w:rsid w:val="004F477C"/>
    <w:rsid w:val="005779BC"/>
    <w:rsid w:val="00584249"/>
    <w:rsid w:val="005E2EB3"/>
    <w:rsid w:val="005F2B8E"/>
    <w:rsid w:val="006D4FE1"/>
    <w:rsid w:val="006E1959"/>
    <w:rsid w:val="007101B9"/>
    <w:rsid w:val="00713DE3"/>
    <w:rsid w:val="00742B19"/>
    <w:rsid w:val="00760BC3"/>
    <w:rsid w:val="00807440"/>
    <w:rsid w:val="008B3926"/>
    <w:rsid w:val="008D1CFA"/>
    <w:rsid w:val="008E294B"/>
    <w:rsid w:val="008F7CCB"/>
    <w:rsid w:val="00902791"/>
    <w:rsid w:val="00985D17"/>
    <w:rsid w:val="00A11B88"/>
    <w:rsid w:val="00A11BB8"/>
    <w:rsid w:val="00AA44C6"/>
    <w:rsid w:val="00AD17E8"/>
    <w:rsid w:val="00C64BB3"/>
    <w:rsid w:val="00CB03DA"/>
    <w:rsid w:val="00D500FB"/>
    <w:rsid w:val="00DA62A5"/>
    <w:rsid w:val="00E01B52"/>
    <w:rsid w:val="00E5265C"/>
    <w:rsid w:val="00E540F8"/>
    <w:rsid w:val="00EB4B72"/>
    <w:rsid w:val="00EB6C31"/>
    <w:rsid w:val="00ED7C2F"/>
    <w:rsid w:val="00F515F3"/>
    <w:rsid w:val="00F60547"/>
    <w:rsid w:val="00F85B92"/>
    <w:rsid w:val="00FA5F05"/>
    <w:rsid w:val="00FC1698"/>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FBF9C"/>
  <w15:chartTrackingRefBased/>
  <w15:docId w15:val="{5094FCDC-1178-47FE-BF87-7E1A4609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C31"/>
    <w:pPr>
      <w:spacing w:after="0"/>
      <w:ind w:left="10" w:hanging="10"/>
    </w:pPr>
    <w:rPr>
      <w:rFonts w:ascii="Times New Roman" w:eastAsia="Times New Roman" w:hAnsi="Times New Roman" w:cs="Times New Roman"/>
      <w:color w:val="000000"/>
      <w:sz w:val="23"/>
      <w:lang w:val="en-US"/>
    </w:rPr>
  </w:style>
  <w:style w:type="paragraph" w:styleId="Heading1">
    <w:name w:val="heading 1"/>
    <w:next w:val="Normal"/>
    <w:link w:val="Heading1Char"/>
    <w:uiPriority w:val="9"/>
    <w:unhideWhenUsed/>
    <w:qFormat/>
    <w:rsid w:val="00EB6C31"/>
    <w:pPr>
      <w:keepNext/>
      <w:keepLines/>
      <w:spacing w:after="0"/>
      <w:ind w:left="10" w:hanging="10"/>
      <w:outlineLvl w:val="0"/>
    </w:pPr>
    <w:rPr>
      <w:rFonts w:ascii="Times New Roman" w:eastAsia="Times New Roman" w:hAnsi="Times New Roman" w:cs="Times New Roman"/>
      <w:b/>
      <w:color w:val="000000"/>
      <w:sz w:val="23"/>
      <w:lang w:val="en-US"/>
    </w:rPr>
  </w:style>
  <w:style w:type="paragraph" w:styleId="Heading2">
    <w:name w:val="heading 2"/>
    <w:basedOn w:val="Normal"/>
    <w:next w:val="Normal"/>
    <w:link w:val="Heading2Char"/>
    <w:uiPriority w:val="9"/>
    <w:unhideWhenUsed/>
    <w:qFormat/>
    <w:rsid w:val="00E540F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0279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A5F0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rPr>
  </w:style>
  <w:style w:type="character" w:customStyle="1" w:styleId="HeaderChar">
    <w:name w:val="Header Char"/>
    <w:basedOn w:val="DefaultParagraphFont"/>
    <w:link w:val="Header"/>
    <w:uiPriority w:val="99"/>
    <w:rsid w:val="00EB6C31"/>
  </w:style>
  <w:style w:type="paragraph" w:styleId="Footer">
    <w:name w:val="footer"/>
    <w:basedOn w:val="Normal"/>
    <w:link w:val="FooterChar"/>
    <w:uiPriority w:val="99"/>
    <w:unhideWhenUsed/>
    <w:rsid w:val="00EB6C31"/>
    <w:pPr>
      <w:tabs>
        <w:tab w:val="center" w:pos="4513"/>
        <w:tab w:val="right" w:pos="9026"/>
      </w:tabs>
      <w:spacing w:line="240" w:lineRule="auto"/>
      <w:ind w:left="0" w:firstLine="0"/>
    </w:pPr>
    <w:rPr>
      <w:rFonts w:asciiTheme="minorHAnsi" w:eastAsiaTheme="minorHAnsi" w:hAnsiTheme="minorHAnsi" w:cstheme="minorBidi"/>
      <w:color w:val="auto"/>
      <w:sz w:val="22"/>
    </w:rPr>
  </w:style>
  <w:style w:type="character" w:customStyle="1" w:styleId="FooterChar">
    <w:name w:val="Footer Char"/>
    <w:basedOn w:val="DefaultParagraphFont"/>
    <w:link w:val="Footer"/>
    <w:uiPriority w:val="99"/>
    <w:rsid w:val="00EB6C31"/>
  </w:style>
  <w:style w:type="character" w:customStyle="1" w:styleId="Heading1Char">
    <w:name w:val="Heading 1 Char"/>
    <w:basedOn w:val="DefaultParagraphFont"/>
    <w:link w:val="Heading1"/>
    <w:uiPriority w:val="9"/>
    <w:rsid w:val="00EB6C31"/>
    <w:rPr>
      <w:rFonts w:ascii="Times New Roman" w:eastAsia="Times New Roman" w:hAnsi="Times New Roman" w:cs="Times New Roman"/>
      <w:b/>
      <w:color w:val="000000"/>
      <w:sz w:val="23"/>
      <w:lang w:val="en-US"/>
    </w:rPr>
  </w:style>
  <w:style w:type="paragraph" w:styleId="NormalWeb">
    <w:name w:val="Normal (Web)"/>
    <w:basedOn w:val="Normal"/>
    <w:uiPriority w:val="99"/>
    <w:semiHidden/>
    <w:unhideWhenUsed/>
    <w:rsid w:val="00713DE3"/>
    <w:pPr>
      <w:spacing w:before="100" w:beforeAutospacing="1" w:after="100" w:afterAutospacing="1" w:line="240" w:lineRule="auto"/>
      <w:ind w:left="0" w:firstLine="0"/>
    </w:pPr>
    <w:rPr>
      <w:color w:val="auto"/>
      <w:sz w:val="24"/>
      <w:szCs w:val="24"/>
      <w:lang w:val="en-GB" w:eastAsia="zh-CN" w:bidi="th-TH"/>
    </w:rPr>
  </w:style>
  <w:style w:type="paragraph" w:customStyle="1" w:styleId="paragraph">
    <w:name w:val="paragraph"/>
    <w:basedOn w:val="Normal"/>
    <w:rsid w:val="00713DE3"/>
    <w:pPr>
      <w:spacing w:before="100" w:beforeAutospacing="1" w:after="100" w:afterAutospacing="1" w:line="240" w:lineRule="auto"/>
      <w:ind w:left="0" w:firstLine="0"/>
    </w:pPr>
    <w:rPr>
      <w:color w:val="auto"/>
      <w:sz w:val="24"/>
      <w:szCs w:val="24"/>
      <w:lang w:val="en-AU" w:eastAsia="en-GB"/>
    </w:rPr>
  </w:style>
  <w:style w:type="character" w:customStyle="1" w:styleId="normaltextrun">
    <w:name w:val="normaltextrun"/>
    <w:basedOn w:val="DefaultParagraphFont"/>
    <w:rsid w:val="00713DE3"/>
  </w:style>
  <w:style w:type="character" w:customStyle="1" w:styleId="eop">
    <w:name w:val="eop"/>
    <w:basedOn w:val="DefaultParagraphFont"/>
    <w:rsid w:val="00713DE3"/>
  </w:style>
  <w:style w:type="paragraph" w:styleId="ListParagraph">
    <w:name w:val="List Paragraph"/>
    <w:basedOn w:val="Normal"/>
    <w:uiPriority w:val="34"/>
    <w:qFormat/>
    <w:rsid w:val="005E2EB3"/>
    <w:pPr>
      <w:spacing w:after="160"/>
      <w:ind w:left="720" w:firstLine="0"/>
      <w:contextualSpacing/>
    </w:pPr>
    <w:rPr>
      <w:rFonts w:asciiTheme="minorHAnsi" w:eastAsiaTheme="minorEastAsia" w:hAnsiTheme="minorHAnsi" w:cstheme="minorBidi"/>
      <w:color w:val="auto"/>
      <w:kern w:val="2"/>
      <w:sz w:val="22"/>
      <w:szCs w:val="28"/>
      <w:lang w:val="en-GB" w:eastAsia="zh-CN" w:bidi="th-TH"/>
      <w14:ligatures w14:val="standardContextual"/>
    </w:rPr>
  </w:style>
  <w:style w:type="character" w:customStyle="1" w:styleId="Heading3Char">
    <w:name w:val="Heading 3 Char"/>
    <w:basedOn w:val="DefaultParagraphFont"/>
    <w:link w:val="Heading3"/>
    <w:uiPriority w:val="9"/>
    <w:rsid w:val="00902791"/>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semiHidden/>
    <w:rsid w:val="00FA5F05"/>
    <w:rPr>
      <w:rFonts w:asciiTheme="majorHAnsi" w:eastAsiaTheme="majorEastAsia" w:hAnsiTheme="majorHAnsi" w:cstheme="majorBidi"/>
      <w:i/>
      <w:iCs/>
      <w:color w:val="2F5496" w:themeColor="accent1" w:themeShade="BF"/>
      <w:sz w:val="23"/>
      <w:lang w:val="en-US"/>
    </w:rPr>
  </w:style>
  <w:style w:type="character" w:customStyle="1" w:styleId="Heading2Char">
    <w:name w:val="Heading 2 Char"/>
    <w:basedOn w:val="DefaultParagraphFont"/>
    <w:link w:val="Heading2"/>
    <w:uiPriority w:val="9"/>
    <w:rsid w:val="00E540F8"/>
    <w:rPr>
      <w:rFonts w:asciiTheme="majorHAnsi" w:eastAsiaTheme="majorEastAsia" w:hAnsiTheme="majorHAnsi" w:cstheme="majorBidi"/>
      <w:color w:val="2F5496" w:themeColor="accent1" w:themeShade="BF"/>
      <w:sz w:val="26"/>
      <w:szCs w:val="26"/>
      <w:lang w:val="en-US"/>
    </w:rPr>
  </w:style>
  <w:style w:type="paragraph" w:styleId="Title">
    <w:name w:val="Title"/>
    <w:basedOn w:val="Normal"/>
    <w:next w:val="Normal"/>
    <w:link w:val="TitleChar"/>
    <w:uiPriority w:val="10"/>
    <w:qFormat/>
    <w:rsid w:val="002D3BEC"/>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D3BEC"/>
    <w:rPr>
      <w:rFonts w:asciiTheme="majorHAnsi" w:eastAsiaTheme="majorEastAsia" w:hAnsiTheme="majorHAnsi" w:cstheme="majorBidi"/>
      <w:spacing w:val="-10"/>
      <w:kern w:val="28"/>
      <w:sz w:val="56"/>
      <w:szCs w:val="56"/>
      <w:lang w:val="en-US"/>
    </w:rPr>
  </w:style>
  <w:style w:type="paragraph" w:styleId="TOCHeading">
    <w:name w:val="TOC Heading"/>
    <w:basedOn w:val="Heading1"/>
    <w:next w:val="Normal"/>
    <w:uiPriority w:val="39"/>
    <w:unhideWhenUsed/>
    <w:qFormat/>
    <w:rsid w:val="000707CE"/>
    <w:pPr>
      <w:spacing w:before="24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0707CE"/>
    <w:pPr>
      <w:spacing w:after="100"/>
      <w:ind w:left="230"/>
    </w:pPr>
  </w:style>
  <w:style w:type="paragraph" w:styleId="TOC3">
    <w:name w:val="toc 3"/>
    <w:basedOn w:val="Normal"/>
    <w:next w:val="Normal"/>
    <w:autoRedefine/>
    <w:uiPriority w:val="39"/>
    <w:unhideWhenUsed/>
    <w:rsid w:val="000707CE"/>
    <w:pPr>
      <w:spacing w:after="100"/>
      <w:ind w:left="460"/>
    </w:pPr>
  </w:style>
  <w:style w:type="paragraph" w:styleId="TOC1">
    <w:name w:val="toc 1"/>
    <w:basedOn w:val="Normal"/>
    <w:next w:val="Normal"/>
    <w:autoRedefine/>
    <w:uiPriority w:val="39"/>
    <w:unhideWhenUsed/>
    <w:rsid w:val="000707CE"/>
    <w:pPr>
      <w:spacing w:after="100"/>
      <w:ind w:left="0"/>
    </w:pPr>
  </w:style>
  <w:style w:type="character" w:styleId="Hyperlink">
    <w:name w:val="Hyperlink"/>
    <w:basedOn w:val="DefaultParagraphFont"/>
    <w:uiPriority w:val="99"/>
    <w:unhideWhenUsed/>
    <w:rsid w:val="000707CE"/>
    <w:rPr>
      <w:color w:val="0563C1" w:themeColor="hyperlink"/>
      <w:u w:val="single"/>
    </w:rPr>
  </w:style>
  <w:style w:type="paragraph" w:styleId="NoSpacing">
    <w:name w:val="No Spacing"/>
    <w:link w:val="NoSpacingChar"/>
    <w:uiPriority w:val="1"/>
    <w:qFormat/>
    <w:rsid w:val="002E726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E7265"/>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5133">
      <w:bodyDiv w:val="1"/>
      <w:marLeft w:val="0"/>
      <w:marRight w:val="0"/>
      <w:marTop w:val="0"/>
      <w:marBottom w:val="0"/>
      <w:divBdr>
        <w:top w:val="none" w:sz="0" w:space="0" w:color="auto"/>
        <w:left w:val="none" w:sz="0" w:space="0" w:color="auto"/>
        <w:bottom w:val="none" w:sz="0" w:space="0" w:color="auto"/>
        <w:right w:val="none" w:sz="0" w:space="0" w:color="auto"/>
      </w:divBdr>
    </w:div>
    <w:div w:id="25180732">
      <w:bodyDiv w:val="1"/>
      <w:marLeft w:val="0"/>
      <w:marRight w:val="0"/>
      <w:marTop w:val="0"/>
      <w:marBottom w:val="0"/>
      <w:divBdr>
        <w:top w:val="none" w:sz="0" w:space="0" w:color="auto"/>
        <w:left w:val="none" w:sz="0" w:space="0" w:color="auto"/>
        <w:bottom w:val="none" w:sz="0" w:space="0" w:color="auto"/>
        <w:right w:val="none" w:sz="0" w:space="0" w:color="auto"/>
      </w:divBdr>
    </w:div>
    <w:div w:id="66923527">
      <w:bodyDiv w:val="1"/>
      <w:marLeft w:val="0"/>
      <w:marRight w:val="0"/>
      <w:marTop w:val="0"/>
      <w:marBottom w:val="0"/>
      <w:divBdr>
        <w:top w:val="none" w:sz="0" w:space="0" w:color="auto"/>
        <w:left w:val="none" w:sz="0" w:space="0" w:color="auto"/>
        <w:bottom w:val="none" w:sz="0" w:space="0" w:color="auto"/>
        <w:right w:val="none" w:sz="0" w:space="0" w:color="auto"/>
      </w:divBdr>
      <w:divsChild>
        <w:div w:id="1369335088">
          <w:marLeft w:val="360"/>
          <w:marRight w:val="0"/>
          <w:marTop w:val="200"/>
          <w:marBottom w:val="0"/>
          <w:divBdr>
            <w:top w:val="none" w:sz="0" w:space="0" w:color="auto"/>
            <w:left w:val="none" w:sz="0" w:space="0" w:color="auto"/>
            <w:bottom w:val="none" w:sz="0" w:space="0" w:color="auto"/>
            <w:right w:val="none" w:sz="0" w:space="0" w:color="auto"/>
          </w:divBdr>
        </w:div>
        <w:div w:id="1208883187">
          <w:marLeft w:val="360"/>
          <w:marRight w:val="0"/>
          <w:marTop w:val="200"/>
          <w:marBottom w:val="0"/>
          <w:divBdr>
            <w:top w:val="none" w:sz="0" w:space="0" w:color="auto"/>
            <w:left w:val="none" w:sz="0" w:space="0" w:color="auto"/>
            <w:bottom w:val="none" w:sz="0" w:space="0" w:color="auto"/>
            <w:right w:val="none" w:sz="0" w:space="0" w:color="auto"/>
          </w:divBdr>
        </w:div>
        <w:div w:id="125436661">
          <w:marLeft w:val="360"/>
          <w:marRight w:val="0"/>
          <w:marTop w:val="200"/>
          <w:marBottom w:val="0"/>
          <w:divBdr>
            <w:top w:val="none" w:sz="0" w:space="0" w:color="auto"/>
            <w:left w:val="none" w:sz="0" w:space="0" w:color="auto"/>
            <w:bottom w:val="none" w:sz="0" w:space="0" w:color="auto"/>
            <w:right w:val="none" w:sz="0" w:space="0" w:color="auto"/>
          </w:divBdr>
        </w:div>
        <w:div w:id="795754630">
          <w:marLeft w:val="360"/>
          <w:marRight w:val="0"/>
          <w:marTop w:val="200"/>
          <w:marBottom w:val="0"/>
          <w:divBdr>
            <w:top w:val="none" w:sz="0" w:space="0" w:color="auto"/>
            <w:left w:val="none" w:sz="0" w:space="0" w:color="auto"/>
            <w:bottom w:val="none" w:sz="0" w:space="0" w:color="auto"/>
            <w:right w:val="none" w:sz="0" w:space="0" w:color="auto"/>
          </w:divBdr>
        </w:div>
        <w:div w:id="2041322490">
          <w:marLeft w:val="360"/>
          <w:marRight w:val="0"/>
          <w:marTop w:val="200"/>
          <w:marBottom w:val="0"/>
          <w:divBdr>
            <w:top w:val="none" w:sz="0" w:space="0" w:color="auto"/>
            <w:left w:val="none" w:sz="0" w:space="0" w:color="auto"/>
            <w:bottom w:val="none" w:sz="0" w:space="0" w:color="auto"/>
            <w:right w:val="none" w:sz="0" w:space="0" w:color="auto"/>
          </w:divBdr>
        </w:div>
        <w:div w:id="591356097">
          <w:marLeft w:val="360"/>
          <w:marRight w:val="0"/>
          <w:marTop w:val="200"/>
          <w:marBottom w:val="0"/>
          <w:divBdr>
            <w:top w:val="none" w:sz="0" w:space="0" w:color="auto"/>
            <w:left w:val="none" w:sz="0" w:space="0" w:color="auto"/>
            <w:bottom w:val="none" w:sz="0" w:space="0" w:color="auto"/>
            <w:right w:val="none" w:sz="0" w:space="0" w:color="auto"/>
          </w:divBdr>
        </w:div>
      </w:divsChild>
    </w:div>
    <w:div w:id="87896084">
      <w:bodyDiv w:val="1"/>
      <w:marLeft w:val="0"/>
      <w:marRight w:val="0"/>
      <w:marTop w:val="0"/>
      <w:marBottom w:val="0"/>
      <w:divBdr>
        <w:top w:val="none" w:sz="0" w:space="0" w:color="auto"/>
        <w:left w:val="none" w:sz="0" w:space="0" w:color="auto"/>
        <w:bottom w:val="none" w:sz="0" w:space="0" w:color="auto"/>
        <w:right w:val="none" w:sz="0" w:space="0" w:color="auto"/>
      </w:divBdr>
    </w:div>
    <w:div w:id="112402971">
      <w:bodyDiv w:val="1"/>
      <w:marLeft w:val="0"/>
      <w:marRight w:val="0"/>
      <w:marTop w:val="0"/>
      <w:marBottom w:val="0"/>
      <w:divBdr>
        <w:top w:val="none" w:sz="0" w:space="0" w:color="auto"/>
        <w:left w:val="none" w:sz="0" w:space="0" w:color="auto"/>
        <w:bottom w:val="none" w:sz="0" w:space="0" w:color="auto"/>
        <w:right w:val="none" w:sz="0" w:space="0" w:color="auto"/>
      </w:divBdr>
    </w:div>
    <w:div w:id="180827025">
      <w:bodyDiv w:val="1"/>
      <w:marLeft w:val="0"/>
      <w:marRight w:val="0"/>
      <w:marTop w:val="0"/>
      <w:marBottom w:val="0"/>
      <w:divBdr>
        <w:top w:val="none" w:sz="0" w:space="0" w:color="auto"/>
        <w:left w:val="none" w:sz="0" w:space="0" w:color="auto"/>
        <w:bottom w:val="none" w:sz="0" w:space="0" w:color="auto"/>
        <w:right w:val="none" w:sz="0" w:space="0" w:color="auto"/>
      </w:divBdr>
    </w:div>
    <w:div w:id="250043381">
      <w:bodyDiv w:val="1"/>
      <w:marLeft w:val="0"/>
      <w:marRight w:val="0"/>
      <w:marTop w:val="0"/>
      <w:marBottom w:val="0"/>
      <w:divBdr>
        <w:top w:val="none" w:sz="0" w:space="0" w:color="auto"/>
        <w:left w:val="none" w:sz="0" w:space="0" w:color="auto"/>
        <w:bottom w:val="none" w:sz="0" w:space="0" w:color="auto"/>
        <w:right w:val="none" w:sz="0" w:space="0" w:color="auto"/>
      </w:divBdr>
    </w:div>
    <w:div w:id="298344285">
      <w:bodyDiv w:val="1"/>
      <w:marLeft w:val="0"/>
      <w:marRight w:val="0"/>
      <w:marTop w:val="0"/>
      <w:marBottom w:val="0"/>
      <w:divBdr>
        <w:top w:val="none" w:sz="0" w:space="0" w:color="auto"/>
        <w:left w:val="none" w:sz="0" w:space="0" w:color="auto"/>
        <w:bottom w:val="none" w:sz="0" w:space="0" w:color="auto"/>
        <w:right w:val="none" w:sz="0" w:space="0" w:color="auto"/>
      </w:divBdr>
    </w:div>
    <w:div w:id="333454986">
      <w:bodyDiv w:val="1"/>
      <w:marLeft w:val="0"/>
      <w:marRight w:val="0"/>
      <w:marTop w:val="0"/>
      <w:marBottom w:val="0"/>
      <w:divBdr>
        <w:top w:val="none" w:sz="0" w:space="0" w:color="auto"/>
        <w:left w:val="none" w:sz="0" w:space="0" w:color="auto"/>
        <w:bottom w:val="none" w:sz="0" w:space="0" w:color="auto"/>
        <w:right w:val="none" w:sz="0" w:space="0" w:color="auto"/>
      </w:divBdr>
    </w:div>
    <w:div w:id="343826141">
      <w:bodyDiv w:val="1"/>
      <w:marLeft w:val="0"/>
      <w:marRight w:val="0"/>
      <w:marTop w:val="0"/>
      <w:marBottom w:val="0"/>
      <w:divBdr>
        <w:top w:val="none" w:sz="0" w:space="0" w:color="auto"/>
        <w:left w:val="none" w:sz="0" w:space="0" w:color="auto"/>
        <w:bottom w:val="none" w:sz="0" w:space="0" w:color="auto"/>
        <w:right w:val="none" w:sz="0" w:space="0" w:color="auto"/>
      </w:divBdr>
    </w:div>
    <w:div w:id="371883710">
      <w:bodyDiv w:val="1"/>
      <w:marLeft w:val="0"/>
      <w:marRight w:val="0"/>
      <w:marTop w:val="0"/>
      <w:marBottom w:val="0"/>
      <w:divBdr>
        <w:top w:val="none" w:sz="0" w:space="0" w:color="auto"/>
        <w:left w:val="none" w:sz="0" w:space="0" w:color="auto"/>
        <w:bottom w:val="none" w:sz="0" w:space="0" w:color="auto"/>
        <w:right w:val="none" w:sz="0" w:space="0" w:color="auto"/>
      </w:divBdr>
    </w:div>
    <w:div w:id="422804667">
      <w:bodyDiv w:val="1"/>
      <w:marLeft w:val="0"/>
      <w:marRight w:val="0"/>
      <w:marTop w:val="0"/>
      <w:marBottom w:val="0"/>
      <w:divBdr>
        <w:top w:val="none" w:sz="0" w:space="0" w:color="auto"/>
        <w:left w:val="none" w:sz="0" w:space="0" w:color="auto"/>
        <w:bottom w:val="none" w:sz="0" w:space="0" w:color="auto"/>
        <w:right w:val="none" w:sz="0" w:space="0" w:color="auto"/>
      </w:divBdr>
    </w:div>
    <w:div w:id="497499569">
      <w:bodyDiv w:val="1"/>
      <w:marLeft w:val="0"/>
      <w:marRight w:val="0"/>
      <w:marTop w:val="0"/>
      <w:marBottom w:val="0"/>
      <w:divBdr>
        <w:top w:val="none" w:sz="0" w:space="0" w:color="auto"/>
        <w:left w:val="none" w:sz="0" w:space="0" w:color="auto"/>
        <w:bottom w:val="none" w:sz="0" w:space="0" w:color="auto"/>
        <w:right w:val="none" w:sz="0" w:space="0" w:color="auto"/>
      </w:divBdr>
    </w:div>
    <w:div w:id="501437051">
      <w:bodyDiv w:val="1"/>
      <w:marLeft w:val="0"/>
      <w:marRight w:val="0"/>
      <w:marTop w:val="0"/>
      <w:marBottom w:val="0"/>
      <w:divBdr>
        <w:top w:val="none" w:sz="0" w:space="0" w:color="auto"/>
        <w:left w:val="none" w:sz="0" w:space="0" w:color="auto"/>
        <w:bottom w:val="none" w:sz="0" w:space="0" w:color="auto"/>
        <w:right w:val="none" w:sz="0" w:space="0" w:color="auto"/>
      </w:divBdr>
    </w:div>
    <w:div w:id="604651558">
      <w:bodyDiv w:val="1"/>
      <w:marLeft w:val="0"/>
      <w:marRight w:val="0"/>
      <w:marTop w:val="0"/>
      <w:marBottom w:val="0"/>
      <w:divBdr>
        <w:top w:val="none" w:sz="0" w:space="0" w:color="auto"/>
        <w:left w:val="none" w:sz="0" w:space="0" w:color="auto"/>
        <w:bottom w:val="none" w:sz="0" w:space="0" w:color="auto"/>
        <w:right w:val="none" w:sz="0" w:space="0" w:color="auto"/>
      </w:divBdr>
    </w:div>
    <w:div w:id="684937528">
      <w:bodyDiv w:val="1"/>
      <w:marLeft w:val="0"/>
      <w:marRight w:val="0"/>
      <w:marTop w:val="0"/>
      <w:marBottom w:val="0"/>
      <w:divBdr>
        <w:top w:val="none" w:sz="0" w:space="0" w:color="auto"/>
        <w:left w:val="none" w:sz="0" w:space="0" w:color="auto"/>
        <w:bottom w:val="none" w:sz="0" w:space="0" w:color="auto"/>
        <w:right w:val="none" w:sz="0" w:space="0" w:color="auto"/>
      </w:divBdr>
    </w:div>
    <w:div w:id="751043909">
      <w:bodyDiv w:val="1"/>
      <w:marLeft w:val="0"/>
      <w:marRight w:val="0"/>
      <w:marTop w:val="0"/>
      <w:marBottom w:val="0"/>
      <w:divBdr>
        <w:top w:val="none" w:sz="0" w:space="0" w:color="auto"/>
        <w:left w:val="none" w:sz="0" w:space="0" w:color="auto"/>
        <w:bottom w:val="none" w:sz="0" w:space="0" w:color="auto"/>
        <w:right w:val="none" w:sz="0" w:space="0" w:color="auto"/>
      </w:divBdr>
    </w:div>
    <w:div w:id="758018185">
      <w:bodyDiv w:val="1"/>
      <w:marLeft w:val="0"/>
      <w:marRight w:val="0"/>
      <w:marTop w:val="0"/>
      <w:marBottom w:val="0"/>
      <w:divBdr>
        <w:top w:val="none" w:sz="0" w:space="0" w:color="auto"/>
        <w:left w:val="none" w:sz="0" w:space="0" w:color="auto"/>
        <w:bottom w:val="none" w:sz="0" w:space="0" w:color="auto"/>
        <w:right w:val="none" w:sz="0" w:space="0" w:color="auto"/>
      </w:divBdr>
    </w:div>
    <w:div w:id="809593519">
      <w:bodyDiv w:val="1"/>
      <w:marLeft w:val="0"/>
      <w:marRight w:val="0"/>
      <w:marTop w:val="0"/>
      <w:marBottom w:val="0"/>
      <w:divBdr>
        <w:top w:val="none" w:sz="0" w:space="0" w:color="auto"/>
        <w:left w:val="none" w:sz="0" w:space="0" w:color="auto"/>
        <w:bottom w:val="none" w:sz="0" w:space="0" w:color="auto"/>
        <w:right w:val="none" w:sz="0" w:space="0" w:color="auto"/>
      </w:divBdr>
    </w:div>
    <w:div w:id="1039667472">
      <w:bodyDiv w:val="1"/>
      <w:marLeft w:val="0"/>
      <w:marRight w:val="0"/>
      <w:marTop w:val="0"/>
      <w:marBottom w:val="0"/>
      <w:divBdr>
        <w:top w:val="none" w:sz="0" w:space="0" w:color="auto"/>
        <w:left w:val="none" w:sz="0" w:space="0" w:color="auto"/>
        <w:bottom w:val="none" w:sz="0" w:space="0" w:color="auto"/>
        <w:right w:val="none" w:sz="0" w:space="0" w:color="auto"/>
      </w:divBdr>
    </w:div>
    <w:div w:id="1048337855">
      <w:bodyDiv w:val="1"/>
      <w:marLeft w:val="0"/>
      <w:marRight w:val="0"/>
      <w:marTop w:val="0"/>
      <w:marBottom w:val="0"/>
      <w:divBdr>
        <w:top w:val="none" w:sz="0" w:space="0" w:color="auto"/>
        <w:left w:val="none" w:sz="0" w:space="0" w:color="auto"/>
        <w:bottom w:val="none" w:sz="0" w:space="0" w:color="auto"/>
        <w:right w:val="none" w:sz="0" w:space="0" w:color="auto"/>
      </w:divBdr>
    </w:div>
    <w:div w:id="1051460799">
      <w:bodyDiv w:val="1"/>
      <w:marLeft w:val="0"/>
      <w:marRight w:val="0"/>
      <w:marTop w:val="0"/>
      <w:marBottom w:val="0"/>
      <w:divBdr>
        <w:top w:val="none" w:sz="0" w:space="0" w:color="auto"/>
        <w:left w:val="none" w:sz="0" w:space="0" w:color="auto"/>
        <w:bottom w:val="none" w:sz="0" w:space="0" w:color="auto"/>
        <w:right w:val="none" w:sz="0" w:space="0" w:color="auto"/>
      </w:divBdr>
    </w:div>
    <w:div w:id="1088305927">
      <w:bodyDiv w:val="1"/>
      <w:marLeft w:val="0"/>
      <w:marRight w:val="0"/>
      <w:marTop w:val="0"/>
      <w:marBottom w:val="0"/>
      <w:divBdr>
        <w:top w:val="none" w:sz="0" w:space="0" w:color="auto"/>
        <w:left w:val="none" w:sz="0" w:space="0" w:color="auto"/>
        <w:bottom w:val="none" w:sz="0" w:space="0" w:color="auto"/>
        <w:right w:val="none" w:sz="0" w:space="0" w:color="auto"/>
      </w:divBdr>
    </w:div>
    <w:div w:id="1109203267">
      <w:bodyDiv w:val="1"/>
      <w:marLeft w:val="0"/>
      <w:marRight w:val="0"/>
      <w:marTop w:val="0"/>
      <w:marBottom w:val="0"/>
      <w:divBdr>
        <w:top w:val="none" w:sz="0" w:space="0" w:color="auto"/>
        <w:left w:val="none" w:sz="0" w:space="0" w:color="auto"/>
        <w:bottom w:val="none" w:sz="0" w:space="0" w:color="auto"/>
        <w:right w:val="none" w:sz="0" w:space="0" w:color="auto"/>
      </w:divBdr>
    </w:div>
    <w:div w:id="1118063184">
      <w:bodyDiv w:val="1"/>
      <w:marLeft w:val="0"/>
      <w:marRight w:val="0"/>
      <w:marTop w:val="0"/>
      <w:marBottom w:val="0"/>
      <w:divBdr>
        <w:top w:val="none" w:sz="0" w:space="0" w:color="auto"/>
        <w:left w:val="none" w:sz="0" w:space="0" w:color="auto"/>
        <w:bottom w:val="none" w:sz="0" w:space="0" w:color="auto"/>
        <w:right w:val="none" w:sz="0" w:space="0" w:color="auto"/>
      </w:divBdr>
    </w:div>
    <w:div w:id="1133451781">
      <w:bodyDiv w:val="1"/>
      <w:marLeft w:val="0"/>
      <w:marRight w:val="0"/>
      <w:marTop w:val="0"/>
      <w:marBottom w:val="0"/>
      <w:divBdr>
        <w:top w:val="none" w:sz="0" w:space="0" w:color="auto"/>
        <w:left w:val="none" w:sz="0" w:space="0" w:color="auto"/>
        <w:bottom w:val="none" w:sz="0" w:space="0" w:color="auto"/>
        <w:right w:val="none" w:sz="0" w:space="0" w:color="auto"/>
      </w:divBdr>
    </w:div>
    <w:div w:id="1211528611">
      <w:bodyDiv w:val="1"/>
      <w:marLeft w:val="0"/>
      <w:marRight w:val="0"/>
      <w:marTop w:val="0"/>
      <w:marBottom w:val="0"/>
      <w:divBdr>
        <w:top w:val="none" w:sz="0" w:space="0" w:color="auto"/>
        <w:left w:val="none" w:sz="0" w:space="0" w:color="auto"/>
        <w:bottom w:val="none" w:sz="0" w:space="0" w:color="auto"/>
        <w:right w:val="none" w:sz="0" w:space="0" w:color="auto"/>
      </w:divBdr>
    </w:div>
    <w:div w:id="1263220409">
      <w:bodyDiv w:val="1"/>
      <w:marLeft w:val="0"/>
      <w:marRight w:val="0"/>
      <w:marTop w:val="0"/>
      <w:marBottom w:val="0"/>
      <w:divBdr>
        <w:top w:val="none" w:sz="0" w:space="0" w:color="auto"/>
        <w:left w:val="none" w:sz="0" w:space="0" w:color="auto"/>
        <w:bottom w:val="none" w:sz="0" w:space="0" w:color="auto"/>
        <w:right w:val="none" w:sz="0" w:space="0" w:color="auto"/>
      </w:divBdr>
    </w:div>
    <w:div w:id="1346901626">
      <w:bodyDiv w:val="1"/>
      <w:marLeft w:val="0"/>
      <w:marRight w:val="0"/>
      <w:marTop w:val="0"/>
      <w:marBottom w:val="0"/>
      <w:divBdr>
        <w:top w:val="none" w:sz="0" w:space="0" w:color="auto"/>
        <w:left w:val="none" w:sz="0" w:space="0" w:color="auto"/>
        <w:bottom w:val="none" w:sz="0" w:space="0" w:color="auto"/>
        <w:right w:val="none" w:sz="0" w:space="0" w:color="auto"/>
      </w:divBdr>
    </w:div>
    <w:div w:id="1356806237">
      <w:bodyDiv w:val="1"/>
      <w:marLeft w:val="0"/>
      <w:marRight w:val="0"/>
      <w:marTop w:val="0"/>
      <w:marBottom w:val="0"/>
      <w:divBdr>
        <w:top w:val="none" w:sz="0" w:space="0" w:color="auto"/>
        <w:left w:val="none" w:sz="0" w:space="0" w:color="auto"/>
        <w:bottom w:val="none" w:sz="0" w:space="0" w:color="auto"/>
        <w:right w:val="none" w:sz="0" w:space="0" w:color="auto"/>
      </w:divBdr>
    </w:div>
    <w:div w:id="1360081806">
      <w:bodyDiv w:val="1"/>
      <w:marLeft w:val="0"/>
      <w:marRight w:val="0"/>
      <w:marTop w:val="0"/>
      <w:marBottom w:val="0"/>
      <w:divBdr>
        <w:top w:val="none" w:sz="0" w:space="0" w:color="auto"/>
        <w:left w:val="none" w:sz="0" w:space="0" w:color="auto"/>
        <w:bottom w:val="none" w:sz="0" w:space="0" w:color="auto"/>
        <w:right w:val="none" w:sz="0" w:space="0" w:color="auto"/>
      </w:divBdr>
    </w:div>
    <w:div w:id="1384791193">
      <w:bodyDiv w:val="1"/>
      <w:marLeft w:val="0"/>
      <w:marRight w:val="0"/>
      <w:marTop w:val="0"/>
      <w:marBottom w:val="0"/>
      <w:divBdr>
        <w:top w:val="none" w:sz="0" w:space="0" w:color="auto"/>
        <w:left w:val="none" w:sz="0" w:space="0" w:color="auto"/>
        <w:bottom w:val="none" w:sz="0" w:space="0" w:color="auto"/>
        <w:right w:val="none" w:sz="0" w:space="0" w:color="auto"/>
      </w:divBdr>
    </w:div>
    <w:div w:id="1445271280">
      <w:bodyDiv w:val="1"/>
      <w:marLeft w:val="0"/>
      <w:marRight w:val="0"/>
      <w:marTop w:val="0"/>
      <w:marBottom w:val="0"/>
      <w:divBdr>
        <w:top w:val="none" w:sz="0" w:space="0" w:color="auto"/>
        <w:left w:val="none" w:sz="0" w:space="0" w:color="auto"/>
        <w:bottom w:val="none" w:sz="0" w:space="0" w:color="auto"/>
        <w:right w:val="none" w:sz="0" w:space="0" w:color="auto"/>
      </w:divBdr>
      <w:divsChild>
        <w:div w:id="1334718789">
          <w:marLeft w:val="360"/>
          <w:marRight w:val="0"/>
          <w:marTop w:val="200"/>
          <w:marBottom w:val="0"/>
          <w:divBdr>
            <w:top w:val="none" w:sz="0" w:space="0" w:color="auto"/>
            <w:left w:val="none" w:sz="0" w:space="0" w:color="auto"/>
            <w:bottom w:val="none" w:sz="0" w:space="0" w:color="auto"/>
            <w:right w:val="none" w:sz="0" w:space="0" w:color="auto"/>
          </w:divBdr>
        </w:div>
        <w:div w:id="151483346">
          <w:marLeft w:val="360"/>
          <w:marRight w:val="0"/>
          <w:marTop w:val="200"/>
          <w:marBottom w:val="0"/>
          <w:divBdr>
            <w:top w:val="none" w:sz="0" w:space="0" w:color="auto"/>
            <w:left w:val="none" w:sz="0" w:space="0" w:color="auto"/>
            <w:bottom w:val="none" w:sz="0" w:space="0" w:color="auto"/>
            <w:right w:val="none" w:sz="0" w:space="0" w:color="auto"/>
          </w:divBdr>
        </w:div>
        <w:div w:id="1000353360">
          <w:marLeft w:val="360"/>
          <w:marRight w:val="0"/>
          <w:marTop w:val="200"/>
          <w:marBottom w:val="0"/>
          <w:divBdr>
            <w:top w:val="none" w:sz="0" w:space="0" w:color="auto"/>
            <w:left w:val="none" w:sz="0" w:space="0" w:color="auto"/>
            <w:bottom w:val="none" w:sz="0" w:space="0" w:color="auto"/>
            <w:right w:val="none" w:sz="0" w:space="0" w:color="auto"/>
          </w:divBdr>
        </w:div>
      </w:divsChild>
    </w:div>
    <w:div w:id="1503667687">
      <w:bodyDiv w:val="1"/>
      <w:marLeft w:val="0"/>
      <w:marRight w:val="0"/>
      <w:marTop w:val="0"/>
      <w:marBottom w:val="0"/>
      <w:divBdr>
        <w:top w:val="none" w:sz="0" w:space="0" w:color="auto"/>
        <w:left w:val="none" w:sz="0" w:space="0" w:color="auto"/>
        <w:bottom w:val="none" w:sz="0" w:space="0" w:color="auto"/>
        <w:right w:val="none" w:sz="0" w:space="0" w:color="auto"/>
      </w:divBdr>
    </w:div>
    <w:div w:id="1507016007">
      <w:bodyDiv w:val="1"/>
      <w:marLeft w:val="0"/>
      <w:marRight w:val="0"/>
      <w:marTop w:val="0"/>
      <w:marBottom w:val="0"/>
      <w:divBdr>
        <w:top w:val="none" w:sz="0" w:space="0" w:color="auto"/>
        <w:left w:val="none" w:sz="0" w:space="0" w:color="auto"/>
        <w:bottom w:val="none" w:sz="0" w:space="0" w:color="auto"/>
        <w:right w:val="none" w:sz="0" w:space="0" w:color="auto"/>
      </w:divBdr>
    </w:div>
    <w:div w:id="1660503183">
      <w:bodyDiv w:val="1"/>
      <w:marLeft w:val="0"/>
      <w:marRight w:val="0"/>
      <w:marTop w:val="0"/>
      <w:marBottom w:val="0"/>
      <w:divBdr>
        <w:top w:val="none" w:sz="0" w:space="0" w:color="auto"/>
        <w:left w:val="none" w:sz="0" w:space="0" w:color="auto"/>
        <w:bottom w:val="none" w:sz="0" w:space="0" w:color="auto"/>
        <w:right w:val="none" w:sz="0" w:space="0" w:color="auto"/>
      </w:divBdr>
    </w:div>
    <w:div w:id="1694455988">
      <w:bodyDiv w:val="1"/>
      <w:marLeft w:val="0"/>
      <w:marRight w:val="0"/>
      <w:marTop w:val="0"/>
      <w:marBottom w:val="0"/>
      <w:divBdr>
        <w:top w:val="none" w:sz="0" w:space="0" w:color="auto"/>
        <w:left w:val="none" w:sz="0" w:space="0" w:color="auto"/>
        <w:bottom w:val="none" w:sz="0" w:space="0" w:color="auto"/>
        <w:right w:val="none" w:sz="0" w:space="0" w:color="auto"/>
      </w:divBdr>
    </w:div>
    <w:div w:id="1712807224">
      <w:bodyDiv w:val="1"/>
      <w:marLeft w:val="0"/>
      <w:marRight w:val="0"/>
      <w:marTop w:val="0"/>
      <w:marBottom w:val="0"/>
      <w:divBdr>
        <w:top w:val="none" w:sz="0" w:space="0" w:color="auto"/>
        <w:left w:val="none" w:sz="0" w:space="0" w:color="auto"/>
        <w:bottom w:val="none" w:sz="0" w:space="0" w:color="auto"/>
        <w:right w:val="none" w:sz="0" w:space="0" w:color="auto"/>
      </w:divBdr>
    </w:div>
    <w:div w:id="1774326682">
      <w:bodyDiv w:val="1"/>
      <w:marLeft w:val="0"/>
      <w:marRight w:val="0"/>
      <w:marTop w:val="0"/>
      <w:marBottom w:val="0"/>
      <w:divBdr>
        <w:top w:val="none" w:sz="0" w:space="0" w:color="auto"/>
        <w:left w:val="none" w:sz="0" w:space="0" w:color="auto"/>
        <w:bottom w:val="none" w:sz="0" w:space="0" w:color="auto"/>
        <w:right w:val="none" w:sz="0" w:space="0" w:color="auto"/>
      </w:divBdr>
    </w:div>
    <w:div w:id="1812361777">
      <w:bodyDiv w:val="1"/>
      <w:marLeft w:val="0"/>
      <w:marRight w:val="0"/>
      <w:marTop w:val="0"/>
      <w:marBottom w:val="0"/>
      <w:divBdr>
        <w:top w:val="none" w:sz="0" w:space="0" w:color="auto"/>
        <w:left w:val="none" w:sz="0" w:space="0" w:color="auto"/>
        <w:bottom w:val="none" w:sz="0" w:space="0" w:color="auto"/>
        <w:right w:val="none" w:sz="0" w:space="0" w:color="auto"/>
      </w:divBdr>
    </w:div>
    <w:div w:id="1903712919">
      <w:bodyDiv w:val="1"/>
      <w:marLeft w:val="0"/>
      <w:marRight w:val="0"/>
      <w:marTop w:val="0"/>
      <w:marBottom w:val="0"/>
      <w:divBdr>
        <w:top w:val="none" w:sz="0" w:space="0" w:color="auto"/>
        <w:left w:val="none" w:sz="0" w:space="0" w:color="auto"/>
        <w:bottom w:val="none" w:sz="0" w:space="0" w:color="auto"/>
        <w:right w:val="none" w:sz="0" w:space="0" w:color="auto"/>
      </w:divBdr>
    </w:div>
    <w:div w:id="1929851189">
      <w:bodyDiv w:val="1"/>
      <w:marLeft w:val="0"/>
      <w:marRight w:val="0"/>
      <w:marTop w:val="0"/>
      <w:marBottom w:val="0"/>
      <w:divBdr>
        <w:top w:val="none" w:sz="0" w:space="0" w:color="auto"/>
        <w:left w:val="none" w:sz="0" w:space="0" w:color="auto"/>
        <w:bottom w:val="none" w:sz="0" w:space="0" w:color="auto"/>
        <w:right w:val="none" w:sz="0" w:space="0" w:color="auto"/>
      </w:divBdr>
    </w:div>
    <w:div w:id="1982228854">
      <w:bodyDiv w:val="1"/>
      <w:marLeft w:val="0"/>
      <w:marRight w:val="0"/>
      <w:marTop w:val="0"/>
      <w:marBottom w:val="0"/>
      <w:divBdr>
        <w:top w:val="none" w:sz="0" w:space="0" w:color="auto"/>
        <w:left w:val="none" w:sz="0" w:space="0" w:color="auto"/>
        <w:bottom w:val="none" w:sz="0" w:space="0" w:color="auto"/>
        <w:right w:val="none" w:sz="0" w:space="0" w:color="auto"/>
      </w:divBdr>
    </w:div>
    <w:div w:id="1990396789">
      <w:bodyDiv w:val="1"/>
      <w:marLeft w:val="0"/>
      <w:marRight w:val="0"/>
      <w:marTop w:val="0"/>
      <w:marBottom w:val="0"/>
      <w:divBdr>
        <w:top w:val="none" w:sz="0" w:space="0" w:color="auto"/>
        <w:left w:val="none" w:sz="0" w:space="0" w:color="auto"/>
        <w:bottom w:val="none" w:sz="0" w:space="0" w:color="auto"/>
        <w:right w:val="none" w:sz="0" w:space="0" w:color="auto"/>
      </w:divBdr>
    </w:div>
    <w:div w:id="2018919783">
      <w:bodyDiv w:val="1"/>
      <w:marLeft w:val="0"/>
      <w:marRight w:val="0"/>
      <w:marTop w:val="0"/>
      <w:marBottom w:val="0"/>
      <w:divBdr>
        <w:top w:val="none" w:sz="0" w:space="0" w:color="auto"/>
        <w:left w:val="none" w:sz="0" w:space="0" w:color="auto"/>
        <w:bottom w:val="none" w:sz="0" w:space="0" w:color="auto"/>
        <w:right w:val="none" w:sz="0" w:space="0" w:color="auto"/>
      </w:divBdr>
    </w:div>
    <w:div w:id="2042432303">
      <w:bodyDiv w:val="1"/>
      <w:marLeft w:val="0"/>
      <w:marRight w:val="0"/>
      <w:marTop w:val="0"/>
      <w:marBottom w:val="0"/>
      <w:divBdr>
        <w:top w:val="none" w:sz="0" w:space="0" w:color="auto"/>
        <w:left w:val="none" w:sz="0" w:space="0" w:color="auto"/>
        <w:bottom w:val="none" w:sz="0" w:space="0" w:color="auto"/>
        <w:right w:val="none" w:sz="0" w:space="0" w:color="auto"/>
      </w:divBdr>
    </w:div>
    <w:div w:id="2047830113">
      <w:bodyDiv w:val="1"/>
      <w:marLeft w:val="0"/>
      <w:marRight w:val="0"/>
      <w:marTop w:val="0"/>
      <w:marBottom w:val="0"/>
      <w:divBdr>
        <w:top w:val="none" w:sz="0" w:space="0" w:color="auto"/>
        <w:left w:val="none" w:sz="0" w:space="0" w:color="auto"/>
        <w:bottom w:val="none" w:sz="0" w:space="0" w:color="auto"/>
        <w:right w:val="none" w:sz="0" w:space="0" w:color="auto"/>
      </w:divBdr>
    </w:div>
    <w:div w:id="2060325666">
      <w:bodyDiv w:val="1"/>
      <w:marLeft w:val="0"/>
      <w:marRight w:val="0"/>
      <w:marTop w:val="0"/>
      <w:marBottom w:val="0"/>
      <w:divBdr>
        <w:top w:val="none" w:sz="0" w:space="0" w:color="auto"/>
        <w:left w:val="none" w:sz="0" w:space="0" w:color="auto"/>
        <w:bottom w:val="none" w:sz="0" w:space="0" w:color="auto"/>
        <w:right w:val="none" w:sz="0" w:space="0" w:color="auto"/>
      </w:divBdr>
    </w:div>
    <w:div w:id="2123725889">
      <w:bodyDiv w:val="1"/>
      <w:marLeft w:val="0"/>
      <w:marRight w:val="0"/>
      <w:marTop w:val="0"/>
      <w:marBottom w:val="0"/>
      <w:divBdr>
        <w:top w:val="none" w:sz="0" w:space="0" w:color="auto"/>
        <w:left w:val="none" w:sz="0" w:space="0" w:color="auto"/>
        <w:bottom w:val="none" w:sz="0" w:space="0" w:color="auto"/>
        <w:right w:val="none" w:sz="0" w:space="0" w:color="auto"/>
      </w:divBdr>
    </w:div>
    <w:div w:id="214645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2.jpe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5.jpeg"/><Relationship Id="rId1" Type="http://schemas.openxmlformats.org/officeDocument/2006/relationships/image" Target="media/image13.jpg"/><Relationship Id="rId4"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E03E48-6043-422B-B151-6D2E15EE55C4}" type="doc">
      <dgm:prSet loTypeId="urn:microsoft.com/office/officeart/2008/layout/AlternatingHexagons" loCatId="list" qsTypeId="urn:microsoft.com/office/officeart/2005/8/quickstyle/simple3" qsCatId="simple" csTypeId="urn:microsoft.com/office/officeart/2005/8/colors/accent1_2" csCatId="accent1" phldr="1"/>
      <dgm:spPr/>
      <dgm:t>
        <a:bodyPr/>
        <a:lstStyle/>
        <a:p>
          <a:endParaRPr lang="en-GB"/>
        </a:p>
      </dgm:t>
    </dgm:pt>
    <dgm:pt modelId="{C47C7992-1BA2-4222-B2FB-4B946F9715C2}">
      <dgm:prSet phldrT="[Text]" custT="1"/>
      <dgm:spPr/>
      <dgm:t>
        <a:bodyPr/>
        <a:lstStyle/>
        <a:p>
          <a:r>
            <a:rPr lang="en-GB" sz="1200"/>
            <a:t>Seek Healthy relationships  </a:t>
          </a:r>
        </a:p>
      </dgm:t>
    </dgm:pt>
    <dgm:pt modelId="{5F23057D-FF30-4681-A10A-944E1685711C}" type="parTrans" cxnId="{E8060BF6-0C8F-49E5-859E-197CB5689781}">
      <dgm:prSet/>
      <dgm:spPr/>
      <dgm:t>
        <a:bodyPr/>
        <a:lstStyle/>
        <a:p>
          <a:endParaRPr lang="en-GB"/>
        </a:p>
      </dgm:t>
    </dgm:pt>
    <dgm:pt modelId="{71A3B0D2-BB4D-44FD-ADED-ECBF9C0AA485}" type="sibTrans" cxnId="{E8060BF6-0C8F-49E5-859E-197CB5689781}">
      <dgm:prSet/>
      <dgm:spPr/>
      <dgm:t>
        <a:bodyPr/>
        <a:lstStyle/>
        <a:p>
          <a:r>
            <a:rPr lang="en-GB"/>
            <a:t>Unlock change </a:t>
          </a:r>
        </a:p>
      </dgm:t>
    </dgm:pt>
    <dgm:pt modelId="{07123E15-FC61-45F2-8DBE-5BFBAF2CA239}">
      <dgm:prSet phldrT="[Text]" custT="1"/>
      <dgm:spPr/>
      <dgm:t>
        <a:bodyPr/>
        <a:lstStyle/>
        <a:p>
          <a:r>
            <a:rPr lang="en-GB" sz="1000"/>
            <a:t>Other than enhancing parts, we look for the glue that keeps us together as human beings . We need conncetion, interrelatedness in our communities and local councils </a:t>
          </a:r>
        </a:p>
      </dgm:t>
    </dgm:pt>
    <dgm:pt modelId="{81E5EFA2-54AE-4548-8990-ED3960F352C1}" type="parTrans" cxnId="{80AF4B1B-0ACA-4175-BF78-5FB335C80426}">
      <dgm:prSet/>
      <dgm:spPr/>
      <dgm:t>
        <a:bodyPr/>
        <a:lstStyle/>
        <a:p>
          <a:endParaRPr lang="en-GB"/>
        </a:p>
      </dgm:t>
    </dgm:pt>
    <dgm:pt modelId="{67B4EA01-7ED8-49A4-8AF0-C302465E2832}" type="sibTrans" cxnId="{80AF4B1B-0ACA-4175-BF78-5FB335C80426}">
      <dgm:prSet/>
      <dgm:spPr/>
      <dgm:t>
        <a:bodyPr/>
        <a:lstStyle/>
        <a:p>
          <a:endParaRPr lang="en-GB"/>
        </a:p>
      </dgm:t>
    </dgm:pt>
    <dgm:pt modelId="{DA00A5CE-DED7-41B6-BE08-F85C03CF0EBF}">
      <dgm:prSet phldrT="[Text]" custT="1"/>
      <dgm:spPr/>
      <dgm:t>
        <a:bodyPr/>
        <a:lstStyle/>
        <a:p>
          <a:r>
            <a:rPr lang="en-GB" sz="1100" b="1"/>
            <a:t>Mindsets around inmates especially women  </a:t>
          </a:r>
        </a:p>
      </dgm:t>
    </dgm:pt>
    <dgm:pt modelId="{DCACF08F-7C42-4D9A-BC82-7F922E5CC499}" type="parTrans" cxnId="{468B0ACA-DE0D-456E-B015-9D430951ECCC}">
      <dgm:prSet/>
      <dgm:spPr/>
      <dgm:t>
        <a:bodyPr/>
        <a:lstStyle/>
        <a:p>
          <a:endParaRPr lang="en-GB"/>
        </a:p>
      </dgm:t>
    </dgm:pt>
    <dgm:pt modelId="{CFCC1790-6FC3-4C9B-8B50-EDB6F826E941}" type="sibTrans" cxnId="{468B0ACA-DE0D-456E-B015-9D430951ECCC}">
      <dgm:prSet/>
      <dgm:spPr/>
      <dgm:t>
        <a:bodyPr/>
        <a:lstStyle/>
        <a:p>
          <a:r>
            <a:rPr lang="en-GB"/>
            <a:t>Plan to adapt </a:t>
          </a:r>
        </a:p>
      </dgm:t>
    </dgm:pt>
    <dgm:pt modelId="{4427FFBF-83AB-4E2D-A9E3-1F30E1593A8A}">
      <dgm:prSet phldrT="[Text]" custT="1"/>
      <dgm:spPr/>
      <dgm:t>
        <a:bodyPr/>
        <a:lstStyle/>
        <a:p>
          <a:pPr algn="l"/>
          <a:r>
            <a:rPr lang="en-GB" sz="1100"/>
            <a:t>What are the significant changes ?</a:t>
          </a:r>
        </a:p>
        <a:p>
          <a:pPr algn="l"/>
          <a:r>
            <a:rPr lang="en-GB" sz="1100"/>
            <a:t>How can These changes impact the social, cultural, economic and political changes </a:t>
          </a:r>
        </a:p>
      </dgm:t>
    </dgm:pt>
    <dgm:pt modelId="{488B59B6-1C09-4007-B195-2C4AEDD88BCA}" type="parTrans" cxnId="{111A1172-E192-4A35-BA2F-B7BD2912B8A9}">
      <dgm:prSet/>
      <dgm:spPr/>
      <dgm:t>
        <a:bodyPr/>
        <a:lstStyle/>
        <a:p>
          <a:endParaRPr lang="en-GB"/>
        </a:p>
      </dgm:t>
    </dgm:pt>
    <dgm:pt modelId="{49F0F9A5-0F33-4FC6-A019-1D26FC8BD4B2}" type="sibTrans" cxnId="{111A1172-E192-4A35-BA2F-B7BD2912B8A9}">
      <dgm:prSet/>
      <dgm:spPr/>
      <dgm:t>
        <a:bodyPr/>
        <a:lstStyle/>
        <a:p>
          <a:endParaRPr lang="en-GB"/>
        </a:p>
      </dgm:t>
    </dgm:pt>
    <dgm:pt modelId="{D6B32087-C9C5-4E90-A8A1-7048A56AA415}">
      <dgm:prSet phldrT="[Text]" custT="1"/>
      <dgm:spPr/>
      <dgm:t>
        <a:bodyPr/>
        <a:lstStyle/>
        <a:p>
          <a:r>
            <a:rPr lang="en-GB" sz="1200"/>
            <a:t>Seeek Partners </a:t>
          </a:r>
        </a:p>
      </dgm:t>
    </dgm:pt>
    <dgm:pt modelId="{D60DAA5C-B006-48C5-B479-D75A2926AF02}" type="parTrans" cxnId="{1F8381E1-DA0D-47D2-A009-5CEB56558401}">
      <dgm:prSet/>
      <dgm:spPr/>
      <dgm:t>
        <a:bodyPr/>
        <a:lstStyle/>
        <a:p>
          <a:endParaRPr lang="en-GB"/>
        </a:p>
      </dgm:t>
    </dgm:pt>
    <dgm:pt modelId="{E1F0D9D2-E8CB-4FA0-8785-4627BD9F0778}" type="sibTrans" cxnId="{1F8381E1-DA0D-47D2-A009-5CEB56558401}">
      <dgm:prSet/>
      <dgm:spPr/>
      <dgm:t>
        <a:bodyPr/>
        <a:lstStyle/>
        <a:p>
          <a:r>
            <a:rPr lang="en-GB"/>
            <a:t>Systemic  Change </a:t>
          </a:r>
        </a:p>
      </dgm:t>
    </dgm:pt>
    <dgm:pt modelId="{3E68C4C8-9231-4BC1-A7DB-1258F9B86277}">
      <dgm:prSet phldrT="[Text]" custT="1"/>
      <dgm:spPr/>
      <dgm:t>
        <a:bodyPr/>
        <a:lstStyle/>
        <a:p>
          <a:r>
            <a:rPr lang="en-GB" sz="1100"/>
            <a:t>Make government support infants beyond 18 months</a:t>
          </a:r>
        </a:p>
        <a:p>
          <a:r>
            <a:rPr lang="en-GB" sz="1100"/>
            <a:t>Enourage and tallk about behaviour change  </a:t>
          </a:r>
        </a:p>
      </dgm:t>
    </dgm:pt>
    <dgm:pt modelId="{4319F598-5D6B-44C8-8F24-7B70D27C5474}" type="parTrans" cxnId="{FC73FBF5-9215-4844-8DEB-9A90C7B960CF}">
      <dgm:prSet/>
      <dgm:spPr/>
      <dgm:t>
        <a:bodyPr/>
        <a:lstStyle/>
        <a:p>
          <a:endParaRPr lang="en-GB"/>
        </a:p>
      </dgm:t>
    </dgm:pt>
    <dgm:pt modelId="{E107C3A1-1EEC-4C26-A37B-8B28E206FEE3}" type="sibTrans" cxnId="{FC73FBF5-9215-4844-8DEB-9A90C7B960CF}">
      <dgm:prSet/>
      <dgm:spPr/>
      <dgm:t>
        <a:bodyPr/>
        <a:lstStyle/>
        <a:p>
          <a:endParaRPr lang="en-GB"/>
        </a:p>
      </dgm:t>
    </dgm:pt>
    <dgm:pt modelId="{936BEEED-5E84-482B-9B43-68EB26B58D78}" type="pres">
      <dgm:prSet presAssocID="{24E03E48-6043-422B-B151-6D2E15EE55C4}" presName="Name0" presStyleCnt="0">
        <dgm:presLayoutVars>
          <dgm:chMax/>
          <dgm:chPref/>
          <dgm:dir/>
          <dgm:animLvl val="lvl"/>
        </dgm:presLayoutVars>
      </dgm:prSet>
      <dgm:spPr/>
    </dgm:pt>
    <dgm:pt modelId="{973150CF-B1C5-4DCC-A058-E9A2656F21A4}" type="pres">
      <dgm:prSet presAssocID="{C47C7992-1BA2-4222-B2FB-4B946F9715C2}" presName="composite" presStyleCnt="0"/>
      <dgm:spPr/>
    </dgm:pt>
    <dgm:pt modelId="{2F7FC034-C275-4225-985C-B2881EE47962}" type="pres">
      <dgm:prSet presAssocID="{C47C7992-1BA2-4222-B2FB-4B946F9715C2}" presName="Parent1" presStyleLbl="node1" presStyleIdx="0" presStyleCnt="6">
        <dgm:presLayoutVars>
          <dgm:chMax val="1"/>
          <dgm:chPref val="1"/>
          <dgm:bulletEnabled val="1"/>
        </dgm:presLayoutVars>
      </dgm:prSet>
      <dgm:spPr/>
    </dgm:pt>
    <dgm:pt modelId="{E0645AD8-4C7E-4D83-9FB1-7D336DEFF4F0}" type="pres">
      <dgm:prSet presAssocID="{C47C7992-1BA2-4222-B2FB-4B946F9715C2}" presName="Childtext1" presStyleLbl="revTx" presStyleIdx="0" presStyleCnt="3" custScaleY="177203" custLinFactNeighborX="53092" custLinFactNeighborY="30284">
        <dgm:presLayoutVars>
          <dgm:chMax val="0"/>
          <dgm:chPref val="0"/>
          <dgm:bulletEnabled val="1"/>
        </dgm:presLayoutVars>
      </dgm:prSet>
      <dgm:spPr/>
    </dgm:pt>
    <dgm:pt modelId="{7A53D49C-8675-4418-A2C8-23CCFF880D9F}" type="pres">
      <dgm:prSet presAssocID="{C47C7992-1BA2-4222-B2FB-4B946F9715C2}" presName="BalanceSpacing" presStyleCnt="0"/>
      <dgm:spPr/>
    </dgm:pt>
    <dgm:pt modelId="{C3919765-A917-479B-9838-7C06905FF963}" type="pres">
      <dgm:prSet presAssocID="{C47C7992-1BA2-4222-B2FB-4B946F9715C2}" presName="BalanceSpacing1" presStyleCnt="0"/>
      <dgm:spPr/>
    </dgm:pt>
    <dgm:pt modelId="{5FC65F2A-DC7E-4154-AA4E-C909AAC24140}" type="pres">
      <dgm:prSet presAssocID="{71A3B0D2-BB4D-44FD-ADED-ECBF9C0AA485}" presName="Accent1Text" presStyleLbl="node1" presStyleIdx="1" presStyleCnt="6"/>
      <dgm:spPr/>
    </dgm:pt>
    <dgm:pt modelId="{9C236598-6866-4A98-8D0B-784FD2E08E3E}" type="pres">
      <dgm:prSet presAssocID="{71A3B0D2-BB4D-44FD-ADED-ECBF9C0AA485}" presName="spaceBetweenRectangles" presStyleCnt="0"/>
      <dgm:spPr/>
    </dgm:pt>
    <dgm:pt modelId="{5D540BF9-0468-49FD-83FE-83E7A6991DC1}" type="pres">
      <dgm:prSet presAssocID="{DA00A5CE-DED7-41B6-BE08-F85C03CF0EBF}" presName="composite" presStyleCnt="0"/>
      <dgm:spPr/>
    </dgm:pt>
    <dgm:pt modelId="{8E452CE0-C7D3-4307-9B28-A5C8B82F9E90}" type="pres">
      <dgm:prSet presAssocID="{DA00A5CE-DED7-41B6-BE08-F85C03CF0EBF}" presName="Parent1" presStyleLbl="node1" presStyleIdx="2" presStyleCnt="6" custScaleX="104367" custScaleY="97758">
        <dgm:presLayoutVars>
          <dgm:chMax val="1"/>
          <dgm:chPref val="1"/>
          <dgm:bulletEnabled val="1"/>
        </dgm:presLayoutVars>
      </dgm:prSet>
      <dgm:spPr/>
    </dgm:pt>
    <dgm:pt modelId="{875281CB-F7B8-4A5E-8E8A-476B7730332B}" type="pres">
      <dgm:prSet presAssocID="{DA00A5CE-DED7-41B6-BE08-F85C03CF0EBF}" presName="Childtext1" presStyleLbl="revTx" presStyleIdx="1" presStyleCnt="3" custScaleY="217562" custLinFactNeighborX="-33133" custLinFactNeighborY="-24679">
        <dgm:presLayoutVars>
          <dgm:chMax val="0"/>
          <dgm:chPref val="0"/>
          <dgm:bulletEnabled val="1"/>
        </dgm:presLayoutVars>
      </dgm:prSet>
      <dgm:spPr/>
    </dgm:pt>
    <dgm:pt modelId="{EB4FA7B7-8728-43B6-9BE3-12AC39315687}" type="pres">
      <dgm:prSet presAssocID="{DA00A5CE-DED7-41B6-BE08-F85C03CF0EBF}" presName="BalanceSpacing" presStyleCnt="0"/>
      <dgm:spPr/>
    </dgm:pt>
    <dgm:pt modelId="{46B14E6C-E190-4660-A2C0-2A5F44453E7D}" type="pres">
      <dgm:prSet presAssocID="{DA00A5CE-DED7-41B6-BE08-F85C03CF0EBF}" presName="BalanceSpacing1" presStyleCnt="0"/>
      <dgm:spPr/>
    </dgm:pt>
    <dgm:pt modelId="{EEC51637-C4DF-44E5-B5F0-D0008900807D}" type="pres">
      <dgm:prSet presAssocID="{CFCC1790-6FC3-4C9B-8B50-EDB6F826E941}" presName="Accent1Text" presStyleLbl="node1" presStyleIdx="3" presStyleCnt="6"/>
      <dgm:spPr/>
    </dgm:pt>
    <dgm:pt modelId="{C28C812C-9DA5-499F-B5A9-4C9B997A3107}" type="pres">
      <dgm:prSet presAssocID="{CFCC1790-6FC3-4C9B-8B50-EDB6F826E941}" presName="spaceBetweenRectangles" presStyleCnt="0"/>
      <dgm:spPr/>
    </dgm:pt>
    <dgm:pt modelId="{9C7546A8-2503-4023-9499-B37430FF9AFC}" type="pres">
      <dgm:prSet presAssocID="{D6B32087-C9C5-4E90-A8A1-7048A56AA415}" presName="composite" presStyleCnt="0"/>
      <dgm:spPr/>
    </dgm:pt>
    <dgm:pt modelId="{71BDB15C-FDE4-440E-A5C9-9357AB33D8B4}" type="pres">
      <dgm:prSet presAssocID="{D6B32087-C9C5-4E90-A8A1-7048A56AA415}" presName="Parent1" presStyleLbl="node1" presStyleIdx="4" presStyleCnt="6">
        <dgm:presLayoutVars>
          <dgm:chMax val="1"/>
          <dgm:chPref val="1"/>
          <dgm:bulletEnabled val="1"/>
        </dgm:presLayoutVars>
      </dgm:prSet>
      <dgm:spPr/>
    </dgm:pt>
    <dgm:pt modelId="{59DD86EA-A6DE-4AF4-BE2A-394ED3809C8A}" type="pres">
      <dgm:prSet presAssocID="{D6B32087-C9C5-4E90-A8A1-7048A56AA415}" presName="Childtext1" presStyleLbl="revTx" presStyleIdx="2" presStyleCnt="3" custFlipHor="1" custScaleX="127550" custScaleY="145263" custLinFactNeighborX="15479" custLinFactNeighborY="12339">
        <dgm:presLayoutVars>
          <dgm:chMax val="0"/>
          <dgm:chPref val="0"/>
          <dgm:bulletEnabled val="1"/>
        </dgm:presLayoutVars>
      </dgm:prSet>
      <dgm:spPr/>
    </dgm:pt>
    <dgm:pt modelId="{C3FC442E-3505-4E7E-B8AA-8AF89278F131}" type="pres">
      <dgm:prSet presAssocID="{D6B32087-C9C5-4E90-A8A1-7048A56AA415}" presName="BalanceSpacing" presStyleCnt="0"/>
      <dgm:spPr/>
    </dgm:pt>
    <dgm:pt modelId="{BD4ED267-9FDC-480D-A49E-C38D647DDF97}" type="pres">
      <dgm:prSet presAssocID="{D6B32087-C9C5-4E90-A8A1-7048A56AA415}" presName="BalanceSpacing1" presStyleCnt="0"/>
      <dgm:spPr/>
    </dgm:pt>
    <dgm:pt modelId="{3AA633C6-1EE8-4B3C-839D-A6CF2AB6D4E0}" type="pres">
      <dgm:prSet presAssocID="{E1F0D9D2-E8CB-4FA0-8785-4627BD9F0778}" presName="Accent1Text" presStyleLbl="node1" presStyleIdx="5" presStyleCnt="6"/>
      <dgm:spPr/>
    </dgm:pt>
  </dgm:ptLst>
  <dgm:cxnLst>
    <dgm:cxn modelId="{80AF4B1B-0ACA-4175-BF78-5FB335C80426}" srcId="{C47C7992-1BA2-4222-B2FB-4B946F9715C2}" destId="{07123E15-FC61-45F2-8DBE-5BFBAF2CA239}" srcOrd="0" destOrd="0" parTransId="{81E5EFA2-54AE-4548-8990-ED3960F352C1}" sibTransId="{67B4EA01-7ED8-49A4-8AF0-C302465E2832}"/>
    <dgm:cxn modelId="{91E16F37-5466-4664-9E38-36C26EF1E5CE}" type="presOf" srcId="{24E03E48-6043-422B-B151-6D2E15EE55C4}" destId="{936BEEED-5E84-482B-9B43-68EB26B58D78}" srcOrd="0" destOrd="0" presId="urn:microsoft.com/office/officeart/2008/layout/AlternatingHexagons"/>
    <dgm:cxn modelId="{31F3743A-330F-4EB0-A160-2584D44006C8}" type="presOf" srcId="{DA00A5CE-DED7-41B6-BE08-F85C03CF0EBF}" destId="{8E452CE0-C7D3-4307-9B28-A5C8B82F9E90}" srcOrd="0" destOrd="0" presId="urn:microsoft.com/office/officeart/2008/layout/AlternatingHexagons"/>
    <dgm:cxn modelId="{111A1172-E192-4A35-BA2F-B7BD2912B8A9}" srcId="{DA00A5CE-DED7-41B6-BE08-F85C03CF0EBF}" destId="{4427FFBF-83AB-4E2D-A9E3-1F30E1593A8A}" srcOrd="0" destOrd="0" parTransId="{488B59B6-1C09-4007-B195-2C4AEDD88BCA}" sibTransId="{49F0F9A5-0F33-4FC6-A019-1D26FC8BD4B2}"/>
    <dgm:cxn modelId="{62DC3C52-656F-44F4-A1FA-67A15D58D9DA}" type="presOf" srcId="{07123E15-FC61-45F2-8DBE-5BFBAF2CA239}" destId="{E0645AD8-4C7E-4D83-9FB1-7D336DEFF4F0}" srcOrd="0" destOrd="0" presId="urn:microsoft.com/office/officeart/2008/layout/AlternatingHexagons"/>
    <dgm:cxn modelId="{BFB45772-351C-411D-BA1B-1223142480C5}" type="presOf" srcId="{D6B32087-C9C5-4E90-A8A1-7048A56AA415}" destId="{71BDB15C-FDE4-440E-A5C9-9357AB33D8B4}" srcOrd="0" destOrd="0" presId="urn:microsoft.com/office/officeart/2008/layout/AlternatingHexagons"/>
    <dgm:cxn modelId="{5830D876-58A6-4EAF-B02F-0C2E1B0145A1}" type="presOf" srcId="{C47C7992-1BA2-4222-B2FB-4B946F9715C2}" destId="{2F7FC034-C275-4225-985C-B2881EE47962}" srcOrd="0" destOrd="0" presId="urn:microsoft.com/office/officeart/2008/layout/AlternatingHexagons"/>
    <dgm:cxn modelId="{42398058-C401-4318-AB9F-935056E82B19}" type="presOf" srcId="{4427FFBF-83AB-4E2D-A9E3-1F30E1593A8A}" destId="{875281CB-F7B8-4A5E-8E8A-476B7730332B}" srcOrd="0" destOrd="0" presId="urn:microsoft.com/office/officeart/2008/layout/AlternatingHexagons"/>
    <dgm:cxn modelId="{90CC2099-BCAC-4D6C-9A41-820D06BFBA51}" type="presOf" srcId="{71A3B0D2-BB4D-44FD-ADED-ECBF9C0AA485}" destId="{5FC65F2A-DC7E-4154-AA4E-C909AAC24140}" srcOrd="0" destOrd="0" presId="urn:microsoft.com/office/officeart/2008/layout/AlternatingHexagons"/>
    <dgm:cxn modelId="{FEF73CBF-C58D-4FB9-ADE2-3AD4629C8C57}" type="presOf" srcId="{E1F0D9D2-E8CB-4FA0-8785-4627BD9F0778}" destId="{3AA633C6-1EE8-4B3C-839D-A6CF2AB6D4E0}" srcOrd="0" destOrd="0" presId="urn:microsoft.com/office/officeart/2008/layout/AlternatingHexagons"/>
    <dgm:cxn modelId="{63D6FFC4-E895-4E9D-9335-3DBFAB0E55F6}" type="presOf" srcId="{CFCC1790-6FC3-4C9B-8B50-EDB6F826E941}" destId="{EEC51637-C4DF-44E5-B5F0-D0008900807D}" srcOrd="0" destOrd="0" presId="urn:microsoft.com/office/officeart/2008/layout/AlternatingHexagons"/>
    <dgm:cxn modelId="{468B0ACA-DE0D-456E-B015-9D430951ECCC}" srcId="{24E03E48-6043-422B-B151-6D2E15EE55C4}" destId="{DA00A5CE-DED7-41B6-BE08-F85C03CF0EBF}" srcOrd="1" destOrd="0" parTransId="{DCACF08F-7C42-4D9A-BC82-7F922E5CC499}" sibTransId="{CFCC1790-6FC3-4C9B-8B50-EDB6F826E941}"/>
    <dgm:cxn modelId="{1F8381E1-DA0D-47D2-A009-5CEB56558401}" srcId="{24E03E48-6043-422B-B151-6D2E15EE55C4}" destId="{D6B32087-C9C5-4E90-A8A1-7048A56AA415}" srcOrd="2" destOrd="0" parTransId="{D60DAA5C-B006-48C5-B479-D75A2926AF02}" sibTransId="{E1F0D9D2-E8CB-4FA0-8785-4627BD9F0778}"/>
    <dgm:cxn modelId="{B826D9E8-C2F1-4234-A027-4CE78AF4B6CB}" type="presOf" srcId="{3E68C4C8-9231-4BC1-A7DB-1258F9B86277}" destId="{59DD86EA-A6DE-4AF4-BE2A-394ED3809C8A}" srcOrd="0" destOrd="0" presId="urn:microsoft.com/office/officeart/2008/layout/AlternatingHexagons"/>
    <dgm:cxn modelId="{FC73FBF5-9215-4844-8DEB-9A90C7B960CF}" srcId="{D6B32087-C9C5-4E90-A8A1-7048A56AA415}" destId="{3E68C4C8-9231-4BC1-A7DB-1258F9B86277}" srcOrd="0" destOrd="0" parTransId="{4319F598-5D6B-44C8-8F24-7B70D27C5474}" sibTransId="{E107C3A1-1EEC-4C26-A37B-8B28E206FEE3}"/>
    <dgm:cxn modelId="{E8060BF6-0C8F-49E5-859E-197CB5689781}" srcId="{24E03E48-6043-422B-B151-6D2E15EE55C4}" destId="{C47C7992-1BA2-4222-B2FB-4B946F9715C2}" srcOrd="0" destOrd="0" parTransId="{5F23057D-FF30-4681-A10A-944E1685711C}" sibTransId="{71A3B0D2-BB4D-44FD-ADED-ECBF9C0AA485}"/>
    <dgm:cxn modelId="{DD62C4DB-D788-4D7F-A7AC-67AC9BD2C45C}" type="presParOf" srcId="{936BEEED-5E84-482B-9B43-68EB26B58D78}" destId="{973150CF-B1C5-4DCC-A058-E9A2656F21A4}" srcOrd="0" destOrd="0" presId="urn:microsoft.com/office/officeart/2008/layout/AlternatingHexagons"/>
    <dgm:cxn modelId="{A297989B-D92A-4A98-9D57-5D221A11B0A9}" type="presParOf" srcId="{973150CF-B1C5-4DCC-A058-E9A2656F21A4}" destId="{2F7FC034-C275-4225-985C-B2881EE47962}" srcOrd="0" destOrd="0" presId="urn:microsoft.com/office/officeart/2008/layout/AlternatingHexagons"/>
    <dgm:cxn modelId="{076FE0B5-46EC-42BF-B531-8821DFD909D2}" type="presParOf" srcId="{973150CF-B1C5-4DCC-A058-E9A2656F21A4}" destId="{E0645AD8-4C7E-4D83-9FB1-7D336DEFF4F0}" srcOrd="1" destOrd="0" presId="urn:microsoft.com/office/officeart/2008/layout/AlternatingHexagons"/>
    <dgm:cxn modelId="{9A1668C6-DDBB-4036-8AA5-D1B1FBAAE8FD}" type="presParOf" srcId="{973150CF-B1C5-4DCC-A058-E9A2656F21A4}" destId="{7A53D49C-8675-4418-A2C8-23CCFF880D9F}" srcOrd="2" destOrd="0" presId="urn:microsoft.com/office/officeart/2008/layout/AlternatingHexagons"/>
    <dgm:cxn modelId="{A92E2278-3732-4B29-9F1B-592DD3CA82BB}" type="presParOf" srcId="{973150CF-B1C5-4DCC-A058-E9A2656F21A4}" destId="{C3919765-A917-479B-9838-7C06905FF963}" srcOrd="3" destOrd="0" presId="urn:microsoft.com/office/officeart/2008/layout/AlternatingHexagons"/>
    <dgm:cxn modelId="{4D74748F-9256-4475-91B2-B004C8D35C7E}" type="presParOf" srcId="{973150CF-B1C5-4DCC-A058-E9A2656F21A4}" destId="{5FC65F2A-DC7E-4154-AA4E-C909AAC24140}" srcOrd="4" destOrd="0" presId="urn:microsoft.com/office/officeart/2008/layout/AlternatingHexagons"/>
    <dgm:cxn modelId="{C729FE12-19FB-4BD6-9AC8-4FA5EF30CAB4}" type="presParOf" srcId="{936BEEED-5E84-482B-9B43-68EB26B58D78}" destId="{9C236598-6866-4A98-8D0B-784FD2E08E3E}" srcOrd="1" destOrd="0" presId="urn:microsoft.com/office/officeart/2008/layout/AlternatingHexagons"/>
    <dgm:cxn modelId="{2CFDF2E2-77F2-4516-9B4A-53D622D3CE96}" type="presParOf" srcId="{936BEEED-5E84-482B-9B43-68EB26B58D78}" destId="{5D540BF9-0468-49FD-83FE-83E7A6991DC1}" srcOrd="2" destOrd="0" presId="urn:microsoft.com/office/officeart/2008/layout/AlternatingHexagons"/>
    <dgm:cxn modelId="{CB04E633-B917-4841-A310-D25BCD4226F0}" type="presParOf" srcId="{5D540BF9-0468-49FD-83FE-83E7A6991DC1}" destId="{8E452CE0-C7D3-4307-9B28-A5C8B82F9E90}" srcOrd="0" destOrd="0" presId="urn:microsoft.com/office/officeart/2008/layout/AlternatingHexagons"/>
    <dgm:cxn modelId="{2259DFE9-D9D3-499A-B21B-2E84B60B8F21}" type="presParOf" srcId="{5D540BF9-0468-49FD-83FE-83E7A6991DC1}" destId="{875281CB-F7B8-4A5E-8E8A-476B7730332B}" srcOrd="1" destOrd="0" presId="urn:microsoft.com/office/officeart/2008/layout/AlternatingHexagons"/>
    <dgm:cxn modelId="{AD6E3427-776D-4DF8-A9A1-639A80F01830}" type="presParOf" srcId="{5D540BF9-0468-49FD-83FE-83E7A6991DC1}" destId="{EB4FA7B7-8728-43B6-9BE3-12AC39315687}" srcOrd="2" destOrd="0" presId="urn:microsoft.com/office/officeart/2008/layout/AlternatingHexagons"/>
    <dgm:cxn modelId="{07230FC8-DC82-46E9-8232-C3A5671E3E0F}" type="presParOf" srcId="{5D540BF9-0468-49FD-83FE-83E7A6991DC1}" destId="{46B14E6C-E190-4660-A2C0-2A5F44453E7D}" srcOrd="3" destOrd="0" presId="urn:microsoft.com/office/officeart/2008/layout/AlternatingHexagons"/>
    <dgm:cxn modelId="{6BA2D051-0517-4D85-9716-D81A259E996E}" type="presParOf" srcId="{5D540BF9-0468-49FD-83FE-83E7A6991DC1}" destId="{EEC51637-C4DF-44E5-B5F0-D0008900807D}" srcOrd="4" destOrd="0" presId="urn:microsoft.com/office/officeart/2008/layout/AlternatingHexagons"/>
    <dgm:cxn modelId="{8C938F5E-98C8-4838-B010-1AB50AD413E3}" type="presParOf" srcId="{936BEEED-5E84-482B-9B43-68EB26B58D78}" destId="{C28C812C-9DA5-499F-B5A9-4C9B997A3107}" srcOrd="3" destOrd="0" presId="urn:microsoft.com/office/officeart/2008/layout/AlternatingHexagons"/>
    <dgm:cxn modelId="{4DA2D6C1-B933-4DE3-83CC-280CB8639F7B}" type="presParOf" srcId="{936BEEED-5E84-482B-9B43-68EB26B58D78}" destId="{9C7546A8-2503-4023-9499-B37430FF9AFC}" srcOrd="4" destOrd="0" presId="urn:microsoft.com/office/officeart/2008/layout/AlternatingHexagons"/>
    <dgm:cxn modelId="{935A7ACD-1939-4332-8418-119986FBA138}" type="presParOf" srcId="{9C7546A8-2503-4023-9499-B37430FF9AFC}" destId="{71BDB15C-FDE4-440E-A5C9-9357AB33D8B4}" srcOrd="0" destOrd="0" presId="urn:microsoft.com/office/officeart/2008/layout/AlternatingHexagons"/>
    <dgm:cxn modelId="{A2971EE9-8813-4F43-8432-0160717D4167}" type="presParOf" srcId="{9C7546A8-2503-4023-9499-B37430FF9AFC}" destId="{59DD86EA-A6DE-4AF4-BE2A-394ED3809C8A}" srcOrd="1" destOrd="0" presId="urn:microsoft.com/office/officeart/2008/layout/AlternatingHexagons"/>
    <dgm:cxn modelId="{72FA779F-FE35-4867-AF00-98BDA3F4EED6}" type="presParOf" srcId="{9C7546A8-2503-4023-9499-B37430FF9AFC}" destId="{C3FC442E-3505-4E7E-B8AA-8AF89278F131}" srcOrd="2" destOrd="0" presId="urn:microsoft.com/office/officeart/2008/layout/AlternatingHexagons"/>
    <dgm:cxn modelId="{6BB76E0C-E3D9-4A05-A5C8-C923ACB26D5F}" type="presParOf" srcId="{9C7546A8-2503-4023-9499-B37430FF9AFC}" destId="{BD4ED267-9FDC-480D-A49E-C38D647DDF97}" srcOrd="3" destOrd="0" presId="urn:microsoft.com/office/officeart/2008/layout/AlternatingHexagons"/>
    <dgm:cxn modelId="{749D0A3D-2E2B-4EBC-929F-359F890E0F09}" type="presParOf" srcId="{9C7546A8-2503-4023-9499-B37430FF9AFC}" destId="{3AA633C6-1EE8-4B3C-839D-A6CF2AB6D4E0}" srcOrd="4" destOrd="0" presId="urn:microsoft.com/office/officeart/2008/layout/AlternatingHexagon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FC034-C275-4225-985C-B2881EE47962}">
      <dsp:nvSpPr>
        <dsp:cNvPr id="0" name=""/>
        <dsp:cNvSpPr/>
      </dsp:nvSpPr>
      <dsp:spPr>
        <a:xfrm rot="5400000">
          <a:off x="2453792" y="101535"/>
          <a:ext cx="1043285" cy="907658"/>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Seek Healthy relationships  </a:t>
          </a:r>
        </a:p>
      </dsp:txBody>
      <dsp:txXfrm rot="-5400000">
        <a:off x="2663048" y="196301"/>
        <a:ext cx="624772" cy="718127"/>
      </dsp:txXfrm>
    </dsp:sp>
    <dsp:sp modelId="{E0645AD8-4C7E-4D83-9FB1-7D336DEFF4F0}">
      <dsp:nvSpPr>
        <dsp:cNvPr id="0" name=""/>
        <dsp:cNvSpPr/>
      </dsp:nvSpPr>
      <dsp:spPr>
        <a:xfrm>
          <a:off x="4074960" y="190313"/>
          <a:ext cx="1164306" cy="1109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GB" sz="1000" kern="1200"/>
            <a:t>Other than enhancing parts, we look for the glue that keeps us together as human beings . We need conncetion, interrelatedness in our communities and local councils </a:t>
          </a:r>
        </a:p>
      </dsp:txBody>
      <dsp:txXfrm>
        <a:off x="4074960" y="190313"/>
        <a:ext cx="1164306" cy="1109239"/>
      </dsp:txXfrm>
    </dsp:sp>
    <dsp:sp modelId="{5FC65F2A-DC7E-4154-AA4E-C909AAC24140}">
      <dsp:nvSpPr>
        <dsp:cNvPr id="0" name=""/>
        <dsp:cNvSpPr/>
      </dsp:nvSpPr>
      <dsp:spPr>
        <a:xfrm rot="5400000">
          <a:off x="1473521" y="101535"/>
          <a:ext cx="1043285" cy="907658"/>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n-GB" sz="1600" kern="1200"/>
            <a:t>Unlock change </a:t>
          </a:r>
        </a:p>
      </dsp:txBody>
      <dsp:txXfrm rot="-5400000">
        <a:off x="1682777" y="196301"/>
        <a:ext cx="624772" cy="718127"/>
      </dsp:txXfrm>
    </dsp:sp>
    <dsp:sp modelId="{8E452CE0-C7D3-4307-9B28-A5C8B82F9E90}">
      <dsp:nvSpPr>
        <dsp:cNvPr id="0" name=""/>
        <dsp:cNvSpPr/>
      </dsp:nvSpPr>
      <dsp:spPr>
        <a:xfrm rot="5400000">
          <a:off x="1973474" y="1159529"/>
          <a:ext cx="1019894" cy="947295"/>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b="1" kern="1200"/>
            <a:t>Mindsets around inmates especially women  </a:t>
          </a:r>
        </a:p>
      </dsp:txBody>
      <dsp:txXfrm rot="-5400000">
        <a:off x="2162036" y="1287162"/>
        <a:ext cx="642769" cy="692030"/>
      </dsp:txXfrm>
    </dsp:sp>
    <dsp:sp modelId="{875281CB-F7B8-4A5E-8E8A-476B7730332B}">
      <dsp:nvSpPr>
        <dsp:cNvPr id="0" name=""/>
        <dsp:cNvSpPr/>
      </dsp:nvSpPr>
      <dsp:spPr>
        <a:xfrm>
          <a:off x="491961" y="797756"/>
          <a:ext cx="1126747" cy="13618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What are the significant changes ?</a:t>
          </a:r>
        </a:p>
        <a:p>
          <a:pPr marL="0" lvl="0" indent="0" algn="l" defTabSz="488950">
            <a:lnSpc>
              <a:spcPct val="90000"/>
            </a:lnSpc>
            <a:spcBef>
              <a:spcPct val="0"/>
            </a:spcBef>
            <a:spcAft>
              <a:spcPct val="35000"/>
            </a:spcAft>
            <a:buNone/>
          </a:pPr>
          <a:r>
            <a:rPr lang="en-GB" sz="1100" kern="1200"/>
            <a:t>How can These changes impact the social, cultural, economic and political changes </a:t>
          </a:r>
        </a:p>
      </dsp:txBody>
      <dsp:txXfrm>
        <a:off x="491961" y="797756"/>
        <a:ext cx="1126747" cy="1361875"/>
      </dsp:txXfrm>
    </dsp:sp>
    <dsp:sp modelId="{EEC51637-C4DF-44E5-B5F0-D0008900807D}">
      <dsp:nvSpPr>
        <dsp:cNvPr id="0" name=""/>
        <dsp:cNvSpPr/>
      </dsp:nvSpPr>
      <dsp:spPr>
        <a:xfrm rot="5400000">
          <a:off x="2942050" y="1179348"/>
          <a:ext cx="1043285" cy="907658"/>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r>
            <a:rPr lang="en-GB" sz="1700" kern="1200"/>
            <a:t>Plan to adapt </a:t>
          </a:r>
        </a:p>
      </dsp:txBody>
      <dsp:txXfrm rot="-5400000">
        <a:off x="3151306" y="1274114"/>
        <a:ext cx="624772" cy="718127"/>
      </dsp:txXfrm>
    </dsp:sp>
    <dsp:sp modelId="{71BDB15C-FDE4-440E-A5C9-9357AB33D8B4}">
      <dsp:nvSpPr>
        <dsp:cNvPr id="0" name=""/>
        <dsp:cNvSpPr/>
      </dsp:nvSpPr>
      <dsp:spPr>
        <a:xfrm rot="5400000">
          <a:off x="2373601" y="2224183"/>
          <a:ext cx="1043285" cy="907658"/>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t>Seeek Partners </a:t>
          </a:r>
        </a:p>
      </dsp:txBody>
      <dsp:txXfrm rot="-5400000">
        <a:off x="2582857" y="2318949"/>
        <a:ext cx="624772" cy="718127"/>
      </dsp:txXfrm>
    </dsp:sp>
    <dsp:sp modelId="{59DD86EA-A6DE-4AF4-BE2A-394ED3809C8A}">
      <dsp:nvSpPr>
        <dsp:cNvPr id="0" name=""/>
        <dsp:cNvSpPr/>
      </dsp:nvSpPr>
      <dsp:spPr>
        <a:xfrm flipH="1">
          <a:off x="3396455" y="2291095"/>
          <a:ext cx="1485072" cy="909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GB" sz="1100" kern="1200"/>
            <a:t>Make government support infants beyond 18 months</a:t>
          </a:r>
        </a:p>
        <a:p>
          <a:pPr marL="0" lvl="0" indent="0" algn="l" defTabSz="488950">
            <a:lnSpc>
              <a:spcPct val="90000"/>
            </a:lnSpc>
            <a:spcBef>
              <a:spcPct val="0"/>
            </a:spcBef>
            <a:spcAft>
              <a:spcPct val="35000"/>
            </a:spcAft>
            <a:buNone/>
          </a:pPr>
          <a:r>
            <a:rPr lang="en-GB" sz="1100" kern="1200"/>
            <a:t>Enourage and tallk about behaviour change  </a:t>
          </a:r>
        </a:p>
      </dsp:txBody>
      <dsp:txXfrm>
        <a:off x="3396455" y="2291095"/>
        <a:ext cx="1485072" cy="909304"/>
      </dsp:txXfrm>
    </dsp:sp>
    <dsp:sp modelId="{3AA633C6-1EE8-4B3C-839D-A6CF2AB6D4E0}">
      <dsp:nvSpPr>
        <dsp:cNvPr id="0" name=""/>
        <dsp:cNvSpPr/>
      </dsp:nvSpPr>
      <dsp:spPr>
        <a:xfrm rot="5400000">
          <a:off x="1393330" y="2224183"/>
          <a:ext cx="1043285" cy="907658"/>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GB" sz="1300" kern="1200"/>
            <a:t>Systemic  Change </a:t>
          </a:r>
        </a:p>
      </dsp:txBody>
      <dsp:txXfrm rot="-5400000">
        <a:off x="1602586" y="2318949"/>
        <a:ext cx="624772" cy="718127"/>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CA488-686F-40F5-83FE-DA9EFB11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6396</Words>
  <Characters>36460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Alfred Mupenzi</cp:lastModifiedBy>
  <cp:revision>2</cp:revision>
  <dcterms:created xsi:type="dcterms:W3CDTF">2024-10-14T20:16:00Z</dcterms:created>
  <dcterms:modified xsi:type="dcterms:W3CDTF">2024-10-14T20:16:00Z</dcterms:modified>
</cp:coreProperties>
</file>